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3A" w:rsidRDefault="0028493A" w:rsidP="0014154F">
      <w:pPr>
        <w:jc w:val="center"/>
        <w:rPr>
          <w:b/>
          <w:lang w:val="sr-Latn-CS"/>
        </w:rPr>
      </w:pPr>
      <w:r w:rsidRPr="004A296A">
        <w:rPr>
          <w:b/>
          <w:lang w:val="sr-Latn-CS"/>
        </w:rPr>
        <w:t>FILOZOFSKI FAKULTET</w:t>
      </w:r>
    </w:p>
    <w:p w:rsidR="00A80472" w:rsidRPr="004A296A" w:rsidRDefault="00A80472" w:rsidP="0014154F">
      <w:pPr>
        <w:jc w:val="center"/>
        <w:rPr>
          <w:b/>
          <w:lang w:val="sr-Latn-CS"/>
        </w:rPr>
      </w:pPr>
    </w:p>
    <w:p w:rsidR="0028493A" w:rsidRDefault="00A80472" w:rsidP="0014154F">
      <w:pPr>
        <w:jc w:val="center"/>
        <w:rPr>
          <w:b/>
          <w:lang w:val="sr-Latn-CS"/>
        </w:rPr>
      </w:pPr>
      <w:r>
        <w:rPr>
          <w:b/>
          <w:lang w:val="sr-Latn-CS"/>
        </w:rPr>
        <w:t>MASTER STUDIJ PEDAGOGIJE</w:t>
      </w:r>
    </w:p>
    <w:p w:rsidR="0028493A" w:rsidRDefault="0028493A" w:rsidP="0014154F">
      <w:pPr>
        <w:jc w:val="center"/>
        <w:rPr>
          <w:b/>
          <w:lang w:val="sr-Latn-CS"/>
        </w:rPr>
      </w:pPr>
    </w:p>
    <w:p w:rsidR="0028493A" w:rsidRDefault="0028493A" w:rsidP="0014154F">
      <w:pPr>
        <w:jc w:val="center"/>
        <w:rPr>
          <w:b/>
          <w:lang w:val="sr-Latn-CS"/>
        </w:rPr>
      </w:pPr>
    </w:p>
    <w:p w:rsidR="0014154F" w:rsidRDefault="0014154F" w:rsidP="0014154F">
      <w:pPr>
        <w:jc w:val="center"/>
        <w:rPr>
          <w:b/>
          <w:lang w:val="sr-Latn-CS"/>
        </w:rPr>
      </w:pPr>
    </w:p>
    <w:p w:rsidR="0028493A" w:rsidRPr="004A296A" w:rsidRDefault="0028493A" w:rsidP="0014154F">
      <w:pPr>
        <w:jc w:val="center"/>
        <w:rPr>
          <w:lang w:val="sr-Latn-CS"/>
        </w:rPr>
      </w:pPr>
      <w:r>
        <w:rPr>
          <w:b/>
          <w:lang w:val="sr-Latn-CS"/>
        </w:rPr>
        <w:t>Raspored konsultacija</w:t>
      </w:r>
    </w:p>
    <w:p w:rsidR="0028493A" w:rsidRPr="004A296A" w:rsidRDefault="0028493A" w:rsidP="0014154F">
      <w:pPr>
        <w:jc w:val="center"/>
        <w:rPr>
          <w:b/>
          <w:lang w:val="sr-Latn-CS"/>
        </w:rPr>
      </w:pPr>
    </w:p>
    <w:p w:rsidR="0028493A" w:rsidRDefault="0028493A" w:rsidP="0014154F">
      <w:pPr>
        <w:jc w:val="center"/>
        <w:rPr>
          <w:lang w:val="sr-Latn-CS"/>
        </w:rPr>
      </w:pPr>
    </w:p>
    <w:tbl>
      <w:tblPr>
        <w:tblStyle w:val="PlainTable1"/>
        <w:tblW w:w="0" w:type="auto"/>
        <w:tblLook w:val="04A0"/>
      </w:tblPr>
      <w:tblGrid>
        <w:gridCol w:w="4316"/>
        <w:gridCol w:w="4184"/>
        <w:gridCol w:w="3402"/>
        <w:gridCol w:w="1048"/>
      </w:tblGrid>
      <w:tr w:rsidR="0028493A" w:rsidRPr="0028493A" w:rsidTr="00696C12">
        <w:trPr>
          <w:cnfStyle w:val="100000000000"/>
        </w:trPr>
        <w:tc>
          <w:tcPr>
            <w:cnfStyle w:val="001000000000"/>
            <w:tcW w:w="4316" w:type="dxa"/>
          </w:tcPr>
          <w:p w:rsidR="0028493A" w:rsidRPr="0028493A" w:rsidRDefault="0028493A" w:rsidP="0014154F">
            <w:pPr>
              <w:jc w:val="center"/>
            </w:pPr>
            <w:proofErr w:type="spellStart"/>
            <w:r w:rsidRPr="0028493A">
              <w:t>Predmet</w:t>
            </w:r>
            <w:proofErr w:type="spellEnd"/>
          </w:p>
        </w:tc>
        <w:tc>
          <w:tcPr>
            <w:tcW w:w="4184" w:type="dxa"/>
          </w:tcPr>
          <w:p w:rsidR="0028493A" w:rsidRPr="0028493A" w:rsidRDefault="0014154F" w:rsidP="0014154F">
            <w:pPr>
              <w:jc w:val="center"/>
              <w:cnfStyle w:val="100000000000"/>
            </w:pPr>
            <w:proofErr w:type="spellStart"/>
            <w:r>
              <w:t>Predmetninastavnik</w:t>
            </w:r>
            <w:proofErr w:type="spellEnd"/>
          </w:p>
        </w:tc>
        <w:tc>
          <w:tcPr>
            <w:tcW w:w="4450" w:type="dxa"/>
            <w:gridSpan w:val="2"/>
          </w:tcPr>
          <w:p w:rsidR="0028493A" w:rsidRDefault="0028493A" w:rsidP="0014154F">
            <w:pPr>
              <w:jc w:val="center"/>
              <w:cnfStyle w:val="100000000000"/>
            </w:pPr>
            <w:proofErr w:type="spellStart"/>
            <w:r w:rsidRPr="0028493A">
              <w:t>Terminkonsultacija</w:t>
            </w:r>
            <w:proofErr w:type="spellEnd"/>
          </w:p>
          <w:p w:rsidR="00696C12" w:rsidRPr="0028493A" w:rsidRDefault="00696C12" w:rsidP="0014154F">
            <w:pPr>
              <w:jc w:val="center"/>
              <w:cnfStyle w:val="100000000000"/>
            </w:pPr>
          </w:p>
        </w:tc>
      </w:tr>
      <w:tr w:rsidR="0014154F" w:rsidRPr="0028493A" w:rsidTr="00696C12">
        <w:trPr>
          <w:cnfStyle w:val="000000100000"/>
        </w:trPr>
        <w:tc>
          <w:tcPr>
            <w:cnfStyle w:val="001000000000"/>
            <w:tcW w:w="4316" w:type="dxa"/>
          </w:tcPr>
          <w:p w:rsidR="0014154F" w:rsidRPr="0028493A" w:rsidRDefault="0014154F" w:rsidP="0014154F">
            <w:pPr>
              <w:jc w:val="center"/>
              <w:rPr>
                <w:lang w:val="sl-SI"/>
              </w:rPr>
            </w:pPr>
            <w:r w:rsidRPr="0028493A">
              <w:rPr>
                <w:lang w:val="sl-SI"/>
              </w:rPr>
              <w:t>Metodologija naučno-istraživačkog rada</w:t>
            </w:r>
          </w:p>
        </w:tc>
        <w:tc>
          <w:tcPr>
            <w:tcW w:w="4184" w:type="dxa"/>
          </w:tcPr>
          <w:p w:rsidR="0014154F" w:rsidRPr="0028493A" w:rsidRDefault="0014154F" w:rsidP="0014154F">
            <w:pPr>
              <w:jc w:val="center"/>
              <w:cnfStyle w:val="000000100000"/>
            </w:pPr>
            <w:r w:rsidRPr="0028493A">
              <w:rPr>
                <w:lang w:val="sr-Latn-CS"/>
              </w:rPr>
              <w:t>Doc. dr Jelena Stamatovi</w:t>
            </w:r>
            <w:r w:rsidRPr="0028493A">
              <w:t>ć</w:t>
            </w:r>
          </w:p>
        </w:tc>
        <w:tc>
          <w:tcPr>
            <w:tcW w:w="3402" w:type="dxa"/>
          </w:tcPr>
          <w:p w:rsidR="0014154F" w:rsidRDefault="00746095" w:rsidP="0014154F">
            <w:pPr>
              <w:jc w:val="center"/>
              <w:cnfStyle w:val="000000100000"/>
            </w:pPr>
            <w:proofErr w:type="spellStart"/>
            <w:r>
              <w:t>Subota</w:t>
            </w:r>
            <w:proofErr w:type="spellEnd"/>
          </w:p>
          <w:p w:rsidR="00746095" w:rsidRPr="0028493A" w:rsidRDefault="00746095" w:rsidP="0014154F">
            <w:pPr>
              <w:jc w:val="center"/>
              <w:cnfStyle w:val="000000100000"/>
            </w:pPr>
            <w:r>
              <w:t>(</w:t>
            </w:r>
            <w:proofErr w:type="spellStart"/>
            <w:r>
              <w:t>prvekonsultacije</w:t>
            </w:r>
            <w:proofErr w:type="spellEnd"/>
            <w:r>
              <w:t xml:space="preserve"> 13.10.2108)</w:t>
            </w:r>
            <w:r w:rsidR="009F368B">
              <w:t xml:space="preserve"> u 326</w:t>
            </w:r>
          </w:p>
        </w:tc>
        <w:tc>
          <w:tcPr>
            <w:tcW w:w="1048" w:type="dxa"/>
          </w:tcPr>
          <w:p w:rsidR="0014154F" w:rsidRPr="0028493A" w:rsidRDefault="00746095" w:rsidP="0014154F">
            <w:pPr>
              <w:jc w:val="center"/>
              <w:cnfStyle w:val="000000100000"/>
            </w:pPr>
            <w:r>
              <w:t>13h</w:t>
            </w:r>
          </w:p>
        </w:tc>
      </w:tr>
      <w:tr w:rsidR="0014154F" w:rsidRPr="0028493A" w:rsidTr="00696C12">
        <w:tc>
          <w:tcPr>
            <w:cnfStyle w:val="001000000000"/>
            <w:tcW w:w="4316" w:type="dxa"/>
          </w:tcPr>
          <w:p w:rsidR="0014154F" w:rsidRDefault="0014154F" w:rsidP="0014154F">
            <w:pPr>
              <w:jc w:val="center"/>
              <w:rPr>
                <w:lang w:val="sl-SI"/>
              </w:rPr>
            </w:pPr>
            <w:r w:rsidRPr="0028493A">
              <w:rPr>
                <w:lang w:val="sl-SI"/>
              </w:rPr>
              <w:t>Savremeni pedagoški pravci</w:t>
            </w:r>
          </w:p>
          <w:p w:rsidR="00696C12" w:rsidRPr="0028493A" w:rsidRDefault="00696C12" w:rsidP="0014154F">
            <w:pPr>
              <w:jc w:val="center"/>
              <w:rPr>
                <w:lang w:val="sl-SI"/>
              </w:rPr>
            </w:pPr>
          </w:p>
        </w:tc>
        <w:tc>
          <w:tcPr>
            <w:tcW w:w="4184" w:type="dxa"/>
          </w:tcPr>
          <w:p w:rsidR="0014154F" w:rsidRPr="0028493A" w:rsidRDefault="0014154F" w:rsidP="0014154F">
            <w:pPr>
              <w:jc w:val="center"/>
              <w:cnfStyle w:val="000000000000"/>
              <w:rPr>
                <w:lang w:val="sr-Latn-CS"/>
              </w:rPr>
            </w:pPr>
            <w:r w:rsidRPr="0028493A">
              <w:rPr>
                <w:lang w:val="sr-Latn-CS"/>
              </w:rPr>
              <w:t>Prof. dr Saša Milić</w:t>
            </w:r>
          </w:p>
        </w:tc>
        <w:tc>
          <w:tcPr>
            <w:tcW w:w="3402" w:type="dxa"/>
          </w:tcPr>
          <w:p w:rsidR="0014154F" w:rsidRPr="0028493A" w:rsidRDefault="0014154F" w:rsidP="0014154F">
            <w:pPr>
              <w:jc w:val="center"/>
              <w:cnfStyle w:val="000000000000"/>
            </w:pPr>
            <w:proofErr w:type="spellStart"/>
            <w:r>
              <w:t>Srijeda</w:t>
            </w:r>
            <w:proofErr w:type="spellEnd"/>
            <w:r w:rsidR="009F368B">
              <w:t xml:space="preserve"> u 326</w:t>
            </w:r>
          </w:p>
        </w:tc>
        <w:tc>
          <w:tcPr>
            <w:tcW w:w="1048" w:type="dxa"/>
          </w:tcPr>
          <w:p w:rsidR="0014154F" w:rsidRPr="0028493A" w:rsidRDefault="0014154F" w:rsidP="0014154F">
            <w:pPr>
              <w:jc w:val="center"/>
              <w:cnfStyle w:val="000000000000"/>
            </w:pPr>
            <w:r>
              <w:t>13h</w:t>
            </w:r>
          </w:p>
        </w:tc>
        <w:bookmarkStart w:id="0" w:name="_GoBack"/>
        <w:bookmarkEnd w:id="0"/>
      </w:tr>
      <w:tr w:rsidR="0014154F" w:rsidRPr="0028493A" w:rsidTr="00696C12">
        <w:trPr>
          <w:cnfStyle w:val="000000100000"/>
        </w:trPr>
        <w:tc>
          <w:tcPr>
            <w:cnfStyle w:val="001000000000"/>
            <w:tcW w:w="4316" w:type="dxa"/>
          </w:tcPr>
          <w:p w:rsidR="0014154F" w:rsidRPr="0028493A" w:rsidRDefault="0014154F" w:rsidP="0014154F">
            <w:pPr>
              <w:jc w:val="center"/>
              <w:rPr>
                <w:lang w:val="sl-SI"/>
              </w:rPr>
            </w:pPr>
            <w:r w:rsidRPr="0028493A">
              <w:rPr>
                <w:lang w:val="sl-SI"/>
              </w:rPr>
              <w:t>Komparativna andragogija</w:t>
            </w:r>
          </w:p>
        </w:tc>
        <w:tc>
          <w:tcPr>
            <w:tcW w:w="4184" w:type="dxa"/>
          </w:tcPr>
          <w:p w:rsidR="0014154F" w:rsidRPr="0028493A" w:rsidRDefault="0014154F" w:rsidP="0014154F">
            <w:pPr>
              <w:jc w:val="center"/>
              <w:cnfStyle w:val="000000100000"/>
            </w:pPr>
            <w:r w:rsidRPr="0028493A">
              <w:t>Prof. dr Miomir Despotović</w:t>
            </w:r>
          </w:p>
        </w:tc>
        <w:tc>
          <w:tcPr>
            <w:tcW w:w="3402" w:type="dxa"/>
          </w:tcPr>
          <w:p w:rsidR="0014154F" w:rsidRDefault="00746095" w:rsidP="0014154F">
            <w:pPr>
              <w:jc w:val="center"/>
              <w:cnfStyle w:val="000000100000"/>
            </w:pPr>
            <w:proofErr w:type="spellStart"/>
            <w:r>
              <w:t>Petak</w:t>
            </w:r>
            <w:proofErr w:type="spellEnd"/>
          </w:p>
          <w:p w:rsidR="00746095" w:rsidRDefault="00746095" w:rsidP="0014154F">
            <w:pPr>
              <w:jc w:val="center"/>
              <w:cnfStyle w:val="000000100000"/>
            </w:pPr>
            <w:r>
              <w:t>(</w:t>
            </w:r>
            <w:proofErr w:type="gramStart"/>
            <w:r>
              <w:t>prve</w:t>
            </w:r>
            <w:proofErr w:type="gramEnd"/>
            <w:r>
              <w:t xml:space="preserve"> konsultacije 5.10.2018.)</w:t>
            </w:r>
          </w:p>
          <w:p w:rsidR="009F368B" w:rsidRPr="00746095" w:rsidRDefault="009F368B" w:rsidP="0014154F">
            <w:pPr>
              <w:jc w:val="center"/>
              <w:cnfStyle w:val="000000100000"/>
            </w:pPr>
            <w:r>
              <w:t>u 326</w:t>
            </w:r>
          </w:p>
        </w:tc>
        <w:tc>
          <w:tcPr>
            <w:tcW w:w="1048" w:type="dxa"/>
          </w:tcPr>
          <w:p w:rsidR="0014154F" w:rsidRPr="0028493A" w:rsidRDefault="00746095" w:rsidP="0014154F">
            <w:pPr>
              <w:jc w:val="center"/>
              <w:cnfStyle w:val="000000100000"/>
            </w:pPr>
            <w:r>
              <w:t>15h</w:t>
            </w:r>
          </w:p>
        </w:tc>
      </w:tr>
    </w:tbl>
    <w:p w:rsidR="00465A59" w:rsidRDefault="00465A59" w:rsidP="0014154F">
      <w:pPr>
        <w:jc w:val="center"/>
      </w:pPr>
    </w:p>
    <w:sectPr w:rsidR="00465A59" w:rsidSect="00CD51D8">
      <w:footerReference w:type="default" r:id="rId6"/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4C" w:rsidRDefault="0049064C">
      <w:r>
        <w:separator/>
      </w:r>
    </w:p>
  </w:endnote>
  <w:endnote w:type="continuationSeparator" w:id="1">
    <w:p w:rsidR="0049064C" w:rsidRDefault="0049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A3" w:rsidRDefault="00096C35" w:rsidP="00F9318F">
    <w:pPr>
      <w:pStyle w:val="Footer"/>
      <w:jc w:val="right"/>
    </w:pPr>
    <w:r>
      <w:rPr>
        <w:rStyle w:val="PageNumber"/>
      </w:rPr>
      <w:fldChar w:fldCharType="begin"/>
    </w:r>
    <w:r w:rsidR="0028493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368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4C" w:rsidRDefault="0049064C">
      <w:r>
        <w:separator/>
      </w:r>
    </w:p>
  </w:footnote>
  <w:footnote w:type="continuationSeparator" w:id="1">
    <w:p w:rsidR="0049064C" w:rsidRDefault="00490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E68"/>
    <w:rsid w:val="00096C35"/>
    <w:rsid w:val="000D1E68"/>
    <w:rsid w:val="0014154F"/>
    <w:rsid w:val="0028493A"/>
    <w:rsid w:val="00465A59"/>
    <w:rsid w:val="0049064C"/>
    <w:rsid w:val="00696C12"/>
    <w:rsid w:val="00746095"/>
    <w:rsid w:val="0080771B"/>
    <w:rsid w:val="009F368B"/>
    <w:rsid w:val="00A80472"/>
    <w:rsid w:val="00AA1328"/>
    <w:rsid w:val="00BF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849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493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8493A"/>
  </w:style>
  <w:style w:type="table" w:styleId="TableGrid">
    <w:name w:val="Table Grid"/>
    <w:basedOn w:val="TableNormal"/>
    <w:uiPriority w:val="39"/>
    <w:rsid w:val="0028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2849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Vule</cp:lastModifiedBy>
  <cp:revision>3</cp:revision>
  <dcterms:created xsi:type="dcterms:W3CDTF">2018-09-30T15:37:00Z</dcterms:created>
  <dcterms:modified xsi:type="dcterms:W3CDTF">2018-09-30T15:42:00Z</dcterms:modified>
</cp:coreProperties>
</file>