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751" w:rsidRPr="00E27DBA" w:rsidRDefault="00C81751" w:rsidP="00C81751">
      <w:pPr>
        <w:rPr>
          <w:u w:val="single"/>
        </w:rPr>
      </w:pPr>
    </w:p>
    <w:p w:rsidR="00C81751" w:rsidRDefault="00C81751" w:rsidP="00C81751">
      <w:pPr>
        <w:rPr>
          <w:u w:val="single"/>
          <w:lang w:val="sr-Latn-CS"/>
        </w:rPr>
      </w:pPr>
    </w:p>
    <w:p w:rsidR="00C81751" w:rsidRDefault="00C81751" w:rsidP="00C81751">
      <w:pPr>
        <w:rPr>
          <w:u w:val="single"/>
          <w:lang w:val="sr-Latn-CS"/>
        </w:rPr>
      </w:pPr>
    </w:p>
    <w:p w:rsidR="00C81751" w:rsidRDefault="00C81751" w:rsidP="00C81751">
      <w:pPr>
        <w:jc w:val="center"/>
        <w:rPr>
          <w:b/>
          <w:sz w:val="72"/>
          <w:szCs w:val="72"/>
          <w:lang w:val="sr-Latn-CS"/>
        </w:rPr>
      </w:pPr>
    </w:p>
    <w:p w:rsidR="00C81751" w:rsidRPr="005B6475" w:rsidRDefault="00C81751" w:rsidP="00C81751">
      <w:pPr>
        <w:jc w:val="center"/>
        <w:rPr>
          <w:b/>
          <w:sz w:val="72"/>
          <w:szCs w:val="72"/>
          <w:lang w:val="sr-Latn-CS"/>
        </w:rPr>
      </w:pPr>
      <w:r w:rsidRPr="005B6475">
        <w:rPr>
          <w:b/>
          <w:sz w:val="72"/>
          <w:szCs w:val="72"/>
          <w:lang w:val="sr-Latn-CS"/>
        </w:rPr>
        <w:t>DOKTORSKE STUDIJE</w:t>
      </w:r>
    </w:p>
    <w:p w:rsidR="00C81751" w:rsidRDefault="00C81751" w:rsidP="00C81751">
      <w:pPr>
        <w:spacing w:after="200" w:line="276" w:lineRule="auto"/>
        <w:rPr>
          <w:sz w:val="72"/>
          <w:szCs w:val="72"/>
          <w:lang w:val="sr-Latn-CS"/>
        </w:rPr>
      </w:pPr>
      <w:r>
        <w:rPr>
          <w:sz w:val="72"/>
          <w:szCs w:val="72"/>
          <w:lang w:val="sr-Latn-CS"/>
        </w:rPr>
        <w:br w:type="page"/>
      </w:r>
    </w:p>
    <w:p w:rsidR="00C81751" w:rsidRDefault="00C81751" w:rsidP="00C81751">
      <w:pPr>
        <w:tabs>
          <w:tab w:val="left" w:pos="405"/>
          <w:tab w:val="center" w:pos="4680"/>
        </w:tabs>
        <w:jc w:val="center"/>
        <w:rPr>
          <w:b/>
          <w:sz w:val="72"/>
          <w:szCs w:val="72"/>
        </w:rPr>
      </w:pPr>
    </w:p>
    <w:p w:rsidR="00C81751" w:rsidRDefault="00C81751" w:rsidP="00C81751">
      <w:pPr>
        <w:tabs>
          <w:tab w:val="left" w:pos="405"/>
          <w:tab w:val="center" w:pos="4680"/>
        </w:tabs>
        <w:jc w:val="center"/>
        <w:rPr>
          <w:b/>
          <w:sz w:val="72"/>
          <w:szCs w:val="72"/>
        </w:rPr>
      </w:pPr>
    </w:p>
    <w:p w:rsidR="00C81751" w:rsidRDefault="00C81751" w:rsidP="00C81751">
      <w:pPr>
        <w:tabs>
          <w:tab w:val="left" w:pos="405"/>
          <w:tab w:val="center" w:pos="4680"/>
        </w:tabs>
        <w:jc w:val="center"/>
        <w:rPr>
          <w:b/>
          <w:sz w:val="72"/>
          <w:szCs w:val="72"/>
        </w:rPr>
      </w:pPr>
    </w:p>
    <w:p w:rsidR="00C81751" w:rsidRDefault="00C81751" w:rsidP="00C81751">
      <w:pPr>
        <w:tabs>
          <w:tab w:val="left" w:pos="405"/>
          <w:tab w:val="center" w:pos="4680"/>
        </w:tabs>
        <w:jc w:val="center"/>
        <w:rPr>
          <w:b/>
          <w:sz w:val="72"/>
          <w:szCs w:val="72"/>
        </w:rPr>
      </w:pPr>
    </w:p>
    <w:p w:rsidR="00C81751" w:rsidRDefault="00C81751" w:rsidP="00C81751">
      <w:pPr>
        <w:tabs>
          <w:tab w:val="left" w:pos="405"/>
          <w:tab w:val="center" w:pos="4680"/>
        </w:tabs>
        <w:jc w:val="center"/>
        <w:rPr>
          <w:b/>
          <w:sz w:val="72"/>
          <w:szCs w:val="72"/>
        </w:rPr>
      </w:pPr>
    </w:p>
    <w:p w:rsidR="00C81751" w:rsidRDefault="00C81751" w:rsidP="00C81751">
      <w:pPr>
        <w:tabs>
          <w:tab w:val="left" w:pos="405"/>
          <w:tab w:val="center" w:pos="4680"/>
        </w:tabs>
        <w:jc w:val="center"/>
        <w:rPr>
          <w:b/>
          <w:sz w:val="72"/>
          <w:szCs w:val="72"/>
        </w:rPr>
      </w:pPr>
    </w:p>
    <w:p w:rsidR="00C81751" w:rsidRDefault="00C81751" w:rsidP="00C81751">
      <w:pPr>
        <w:tabs>
          <w:tab w:val="left" w:pos="405"/>
          <w:tab w:val="center" w:pos="4680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STUDIJSKI PROGRAM</w:t>
      </w:r>
    </w:p>
    <w:p w:rsidR="00C81751" w:rsidRDefault="00C81751" w:rsidP="00C81751">
      <w:pPr>
        <w:tabs>
          <w:tab w:val="left" w:pos="405"/>
          <w:tab w:val="center" w:pos="4680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ISTORIJA </w:t>
      </w:r>
    </w:p>
    <w:p w:rsidR="00C81751" w:rsidRDefault="00C81751" w:rsidP="00C81751">
      <w:pPr>
        <w:spacing w:after="200" w:line="276" w:lineRule="auto"/>
        <w:rPr>
          <w:sz w:val="72"/>
          <w:szCs w:val="72"/>
          <w:lang w:val="sr-Latn-CS"/>
        </w:rPr>
      </w:pPr>
      <w:r>
        <w:rPr>
          <w:sz w:val="72"/>
          <w:szCs w:val="72"/>
          <w:lang w:val="sr-Latn-C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897"/>
      </w:tblGrid>
      <w:tr w:rsidR="00C81751" w:rsidRPr="00C2294F" w:rsidTr="00682661">
        <w:tc>
          <w:tcPr>
            <w:tcW w:w="959" w:type="dxa"/>
            <w:shd w:val="clear" w:color="auto" w:fill="auto"/>
          </w:tcPr>
          <w:p w:rsidR="00C81751" w:rsidRPr="00C2294F" w:rsidRDefault="00C81751" w:rsidP="00C81751">
            <w:pPr>
              <w:numPr>
                <w:ilvl w:val="0"/>
                <w:numId w:val="11"/>
              </w:numPr>
              <w:jc w:val="both"/>
              <w:rPr>
                <w:b/>
                <w:lang w:val="sl-SI"/>
              </w:rPr>
            </w:pPr>
          </w:p>
        </w:tc>
        <w:tc>
          <w:tcPr>
            <w:tcW w:w="7897" w:type="dxa"/>
            <w:shd w:val="clear" w:color="auto" w:fill="auto"/>
          </w:tcPr>
          <w:p w:rsidR="00C81751" w:rsidRPr="00C2294F" w:rsidRDefault="00C81751" w:rsidP="00682661">
            <w:pPr>
              <w:jc w:val="both"/>
              <w:rPr>
                <w:b/>
                <w:lang w:val="sl-SI"/>
              </w:rPr>
            </w:pPr>
            <w:r w:rsidRPr="00C2294F">
              <w:rPr>
                <w:b/>
                <w:lang w:val="sl-SI"/>
              </w:rPr>
              <w:t>OSNOVNE INFORMACIJE</w:t>
            </w:r>
          </w:p>
        </w:tc>
      </w:tr>
      <w:tr w:rsidR="00C81751" w:rsidRPr="00C2294F" w:rsidTr="00682661">
        <w:tc>
          <w:tcPr>
            <w:tcW w:w="959" w:type="dxa"/>
            <w:shd w:val="clear" w:color="auto" w:fill="auto"/>
          </w:tcPr>
          <w:p w:rsidR="00C81751" w:rsidRPr="00C2294F" w:rsidRDefault="00C81751" w:rsidP="00C81751">
            <w:pPr>
              <w:numPr>
                <w:ilvl w:val="1"/>
                <w:numId w:val="11"/>
              </w:numPr>
              <w:jc w:val="both"/>
              <w:rPr>
                <w:b/>
                <w:lang w:val="sl-SI"/>
              </w:rPr>
            </w:pPr>
          </w:p>
        </w:tc>
        <w:tc>
          <w:tcPr>
            <w:tcW w:w="7897" w:type="dxa"/>
            <w:shd w:val="clear" w:color="auto" w:fill="auto"/>
          </w:tcPr>
          <w:p w:rsidR="00C81751" w:rsidRPr="00C2294F" w:rsidRDefault="00C81751" w:rsidP="00682661">
            <w:pPr>
              <w:jc w:val="both"/>
              <w:rPr>
                <w:b/>
              </w:rPr>
            </w:pPr>
            <w:r w:rsidRPr="00C2294F">
              <w:rPr>
                <w:b/>
                <w:lang w:val="sl-SI"/>
              </w:rPr>
              <w:t>Naziv studijskog programa: ISTORIJA</w:t>
            </w:r>
          </w:p>
        </w:tc>
      </w:tr>
      <w:tr w:rsidR="00C81751" w:rsidRPr="00C2294F" w:rsidTr="00682661">
        <w:tc>
          <w:tcPr>
            <w:tcW w:w="959" w:type="dxa"/>
            <w:shd w:val="clear" w:color="auto" w:fill="auto"/>
          </w:tcPr>
          <w:p w:rsidR="00C81751" w:rsidRPr="00C2294F" w:rsidRDefault="00C81751" w:rsidP="00C81751">
            <w:pPr>
              <w:numPr>
                <w:ilvl w:val="1"/>
                <w:numId w:val="11"/>
              </w:numPr>
              <w:jc w:val="both"/>
              <w:rPr>
                <w:b/>
                <w:lang w:val="sl-SI"/>
              </w:rPr>
            </w:pPr>
          </w:p>
        </w:tc>
        <w:tc>
          <w:tcPr>
            <w:tcW w:w="7897" w:type="dxa"/>
            <w:shd w:val="clear" w:color="auto" w:fill="auto"/>
          </w:tcPr>
          <w:p w:rsidR="00C81751" w:rsidRPr="00C2294F" w:rsidRDefault="00C81751" w:rsidP="00682661">
            <w:pPr>
              <w:jc w:val="both"/>
              <w:rPr>
                <w:b/>
                <w:lang w:val="sl-SI"/>
              </w:rPr>
            </w:pPr>
            <w:r w:rsidRPr="00C2294F">
              <w:rPr>
                <w:b/>
                <w:lang w:val="sl-SI"/>
              </w:rPr>
              <w:t>Vrsta diplome, sertifikata i sl.,  koja se dobija nakon završetka studijskog    programa. Dodatak diplomi dostaviti u Prilogu.</w:t>
            </w:r>
          </w:p>
          <w:p w:rsidR="00C81751" w:rsidRPr="00C2294F" w:rsidRDefault="00C81751" w:rsidP="00682661">
            <w:pPr>
              <w:jc w:val="both"/>
              <w:rPr>
                <w:b/>
                <w:lang w:val="sl-SI"/>
              </w:rPr>
            </w:pPr>
            <w:proofErr w:type="spellStart"/>
            <w:r w:rsidRPr="00C2294F">
              <w:t>Akademskog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naziva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doktora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nauka</w:t>
            </w:r>
            <w:proofErr w:type="spellEnd"/>
          </w:p>
        </w:tc>
      </w:tr>
      <w:tr w:rsidR="00C81751" w:rsidRPr="00C2294F" w:rsidTr="00682661">
        <w:tc>
          <w:tcPr>
            <w:tcW w:w="959" w:type="dxa"/>
            <w:shd w:val="clear" w:color="auto" w:fill="auto"/>
          </w:tcPr>
          <w:p w:rsidR="00C81751" w:rsidRPr="00C2294F" w:rsidRDefault="00C81751" w:rsidP="00C81751">
            <w:pPr>
              <w:numPr>
                <w:ilvl w:val="1"/>
                <w:numId w:val="11"/>
              </w:numPr>
              <w:jc w:val="both"/>
              <w:rPr>
                <w:lang w:val="sl-SI"/>
              </w:rPr>
            </w:pPr>
          </w:p>
        </w:tc>
        <w:tc>
          <w:tcPr>
            <w:tcW w:w="7897" w:type="dxa"/>
            <w:shd w:val="clear" w:color="auto" w:fill="auto"/>
          </w:tcPr>
          <w:p w:rsidR="00C81751" w:rsidRPr="00C2294F" w:rsidRDefault="00C81751" w:rsidP="00682661">
            <w:pPr>
              <w:jc w:val="both"/>
              <w:rPr>
                <w:b/>
                <w:lang w:val="sl-SI"/>
              </w:rPr>
            </w:pPr>
            <w:r w:rsidRPr="00C2294F">
              <w:rPr>
                <w:b/>
                <w:lang w:val="sl-SI"/>
              </w:rPr>
              <w:t>Broj kredita i trajanje studijskog programa:</w:t>
            </w:r>
          </w:p>
          <w:p w:rsidR="00C81751" w:rsidRPr="00C2294F" w:rsidRDefault="00C81751" w:rsidP="00682661">
            <w:pPr>
              <w:jc w:val="both"/>
              <w:rPr>
                <w:b/>
                <w:lang w:val="sl-SI"/>
              </w:rPr>
            </w:pPr>
          </w:p>
          <w:p w:rsidR="00C81751" w:rsidRPr="00C2294F" w:rsidRDefault="00C81751" w:rsidP="00682661">
            <w:pPr>
              <w:jc w:val="both"/>
              <w:rPr>
                <w:b/>
                <w:lang w:val="sl-SI"/>
              </w:rPr>
            </w:pPr>
            <w:r w:rsidRPr="00C2294F">
              <w:rPr>
                <w:b/>
                <w:lang w:val="sl-SI"/>
              </w:rPr>
              <w:t xml:space="preserve">Doktorske studije (180 ECTS) 3 godine.   </w:t>
            </w:r>
          </w:p>
        </w:tc>
      </w:tr>
      <w:tr w:rsidR="00C81751" w:rsidRPr="00C2294F" w:rsidTr="00682661">
        <w:tc>
          <w:tcPr>
            <w:tcW w:w="959" w:type="dxa"/>
            <w:shd w:val="clear" w:color="auto" w:fill="auto"/>
          </w:tcPr>
          <w:p w:rsidR="00C81751" w:rsidRPr="00C2294F" w:rsidRDefault="00C81751" w:rsidP="00C81751">
            <w:pPr>
              <w:numPr>
                <w:ilvl w:val="2"/>
                <w:numId w:val="11"/>
              </w:numPr>
              <w:jc w:val="both"/>
              <w:rPr>
                <w:lang w:val="sl-SI"/>
              </w:rPr>
            </w:pPr>
          </w:p>
        </w:tc>
        <w:tc>
          <w:tcPr>
            <w:tcW w:w="7897" w:type="dxa"/>
            <w:shd w:val="clear" w:color="auto" w:fill="auto"/>
          </w:tcPr>
          <w:p w:rsidR="00C81751" w:rsidRPr="00C2294F" w:rsidRDefault="00C81751" w:rsidP="00682661">
            <w:pPr>
              <w:jc w:val="both"/>
              <w:rPr>
                <w:lang w:val="sl-SI"/>
              </w:rPr>
            </w:pPr>
            <w:r w:rsidRPr="00C2294F">
              <w:rPr>
                <w:lang w:val="sl-SI"/>
              </w:rPr>
              <w:t>Ukupan broj kredita za studijski program ( navesti koji se model kreditnog sistema koristi);</w:t>
            </w:r>
          </w:p>
          <w:p w:rsidR="00C81751" w:rsidRPr="00C2294F" w:rsidRDefault="00C81751" w:rsidP="00682661">
            <w:pPr>
              <w:jc w:val="both"/>
              <w:rPr>
                <w:b/>
              </w:rPr>
            </w:pPr>
            <w:proofErr w:type="spellStart"/>
            <w:r w:rsidRPr="00C2294F">
              <w:t>Doktorske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studije</w:t>
            </w:r>
            <w:proofErr w:type="spellEnd"/>
            <w:r w:rsidRPr="00C2294F">
              <w:t>: 180 ECTS</w:t>
            </w:r>
          </w:p>
          <w:p w:rsidR="00C81751" w:rsidRPr="00C2294F" w:rsidRDefault="00C81751" w:rsidP="00682661">
            <w:pPr>
              <w:shd w:val="clear" w:color="auto" w:fill="FFFFFF"/>
              <w:textAlignment w:val="baseline"/>
              <w:rPr>
                <w:lang w:val="sr-Latn-CS" w:eastAsia="sr-Latn-CS"/>
              </w:rPr>
            </w:pPr>
            <w:r w:rsidRPr="00C2294F">
              <w:rPr>
                <w:lang w:val="sr-Latn-CS" w:eastAsia="sr-Latn-CS"/>
              </w:rPr>
              <w:t>Studijski program organizuje se u skladu sa pravilima studiranja usklađenim sa Evropskim sistemom prenosa kredita (ECTS). Studijski programi podijeljeni su na studijske godine i semestre.</w:t>
            </w:r>
          </w:p>
          <w:p w:rsidR="00C81751" w:rsidRPr="00C2294F" w:rsidRDefault="00C81751" w:rsidP="00682661">
            <w:pPr>
              <w:shd w:val="clear" w:color="auto" w:fill="FFFFFF"/>
              <w:textAlignment w:val="baseline"/>
              <w:rPr>
                <w:lang w:val="sr-Latn-CS" w:eastAsia="sr-Latn-CS"/>
              </w:rPr>
            </w:pPr>
            <w:r w:rsidRPr="00C2294F">
              <w:rPr>
                <w:lang w:val="sr-Latn-CS" w:eastAsia="sr-Latn-CS"/>
              </w:rPr>
              <w:t>Obim studijskog programa koji se izvodi u jednoj studijskoj godini je 60 ECTS kredita, odnosno 30 ECTS kredita u jednom semestru.</w:t>
            </w:r>
          </w:p>
          <w:p w:rsidR="00C81751" w:rsidRPr="00C2294F" w:rsidRDefault="00C81751" w:rsidP="00682661">
            <w:pPr>
              <w:jc w:val="both"/>
              <w:rPr>
                <w:lang w:val="sl-SI"/>
              </w:rPr>
            </w:pPr>
            <w:proofErr w:type="spellStart"/>
            <w:r w:rsidRPr="00C2294F">
              <w:t>Uz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diplomu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osnovnih</w:t>
            </w:r>
            <w:proofErr w:type="spellEnd"/>
            <w:r w:rsidRPr="00C2294F">
              <w:t xml:space="preserve">, master </w:t>
            </w:r>
            <w:proofErr w:type="spellStart"/>
            <w:r w:rsidRPr="00C2294F">
              <w:t>i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doktorskih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studija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izdaje</w:t>
            </w:r>
            <w:proofErr w:type="spellEnd"/>
            <w:r w:rsidRPr="00C2294F">
              <w:t xml:space="preserve"> se </w:t>
            </w:r>
            <w:proofErr w:type="spellStart"/>
            <w:r w:rsidRPr="00C2294F">
              <w:t>i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dopuna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diplome</w:t>
            </w:r>
            <w:proofErr w:type="spellEnd"/>
            <w:r w:rsidRPr="00C2294F">
              <w:t xml:space="preserve"> (Supplement) </w:t>
            </w:r>
            <w:proofErr w:type="spellStart"/>
            <w:r w:rsidRPr="00C2294F">
              <w:t>radi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detaljnijeg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uvida</w:t>
            </w:r>
            <w:proofErr w:type="spellEnd"/>
            <w:r w:rsidRPr="00C2294F">
              <w:t xml:space="preserve"> u </w:t>
            </w:r>
            <w:proofErr w:type="spellStart"/>
            <w:r w:rsidRPr="00C2294F">
              <w:t>nivo</w:t>
            </w:r>
            <w:proofErr w:type="spellEnd"/>
            <w:r w:rsidRPr="00C2294F">
              <w:t xml:space="preserve">, </w:t>
            </w:r>
            <w:proofErr w:type="spellStart"/>
            <w:r w:rsidRPr="00C2294F">
              <w:t>prirodu</w:t>
            </w:r>
            <w:proofErr w:type="spellEnd"/>
            <w:r w:rsidRPr="00C2294F">
              <w:t xml:space="preserve">, </w:t>
            </w:r>
            <w:proofErr w:type="spellStart"/>
            <w:r w:rsidRPr="00C2294F">
              <w:t>sadržaj</w:t>
            </w:r>
            <w:proofErr w:type="spellEnd"/>
            <w:r w:rsidRPr="00C2294F">
              <w:t xml:space="preserve">, </w:t>
            </w:r>
            <w:proofErr w:type="spellStart"/>
            <w:r w:rsidRPr="00C2294F">
              <w:t>sistem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i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pravila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studiranja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i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postignute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rezultate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tokom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studija</w:t>
            </w:r>
            <w:proofErr w:type="spellEnd"/>
            <w:r w:rsidRPr="00C2294F">
              <w:t>.</w:t>
            </w:r>
          </w:p>
        </w:tc>
      </w:tr>
      <w:tr w:rsidR="00C81751" w:rsidRPr="00C2294F" w:rsidTr="00682661">
        <w:tc>
          <w:tcPr>
            <w:tcW w:w="959" w:type="dxa"/>
            <w:shd w:val="clear" w:color="auto" w:fill="auto"/>
          </w:tcPr>
          <w:p w:rsidR="00C81751" w:rsidRPr="00C2294F" w:rsidRDefault="00C81751" w:rsidP="00C81751">
            <w:pPr>
              <w:numPr>
                <w:ilvl w:val="2"/>
                <w:numId w:val="11"/>
              </w:numPr>
              <w:jc w:val="both"/>
              <w:rPr>
                <w:lang w:val="sl-SI"/>
              </w:rPr>
            </w:pPr>
          </w:p>
        </w:tc>
        <w:tc>
          <w:tcPr>
            <w:tcW w:w="7897" w:type="dxa"/>
            <w:shd w:val="clear" w:color="auto" w:fill="auto"/>
          </w:tcPr>
          <w:p w:rsidR="00C81751" w:rsidRPr="00C2294F" w:rsidRDefault="00C81751" w:rsidP="00682661">
            <w:pPr>
              <w:jc w:val="both"/>
              <w:rPr>
                <w:lang w:val="sl-SI"/>
              </w:rPr>
            </w:pPr>
            <w:r w:rsidRPr="00C2294F">
              <w:rPr>
                <w:lang w:val="sl-SI"/>
              </w:rPr>
              <w:t>Način određivanja kredita po predmetima i godinama studija, s obzirom na aktivnosti u nastavi i učenju, tj.: broj časova predavanja i  vježbi, konsultacije, seminari, projekti, ispiti, stručna praksa, istraživački rad, diplomski rad, magistarski rad, doktorska disertacija, individualni rad studenta itd.;</w:t>
            </w:r>
          </w:p>
          <w:p w:rsidR="00C81751" w:rsidRPr="00C2294F" w:rsidRDefault="00C81751" w:rsidP="00682661">
            <w:pPr>
              <w:jc w:val="both"/>
              <w:rPr>
                <w:lang w:val="sl-SI"/>
              </w:rPr>
            </w:pPr>
          </w:p>
          <w:p w:rsidR="00C81751" w:rsidRPr="00C2294F" w:rsidRDefault="00C81751" w:rsidP="00682661">
            <w:pPr>
              <w:jc w:val="both"/>
              <w:rPr>
                <w:lang w:val="sl-SI"/>
              </w:rPr>
            </w:pPr>
            <w:proofErr w:type="spellStart"/>
            <w:r w:rsidRPr="00C2294F">
              <w:t>Broj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kredita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za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pojedine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predmete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određuje</w:t>
            </w:r>
            <w:proofErr w:type="spellEnd"/>
            <w:r w:rsidRPr="00C2294F">
              <w:t xml:space="preserve"> se </w:t>
            </w:r>
            <w:proofErr w:type="spellStart"/>
            <w:r w:rsidRPr="00C2294F">
              <w:t>prema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broju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časova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nastave</w:t>
            </w:r>
            <w:proofErr w:type="spellEnd"/>
            <w:r w:rsidRPr="00C2294F">
              <w:t xml:space="preserve"> (</w:t>
            </w:r>
            <w:proofErr w:type="spellStart"/>
            <w:r w:rsidRPr="00C2294F">
              <w:t>teorijske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i</w:t>
            </w:r>
            <w:proofErr w:type="spellEnd"/>
            <w:r w:rsidRPr="00C2294F">
              <w:t>/</w:t>
            </w:r>
            <w:proofErr w:type="spellStart"/>
            <w:r w:rsidRPr="00C2294F">
              <w:t>ili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praktične</w:t>
            </w:r>
            <w:proofErr w:type="spellEnd"/>
            <w:r w:rsidRPr="00C2294F">
              <w:t xml:space="preserve">, </w:t>
            </w:r>
            <w:proofErr w:type="spellStart"/>
            <w:r w:rsidRPr="00C2294F">
              <w:t>vježbi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i</w:t>
            </w:r>
            <w:proofErr w:type="spellEnd"/>
            <w:r w:rsidRPr="00C2294F">
              <w:t xml:space="preserve"> sl.), </w:t>
            </w:r>
            <w:proofErr w:type="spellStart"/>
            <w:r w:rsidRPr="00C2294F">
              <w:t>te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vremenu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rada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studenata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na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samostalnim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zadacima</w:t>
            </w:r>
            <w:proofErr w:type="spellEnd"/>
            <w:r w:rsidRPr="00C2294F">
              <w:t xml:space="preserve"> (</w:t>
            </w:r>
            <w:proofErr w:type="spellStart"/>
            <w:r w:rsidRPr="00C2294F">
              <w:t>seminarski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radovi</w:t>
            </w:r>
            <w:proofErr w:type="spellEnd"/>
            <w:r w:rsidRPr="00C2294F">
              <w:t xml:space="preserve">, </w:t>
            </w:r>
            <w:proofErr w:type="spellStart"/>
            <w:r w:rsidRPr="00C2294F">
              <w:t>projekti</w:t>
            </w:r>
            <w:proofErr w:type="spellEnd"/>
            <w:r w:rsidRPr="00C2294F">
              <w:t xml:space="preserve">, </w:t>
            </w:r>
            <w:proofErr w:type="spellStart"/>
            <w:r w:rsidRPr="00C2294F">
              <w:t>stručna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praksa</w:t>
            </w:r>
            <w:proofErr w:type="spellEnd"/>
            <w:r w:rsidRPr="00C2294F">
              <w:t xml:space="preserve">, </w:t>
            </w:r>
            <w:proofErr w:type="spellStart"/>
            <w:r w:rsidRPr="00C2294F">
              <w:t>istraživački</w:t>
            </w:r>
            <w:proofErr w:type="spellEnd"/>
            <w:r w:rsidRPr="00C2294F">
              <w:t xml:space="preserve"> rad, </w:t>
            </w:r>
            <w:proofErr w:type="spellStart"/>
            <w:r w:rsidRPr="00C2294F">
              <w:t>diplomski</w:t>
            </w:r>
            <w:proofErr w:type="spellEnd"/>
            <w:r w:rsidRPr="00C2294F">
              <w:t xml:space="preserve"> rad), </w:t>
            </w:r>
            <w:proofErr w:type="spellStart"/>
            <w:r w:rsidRPr="00C2294F">
              <w:t>kao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i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vremenu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potrebnom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za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učenje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tokom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pripreme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ispita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za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ocjenjivanje</w:t>
            </w:r>
            <w:proofErr w:type="spellEnd"/>
            <w:r w:rsidRPr="00C2294F">
              <w:t xml:space="preserve">. </w:t>
            </w:r>
            <w:proofErr w:type="spellStart"/>
            <w:r w:rsidRPr="00C2294F">
              <w:t>Polazeći</w:t>
            </w:r>
            <w:proofErr w:type="spellEnd"/>
            <w:r w:rsidRPr="00C2294F">
              <w:t xml:space="preserve"> od </w:t>
            </w:r>
            <w:proofErr w:type="spellStart"/>
            <w:r w:rsidRPr="00C2294F">
              <w:t>uslova</w:t>
            </w:r>
            <w:proofErr w:type="spellEnd"/>
            <w:r w:rsidRPr="00C2294F">
              <w:t xml:space="preserve"> da student </w:t>
            </w:r>
            <w:proofErr w:type="spellStart"/>
            <w:r w:rsidRPr="00C2294F">
              <w:t>radi</w:t>
            </w:r>
            <w:proofErr w:type="spellEnd"/>
            <w:r w:rsidRPr="00C2294F">
              <w:t xml:space="preserve"> 8 sati </w:t>
            </w:r>
            <w:proofErr w:type="spellStart"/>
            <w:r w:rsidRPr="00C2294F">
              <w:t>na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dan</w:t>
            </w:r>
            <w:proofErr w:type="spellEnd"/>
            <w:r w:rsidRPr="00C2294F">
              <w:t xml:space="preserve">, pet </w:t>
            </w:r>
            <w:proofErr w:type="spellStart"/>
            <w:r w:rsidRPr="00C2294F">
              <w:t>dana</w:t>
            </w:r>
            <w:proofErr w:type="spellEnd"/>
            <w:r w:rsidRPr="00C2294F">
              <w:t xml:space="preserve"> u </w:t>
            </w:r>
            <w:proofErr w:type="spellStart"/>
            <w:r w:rsidRPr="00C2294F">
              <w:t>nedjelji</w:t>
            </w:r>
            <w:proofErr w:type="spellEnd"/>
            <w:r w:rsidRPr="00C2294F">
              <w:t xml:space="preserve">, </w:t>
            </w:r>
            <w:proofErr w:type="spellStart"/>
            <w:r w:rsidRPr="00C2294F">
              <w:t>te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vodeći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računa</w:t>
            </w:r>
            <w:proofErr w:type="spellEnd"/>
            <w:r w:rsidRPr="00C2294F">
              <w:t xml:space="preserve"> o </w:t>
            </w:r>
            <w:proofErr w:type="spellStart"/>
            <w:r w:rsidRPr="00C2294F">
              <w:t>broju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radnih</w:t>
            </w:r>
            <w:proofErr w:type="spellEnd"/>
            <w:r w:rsidRPr="00C2294F">
              <w:t xml:space="preserve"> sati u </w:t>
            </w:r>
            <w:proofErr w:type="spellStart"/>
            <w:r w:rsidRPr="00C2294F">
              <w:t>studijskoj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godini</w:t>
            </w:r>
            <w:proofErr w:type="spellEnd"/>
            <w:r w:rsidRPr="00C2294F">
              <w:t xml:space="preserve">, </w:t>
            </w:r>
            <w:proofErr w:type="spellStart"/>
            <w:r w:rsidRPr="00C2294F">
              <w:t>kao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i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činjenici</w:t>
            </w:r>
            <w:proofErr w:type="spellEnd"/>
            <w:r w:rsidRPr="00C2294F">
              <w:t xml:space="preserve"> da </w:t>
            </w:r>
            <w:proofErr w:type="spellStart"/>
            <w:r w:rsidRPr="00C2294F">
              <w:t>obim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studijskog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programa</w:t>
            </w:r>
            <w:proofErr w:type="spellEnd"/>
            <w:r w:rsidRPr="00C2294F">
              <w:t xml:space="preserve"> u </w:t>
            </w:r>
            <w:proofErr w:type="spellStart"/>
            <w:r w:rsidRPr="00C2294F">
              <w:t>jednoj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akademskoj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godini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iznosi</w:t>
            </w:r>
            <w:proofErr w:type="spellEnd"/>
            <w:r w:rsidRPr="00C2294F">
              <w:t xml:space="preserve"> 60 ECTS </w:t>
            </w:r>
            <w:proofErr w:type="spellStart"/>
            <w:r w:rsidRPr="00C2294F">
              <w:t>kredita</w:t>
            </w:r>
            <w:proofErr w:type="spellEnd"/>
            <w:r w:rsidRPr="00C2294F">
              <w:t xml:space="preserve">, </w:t>
            </w:r>
            <w:proofErr w:type="spellStart"/>
            <w:r w:rsidRPr="00C2294F">
              <w:t>određen</w:t>
            </w:r>
            <w:proofErr w:type="spellEnd"/>
            <w:r w:rsidRPr="00C2294F">
              <w:t xml:space="preserve"> je </w:t>
            </w:r>
            <w:proofErr w:type="spellStart"/>
            <w:r w:rsidRPr="00C2294F">
              <w:t>broj</w:t>
            </w:r>
            <w:proofErr w:type="spellEnd"/>
            <w:r w:rsidRPr="00C2294F">
              <w:t xml:space="preserve"> sati </w:t>
            </w:r>
            <w:proofErr w:type="spellStart"/>
            <w:r w:rsidRPr="00C2294F">
              <w:t>za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jedan</w:t>
            </w:r>
            <w:proofErr w:type="spellEnd"/>
            <w:r w:rsidRPr="00C2294F">
              <w:t xml:space="preserve"> ECTS </w:t>
            </w:r>
            <w:proofErr w:type="spellStart"/>
            <w:r w:rsidRPr="00C2294F">
              <w:t>kredit</w:t>
            </w:r>
            <w:proofErr w:type="spellEnd"/>
            <w:r w:rsidRPr="00C2294F">
              <w:t>.</w:t>
            </w:r>
          </w:p>
          <w:p w:rsidR="00C81751" w:rsidRPr="00C2294F" w:rsidRDefault="00C81751" w:rsidP="00682661">
            <w:pPr>
              <w:jc w:val="both"/>
              <w:rPr>
                <w:lang w:val="sl-SI"/>
              </w:rPr>
            </w:pPr>
          </w:p>
        </w:tc>
      </w:tr>
      <w:tr w:rsidR="00C81751" w:rsidRPr="00C2294F" w:rsidTr="00682661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C81751" w:rsidRPr="00C2294F" w:rsidRDefault="00C81751" w:rsidP="00C81751">
            <w:pPr>
              <w:numPr>
                <w:ilvl w:val="2"/>
                <w:numId w:val="11"/>
              </w:numPr>
              <w:jc w:val="both"/>
              <w:rPr>
                <w:lang w:val="sl-SI"/>
              </w:rPr>
            </w:pPr>
          </w:p>
        </w:tc>
        <w:tc>
          <w:tcPr>
            <w:tcW w:w="7897" w:type="dxa"/>
            <w:tcBorders>
              <w:bottom w:val="single" w:sz="4" w:space="0" w:color="auto"/>
            </w:tcBorders>
            <w:shd w:val="clear" w:color="auto" w:fill="auto"/>
          </w:tcPr>
          <w:p w:rsidR="00C81751" w:rsidRPr="00C2294F" w:rsidRDefault="00C81751" w:rsidP="00682661">
            <w:pPr>
              <w:jc w:val="both"/>
              <w:rPr>
                <w:lang w:val="sl-SI"/>
              </w:rPr>
            </w:pPr>
            <w:proofErr w:type="spellStart"/>
            <w:r w:rsidRPr="00C2294F">
              <w:t>Akademske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doktorske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studije</w:t>
            </w:r>
            <w:proofErr w:type="spellEnd"/>
            <w:r w:rsidRPr="00C2294F">
              <w:t xml:space="preserve"> </w:t>
            </w:r>
            <w:proofErr w:type="spellStart"/>
            <w:r w:rsidRPr="00C2294F">
              <w:t>traju</w:t>
            </w:r>
            <w:proofErr w:type="spellEnd"/>
            <w:r w:rsidRPr="00C2294F">
              <w:t xml:space="preserve"> tri </w:t>
            </w:r>
            <w:proofErr w:type="spellStart"/>
            <w:r w:rsidRPr="00C2294F">
              <w:t>godine</w:t>
            </w:r>
            <w:proofErr w:type="spellEnd"/>
            <w:r w:rsidRPr="00C2294F">
              <w:t xml:space="preserve">, </w:t>
            </w:r>
            <w:proofErr w:type="spellStart"/>
            <w:r w:rsidRPr="00C2294F">
              <w:t>odnosno</w:t>
            </w:r>
            <w:proofErr w:type="spellEnd"/>
            <w:r w:rsidRPr="00C2294F">
              <w:t xml:space="preserve"> 180 ECTS.</w:t>
            </w:r>
          </w:p>
        </w:tc>
      </w:tr>
      <w:tr w:rsidR="00C81751" w:rsidRPr="00C2294F" w:rsidTr="00682661">
        <w:tc>
          <w:tcPr>
            <w:tcW w:w="8856" w:type="dxa"/>
            <w:gridSpan w:val="2"/>
            <w:shd w:val="pct20" w:color="auto" w:fill="auto"/>
          </w:tcPr>
          <w:p w:rsidR="00C81751" w:rsidRPr="00C2294F" w:rsidRDefault="00C81751" w:rsidP="00682661">
            <w:pPr>
              <w:jc w:val="both"/>
              <w:rPr>
                <w:lang w:val="sl-SI"/>
              </w:rPr>
            </w:pPr>
          </w:p>
        </w:tc>
      </w:tr>
    </w:tbl>
    <w:p w:rsidR="00C81751" w:rsidRPr="00C2294F" w:rsidRDefault="00C81751" w:rsidP="00C81751">
      <w:pPr>
        <w:tabs>
          <w:tab w:val="left" w:pos="3540"/>
        </w:tabs>
        <w:jc w:val="both"/>
        <w:rPr>
          <w:b/>
          <w:lang w:val="sr-Cyrl-CS"/>
        </w:rPr>
      </w:pPr>
    </w:p>
    <w:p w:rsidR="00C81751" w:rsidRPr="00C2294F" w:rsidRDefault="00C81751" w:rsidP="00C81751">
      <w:pPr>
        <w:tabs>
          <w:tab w:val="left" w:pos="3540"/>
        </w:tabs>
        <w:jc w:val="both"/>
        <w:rPr>
          <w:b/>
          <w:lang w:val="sr-Cyrl-CS"/>
        </w:rPr>
      </w:pPr>
    </w:p>
    <w:p w:rsidR="00C81751" w:rsidRPr="00C2294F" w:rsidRDefault="00C81751" w:rsidP="00C81751">
      <w:pPr>
        <w:tabs>
          <w:tab w:val="left" w:pos="3540"/>
        </w:tabs>
        <w:jc w:val="both"/>
        <w:rPr>
          <w:b/>
          <w:lang w:val="sr-Cyrl-CS"/>
        </w:rPr>
      </w:pPr>
    </w:p>
    <w:p w:rsidR="00C81751" w:rsidRPr="00C2294F" w:rsidRDefault="00C81751" w:rsidP="00C81751">
      <w:pPr>
        <w:tabs>
          <w:tab w:val="left" w:pos="3540"/>
        </w:tabs>
        <w:jc w:val="both"/>
        <w:rPr>
          <w:b/>
          <w:lang w:val="sr-Cyrl-CS"/>
        </w:rPr>
      </w:pPr>
      <w:r w:rsidRPr="00C2294F">
        <w:rPr>
          <w:b/>
          <w:lang w:val="sr-Cyrl-C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077"/>
      </w:tblGrid>
      <w:tr w:rsidR="00C81751" w:rsidRPr="00C2294F" w:rsidTr="00682661">
        <w:tc>
          <w:tcPr>
            <w:tcW w:w="959" w:type="dxa"/>
            <w:shd w:val="clear" w:color="auto" w:fill="auto"/>
          </w:tcPr>
          <w:p w:rsidR="00C81751" w:rsidRPr="00C2294F" w:rsidRDefault="00C81751" w:rsidP="00C81751">
            <w:pPr>
              <w:numPr>
                <w:ilvl w:val="0"/>
                <w:numId w:val="11"/>
              </w:numPr>
              <w:jc w:val="both"/>
              <w:rPr>
                <w:b/>
                <w:lang w:val="sl-SI"/>
              </w:rPr>
            </w:pPr>
          </w:p>
        </w:tc>
        <w:tc>
          <w:tcPr>
            <w:tcW w:w="8077" w:type="dxa"/>
            <w:shd w:val="clear" w:color="auto" w:fill="auto"/>
          </w:tcPr>
          <w:p w:rsidR="00C81751" w:rsidRPr="00C2294F" w:rsidRDefault="00C81751" w:rsidP="00682661">
            <w:pPr>
              <w:jc w:val="both"/>
              <w:rPr>
                <w:b/>
                <w:lang w:val="sl-SI"/>
              </w:rPr>
            </w:pPr>
            <w:r w:rsidRPr="00C2294F">
              <w:rPr>
                <w:b/>
                <w:lang w:val="sl-SI"/>
              </w:rPr>
              <w:t>OPIS STUDIJSKOG PROGRAMA</w:t>
            </w:r>
          </w:p>
        </w:tc>
      </w:tr>
      <w:tr w:rsidR="00C81751" w:rsidRPr="00C2294F" w:rsidTr="00682661">
        <w:tc>
          <w:tcPr>
            <w:tcW w:w="959" w:type="dxa"/>
            <w:shd w:val="clear" w:color="auto" w:fill="auto"/>
          </w:tcPr>
          <w:p w:rsidR="00C81751" w:rsidRPr="00C2294F" w:rsidRDefault="00C81751" w:rsidP="00C81751">
            <w:pPr>
              <w:numPr>
                <w:ilvl w:val="1"/>
                <w:numId w:val="11"/>
              </w:numPr>
              <w:tabs>
                <w:tab w:val="left" w:pos="360"/>
              </w:tabs>
              <w:jc w:val="both"/>
              <w:rPr>
                <w:b/>
                <w:lang w:val="sl-SI"/>
              </w:rPr>
            </w:pPr>
          </w:p>
        </w:tc>
        <w:tc>
          <w:tcPr>
            <w:tcW w:w="8077" w:type="dxa"/>
            <w:shd w:val="clear" w:color="auto" w:fill="auto"/>
          </w:tcPr>
          <w:p w:rsidR="00C81751" w:rsidRPr="00C2294F" w:rsidRDefault="00C81751" w:rsidP="00682661">
            <w:pPr>
              <w:tabs>
                <w:tab w:val="left" w:pos="360"/>
              </w:tabs>
              <w:jc w:val="both"/>
              <w:rPr>
                <w:b/>
                <w:lang w:val="sl-SI"/>
              </w:rPr>
            </w:pPr>
            <w:r w:rsidRPr="00C2294F">
              <w:rPr>
                <w:b/>
                <w:lang w:val="sl-SI"/>
              </w:rPr>
              <w:t>Programski sadržaji studijskog programa:</w:t>
            </w:r>
          </w:p>
        </w:tc>
      </w:tr>
      <w:tr w:rsidR="00C81751" w:rsidRPr="00C2294F" w:rsidTr="00682661">
        <w:tc>
          <w:tcPr>
            <w:tcW w:w="9036" w:type="dxa"/>
            <w:gridSpan w:val="2"/>
            <w:shd w:val="clear" w:color="auto" w:fill="auto"/>
          </w:tcPr>
          <w:p w:rsidR="00C81751" w:rsidRPr="00C2294F" w:rsidRDefault="00C81751" w:rsidP="00682661">
            <w:pPr>
              <w:tabs>
                <w:tab w:val="left" w:pos="360"/>
              </w:tabs>
              <w:rPr>
                <w:lang w:val="sr-Latn-CS"/>
              </w:rPr>
            </w:pPr>
          </w:p>
          <w:p w:rsidR="00C81751" w:rsidRPr="0064642F" w:rsidRDefault="00C81751" w:rsidP="00682661">
            <w:pPr>
              <w:tabs>
                <w:tab w:val="left" w:pos="360"/>
              </w:tabs>
              <w:jc w:val="both"/>
              <w:rPr>
                <w:b/>
                <w:lang w:val="sl-SI"/>
              </w:rPr>
            </w:pPr>
            <w:r>
              <w:rPr>
                <w:b/>
                <w:lang w:val="sl-SI"/>
              </w:rPr>
              <w:t>DOKTORSKE STUDIJE:  ISTORIJA</w:t>
            </w:r>
          </w:p>
          <w:tbl>
            <w:tblPr>
              <w:tblW w:w="8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16"/>
              <w:gridCol w:w="813"/>
              <w:gridCol w:w="722"/>
              <w:gridCol w:w="722"/>
              <w:gridCol w:w="731"/>
              <w:gridCol w:w="1526"/>
            </w:tblGrid>
            <w:tr w:rsidR="00C81751" w:rsidRPr="00C2294F" w:rsidTr="00682661">
              <w:trPr>
                <w:cantSplit/>
                <w:trHeight w:val="1367"/>
              </w:trPr>
              <w:tc>
                <w:tcPr>
                  <w:tcW w:w="4216" w:type="dxa"/>
                  <w:vAlign w:val="center"/>
                </w:tcPr>
                <w:p w:rsidR="00C81751" w:rsidRPr="00C2294F" w:rsidRDefault="00C81751" w:rsidP="00682661">
                  <w:pPr>
                    <w:tabs>
                      <w:tab w:val="left" w:pos="360"/>
                    </w:tabs>
                    <w:jc w:val="center"/>
                    <w:rPr>
                      <w:sz w:val="20"/>
                      <w:szCs w:val="20"/>
                      <w:lang w:val="sr-Latn-CS"/>
                    </w:rPr>
                  </w:pPr>
                  <w:r w:rsidRPr="00C2294F">
                    <w:rPr>
                      <w:sz w:val="20"/>
                      <w:szCs w:val="20"/>
                      <w:lang w:val="sr-Latn-CS"/>
                    </w:rPr>
                    <w:t>NAZIV    PREDMETA</w:t>
                  </w:r>
                </w:p>
              </w:tc>
              <w:tc>
                <w:tcPr>
                  <w:tcW w:w="813" w:type="dxa"/>
                  <w:textDirection w:val="btLr"/>
                </w:tcPr>
                <w:p w:rsidR="00C81751" w:rsidRPr="00C2294F" w:rsidRDefault="00C81751" w:rsidP="00682661">
                  <w:pPr>
                    <w:tabs>
                      <w:tab w:val="left" w:pos="360"/>
                    </w:tabs>
                    <w:ind w:right="113"/>
                    <w:jc w:val="both"/>
                    <w:rPr>
                      <w:sz w:val="20"/>
                      <w:szCs w:val="20"/>
                      <w:lang w:val="sr-Latn-CS"/>
                    </w:rPr>
                  </w:pPr>
                  <w:r w:rsidRPr="00C2294F">
                    <w:rPr>
                      <w:sz w:val="20"/>
                      <w:szCs w:val="20"/>
                      <w:lang w:val="sr-Latn-CS"/>
                    </w:rPr>
                    <w:t>OBAVEZNI</w:t>
                  </w:r>
                </w:p>
              </w:tc>
              <w:tc>
                <w:tcPr>
                  <w:tcW w:w="722" w:type="dxa"/>
                  <w:textDirection w:val="btLr"/>
                </w:tcPr>
                <w:p w:rsidR="00C81751" w:rsidRPr="00C2294F" w:rsidRDefault="00C81751" w:rsidP="00682661">
                  <w:pPr>
                    <w:tabs>
                      <w:tab w:val="left" w:pos="360"/>
                    </w:tabs>
                    <w:ind w:right="113"/>
                    <w:jc w:val="both"/>
                    <w:rPr>
                      <w:sz w:val="20"/>
                      <w:szCs w:val="20"/>
                      <w:lang w:val="sr-Latn-CS"/>
                    </w:rPr>
                  </w:pPr>
                  <w:r w:rsidRPr="00C2294F">
                    <w:rPr>
                      <w:sz w:val="20"/>
                      <w:szCs w:val="20"/>
                      <w:lang w:val="sr-Latn-CS"/>
                    </w:rPr>
                    <w:t xml:space="preserve"> IZBORNI</w:t>
                  </w:r>
                </w:p>
              </w:tc>
              <w:tc>
                <w:tcPr>
                  <w:tcW w:w="722" w:type="dxa"/>
                  <w:textDirection w:val="btLr"/>
                </w:tcPr>
                <w:p w:rsidR="00C81751" w:rsidRPr="00C2294F" w:rsidRDefault="00C81751" w:rsidP="00682661">
                  <w:pPr>
                    <w:tabs>
                      <w:tab w:val="left" w:pos="360"/>
                    </w:tabs>
                    <w:ind w:right="113"/>
                    <w:jc w:val="both"/>
                    <w:rPr>
                      <w:sz w:val="20"/>
                      <w:szCs w:val="20"/>
                      <w:lang w:val="sr-Latn-CS"/>
                    </w:rPr>
                  </w:pPr>
                  <w:r w:rsidRPr="00C2294F">
                    <w:rPr>
                      <w:sz w:val="20"/>
                      <w:szCs w:val="20"/>
                      <w:lang w:val="sr-Latn-CS"/>
                    </w:rPr>
                    <w:t>SEMESTAR</w:t>
                  </w:r>
                </w:p>
              </w:tc>
              <w:tc>
                <w:tcPr>
                  <w:tcW w:w="731" w:type="dxa"/>
                  <w:textDirection w:val="btLr"/>
                </w:tcPr>
                <w:p w:rsidR="00C81751" w:rsidRPr="00C2294F" w:rsidRDefault="00C81751" w:rsidP="00682661">
                  <w:pPr>
                    <w:tabs>
                      <w:tab w:val="left" w:pos="360"/>
                    </w:tabs>
                    <w:ind w:right="113"/>
                    <w:jc w:val="both"/>
                    <w:rPr>
                      <w:sz w:val="20"/>
                      <w:szCs w:val="20"/>
                      <w:lang w:val="sr-Latn-CS"/>
                    </w:rPr>
                  </w:pPr>
                  <w:r w:rsidRPr="00C2294F">
                    <w:rPr>
                      <w:sz w:val="20"/>
                      <w:szCs w:val="20"/>
                      <w:lang w:val="sr-Latn-CS"/>
                    </w:rPr>
                    <w:t>ECTS</w:t>
                  </w:r>
                </w:p>
              </w:tc>
              <w:tc>
                <w:tcPr>
                  <w:tcW w:w="1526" w:type="dxa"/>
                  <w:textDirection w:val="btLr"/>
                </w:tcPr>
                <w:p w:rsidR="00C81751" w:rsidRPr="00C2294F" w:rsidRDefault="00C81751" w:rsidP="00682661">
                  <w:pPr>
                    <w:tabs>
                      <w:tab w:val="left" w:pos="360"/>
                    </w:tabs>
                    <w:ind w:right="113"/>
                    <w:jc w:val="both"/>
                    <w:rPr>
                      <w:sz w:val="20"/>
                      <w:szCs w:val="20"/>
                      <w:lang w:val="sr-Latn-CS"/>
                    </w:rPr>
                  </w:pPr>
                  <w:r w:rsidRPr="00C2294F">
                    <w:rPr>
                      <w:sz w:val="20"/>
                      <w:szCs w:val="20"/>
                      <w:lang w:val="sr-Latn-CS"/>
                    </w:rPr>
                    <w:t>FOND ČASOVA</w:t>
                  </w:r>
                </w:p>
              </w:tc>
            </w:tr>
            <w:tr w:rsidR="00C81751" w:rsidRPr="00C2294F" w:rsidTr="00682661">
              <w:trPr>
                <w:trHeight w:val="368"/>
              </w:trPr>
              <w:tc>
                <w:tcPr>
                  <w:tcW w:w="4216" w:type="dxa"/>
                </w:tcPr>
                <w:p w:rsidR="00C81751" w:rsidRPr="00C2294F" w:rsidRDefault="00C81751" w:rsidP="00682661">
                  <w:pPr>
                    <w:spacing w:line="276" w:lineRule="auto"/>
                    <w:rPr>
                      <w:b/>
                      <w:lang w:val="en-GB"/>
                    </w:rPr>
                  </w:pPr>
                  <w:r w:rsidRPr="00C2294F">
                    <w:rPr>
                      <w:b/>
                      <w:lang w:val="en-GB"/>
                    </w:rPr>
                    <w:t>PRVA GODINA</w:t>
                  </w:r>
                </w:p>
              </w:tc>
              <w:tc>
                <w:tcPr>
                  <w:tcW w:w="813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jc w:val="center"/>
                  </w:pPr>
                </w:p>
              </w:tc>
              <w:tc>
                <w:tcPr>
                  <w:tcW w:w="731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526" w:type="dxa"/>
                </w:tcPr>
                <w:p w:rsidR="00C81751" w:rsidRPr="00C2294F" w:rsidRDefault="00C81751" w:rsidP="00682661">
                  <w:pPr>
                    <w:tabs>
                      <w:tab w:val="left" w:pos="360"/>
                    </w:tabs>
                    <w:jc w:val="center"/>
                  </w:pPr>
                </w:p>
              </w:tc>
            </w:tr>
            <w:tr w:rsidR="00C81751" w:rsidRPr="00C2294F" w:rsidTr="00CD0710">
              <w:trPr>
                <w:trHeight w:val="345"/>
              </w:trPr>
              <w:tc>
                <w:tcPr>
                  <w:tcW w:w="4216" w:type="dxa"/>
                </w:tcPr>
                <w:p w:rsidR="00024419" w:rsidRPr="00CD0710" w:rsidRDefault="00C81751" w:rsidP="00682661">
                  <w:pPr>
                    <w:spacing w:line="276" w:lineRule="auto"/>
                    <w:rPr>
                      <w:rFonts w:ascii="Arial" w:eastAsia="SimSun" w:hAnsi="Arial" w:cs="Arial"/>
                      <w:b/>
                      <w:sz w:val="22"/>
                      <w:szCs w:val="22"/>
                      <w:lang w:val="sr-Latn-CS" w:eastAsia="zh-CN"/>
                    </w:rPr>
                  </w:pPr>
                  <w:r w:rsidRPr="00C2294F">
                    <w:rPr>
                      <w:rFonts w:ascii="Arial" w:eastAsia="SimSun" w:hAnsi="Arial" w:cs="Arial"/>
                      <w:b/>
                      <w:sz w:val="22"/>
                      <w:szCs w:val="22"/>
                      <w:lang w:val="sr-Latn-CS" w:eastAsia="zh-CN"/>
                    </w:rPr>
                    <w:t>Meto</w:t>
                  </w:r>
                  <w:r>
                    <w:rPr>
                      <w:rFonts w:ascii="Arial" w:eastAsia="SimSun" w:hAnsi="Arial" w:cs="Arial"/>
                      <w:b/>
                      <w:sz w:val="22"/>
                      <w:szCs w:val="22"/>
                      <w:lang w:val="sr-Latn-CS" w:eastAsia="zh-CN"/>
                    </w:rPr>
                    <w:t>de naučnog istraživanja u istoriji</w:t>
                  </w:r>
                </w:p>
              </w:tc>
              <w:tc>
                <w:tcPr>
                  <w:tcW w:w="813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2294F">
                    <w:rPr>
                      <w:lang w:val="en-GB"/>
                    </w:rPr>
                    <w:t>X</w:t>
                  </w: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jc w:val="center"/>
                  </w:pPr>
                  <w:r w:rsidRPr="00C2294F">
                    <w:t>I</w:t>
                  </w:r>
                </w:p>
              </w:tc>
              <w:tc>
                <w:tcPr>
                  <w:tcW w:w="731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2294F">
                    <w:rPr>
                      <w:lang w:val="en-GB"/>
                    </w:rPr>
                    <w:t>8</w:t>
                  </w:r>
                </w:p>
              </w:tc>
              <w:tc>
                <w:tcPr>
                  <w:tcW w:w="1526" w:type="dxa"/>
                </w:tcPr>
                <w:p w:rsidR="00C81751" w:rsidRPr="00C2294F" w:rsidRDefault="00C81751" w:rsidP="00682661">
                  <w:pPr>
                    <w:tabs>
                      <w:tab w:val="left" w:pos="360"/>
                    </w:tabs>
                    <w:jc w:val="center"/>
                  </w:pPr>
                  <w:r w:rsidRPr="00C2294F">
                    <w:t>2</w:t>
                  </w:r>
                </w:p>
              </w:tc>
            </w:tr>
            <w:tr w:rsidR="00C81751" w:rsidRPr="00C2294F" w:rsidTr="00CD0710">
              <w:trPr>
                <w:trHeight w:val="421"/>
              </w:trPr>
              <w:tc>
                <w:tcPr>
                  <w:tcW w:w="4216" w:type="dxa"/>
                </w:tcPr>
                <w:p w:rsidR="00024419" w:rsidRPr="00CD0710" w:rsidRDefault="00C81751" w:rsidP="00682661">
                  <w:pPr>
                    <w:spacing w:before="60" w:line="276" w:lineRule="auto"/>
                    <w:rPr>
                      <w:rFonts w:ascii="Arial" w:eastAsia="SimSun" w:hAnsi="Arial" w:cs="Arial"/>
                      <w:b/>
                      <w:sz w:val="22"/>
                      <w:szCs w:val="22"/>
                      <w:lang w:val="en-GB" w:eastAsia="zh-CN"/>
                    </w:rPr>
                  </w:pPr>
                  <w:proofErr w:type="spellStart"/>
                  <w:r w:rsidRPr="00C2294F">
                    <w:rPr>
                      <w:rFonts w:ascii="Arial" w:eastAsia="SimSun" w:hAnsi="Arial" w:cs="Arial"/>
                      <w:b/>
                      <w:sz w:val="22"/>
                      <w:szCs w:val="22"/>
                      <w:lang w:val="en-GB" w:eastAsia="zh-CN"/>
                    </w:rPr>
                    <w:t>Specijalni</w:t>
                  </w:r>
                  <w:proofErr w:type="spellEnd"/>
                  <w:r w:rsidRPr="00C2294F">
                    <w:rPr>
                      <w:rFonts w:ascii="Arial" w:eastAsia="SimSun" w:hAnsi="Arial" w:cs="Arial"/>
                      <w:b/>
                      <w:sz w:val="22"/>
                      <w:szCs w:val="22"/>
                      <w:lang w:val="en-GB" w:eastAsia="zh-CN"/>
                    </w:rPr>
                    <w:t xml:space="preserve"> </w:t>
                  </w:r>
                  <w:proofErr w:type="spellStart"/>
                  <w:r w:rsidRPr="00C2294F">
                    <w:rPr>
                      <w:rFonts w:ascii="Arial" w:eastAsia="SimSun" w:hAnsi="Arial" w:cs="Arial"/>
                      <w:b/>
                      <w:sz w:val="22"/>
                      <w:szCs w:val="22"/>
                      <w:lang w:val="en-GB" w:eastAsia="zh-CN"/>
                    </w:rPr>
                    <w:t>kurs</w:t>
                  </w:r>
                  <w:proofErr w:type="spellEnd"/>
                </w:p>
              </w:tc>
              <w:tc>
                <w:tcPr>
                  <w:tcW w:w="813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2294F">
                    <w:rPr>
                      <w:lang w:val="en-GB"/>
                    </w:rPr>
                    <w:t>X</w:t>
                  </w: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jc w:val="center"/>
                  </w:pPr>
                  <w:r w:rsidRPr="00C2294F">
                    <w:t>I</w:t>
                  </w:r>
                </w:p>
              </w:tc>
              <w:tc>
                <w:tcPr>
                  <w:tcW w:w="731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2294F">
                    <w:rPr>
                      <w:lang w:val="en-GB"/>
                    </w:rPr>
                    <w:t>8</w:t>
                  </w:r>
                </w:p>
              </w:tc>
              <w:tc>
                <w:tcPr>
                  <w:tcW w:w="1526" w:type="dxa"/>
                </w:tcPr>
                <w:p w:rsidR="00C81751" w:rsidRPr="00C2294F" w:rsidRDefault="00C81751" w:rsidP="00682661">
                  <w:pPr>
                    <w:tabs>
                      <w:tab w:val="left" w:pos="360"/>
                    </w:tabs>
                    <w:jc w:val="center"/>
                  </w:pPr>
                  <w:r w:rsidRPr="00C2294F">
                    <w:t>2</w:t>
                  </w:r>
                </w:p>
              </w:tc>
            </w:tr>
            <w:tr w:rsidR="00C81751" w:rsidRPr="00C2294F" w:rsidTr="00682661">
              <w:trPr>
                <w:trHeight w:val="413"/>
              </w:trPr>
              <w:tc>
                <w:tcPr>
                  <w:tcW w:w="4216" w:type="dxa"/>
                </w:tcPr>
                <w:p w:rsidR="00024419" w:rsidRPr="00CD0710" w:rsidRDefault="00C81751" w:rsidP="00CD0710">
                  <w:pPr>
                    <w:spacing w:before="60" w:line="276" w:lineRule="auto"/>
                    <w:rPr>
                      <w:rFonts w:ascii="Arial" w:eastAsia="SimSun" w:hAnsi="Arial" w:cs="Arial"/>
                      <w:b/>
                      <w:sz w:val="22"/>
                      <w:szCs w:val="22"/>
                      <w:lang w:val="en-GB" w:eastAsia="zh-CN"/>
                    </w:rPr>
                  </w:pPr>
                  <w:proofErr w:type="spellStart"/>
                  <w:r w:rsidRPr="00C2294F">
                    <w:rPr>
                      <w:rFonts w:ascii="Arial" w:eastAsia="SimSun" w:hAnsi="Arial" w:cs="Arial"/>
                      <w:b/>
                      <w:sz w:val="22"/>
                      <w:szCs w:val="22"/>
                      <w:lang w:val="en-GB" w:eastAsia="zh-CN"/>
                    </w:rPr>
                    <w:t>Predmet</w:t>
                  </w:r>
                  <w:proofErr w:type="spellEnd"/>
                  <w:r w:rsidRPr="00C2294F">
                    <w:rPr>
                      <w:rFonts w:ascii="Arial" w:eastAsia="SimSun" w:hAnsi="Arial" w:cs="Arial"/>
                      <w:b/>
                      <w:sz w:val="22"/>
                      <w:szCs w:val="22"/>
                      <w:lang w:val="en-GB" w:eastAsia="zh-CN"/>
                    </w:rPr>
                    <w:t xml:space="preserve"> </w:t>
                  </w:r>
                  <w:proofErr w:type="spellStart"/>
                  <w:r w:rsidRPr="00C2294F">
                    <w:rPr>
                      <w:rFonts w:ascii="Arial" w:eastAsia="SimSun" w:hAnsi="Arial" w:cs="Arial"/>
                      <w:b/>
                      <w:sz w:val="22"/>
                      <w:szCs w:val="22"/>
                      <w:lang w:val="en-GB" w:eastAsia="zh-CN"/>
                    </w:rPr>
                    <w:t>uže</w:t>
                  </w:r>
                  <w:proofErr w:type="spellEnd"/>
                  <w:r w:rsidRPr="00C2294F">
                    <w:rPr>
                      <w:rFonts w:ascii="Arial" w:eastAsia="SimSun" w:hAnsi="Arial" w:cs="Arial"/>
                      <w:b/>
                      <w:sz w:val="22"/>
                      <w:szCs w:val="22"/>
                      <w:lang w:val="en-GB" w:eastAsia="zh-CN"/>
                    </w:rPr>
                    <w:t xml:space="preserve"> </w:t>
                  </w:r>
                  <w:proofErr w:type="spellStart"/>
                  <w:r w:rsidRPr="00C2294F">
                    <w:rPr>
                      <w:rFonts w:ascii="Arial" w:eastAsia="SimSun" w:hAnsi="Arial" w:cs="Arial"/>
                      <w:b/>
                      <w:sz w:val="22"/>
                      <w:szCs w:val="22"/>
                      <w:lang w:val="en-GB" w:eastAsia="zh-CN"/>
                    </w:rPr>
                    <w:t>struke</w:t>
                  </w:r>
                  <w:proofErr w:type="spellEnd"/>
                  <w:r w:rsidRPr="00C2294F">
                    <w:rPr>
                      <w:rFonts w:ascii="Arial" w:eastAsia="SimSun" w:hAnsi="Arial" w:cs="Arial"/>
                      <w:b/>
                      <w:sz w:val="22"/>
                      <w:szCs w:val="22"/>
                      <w:lang w:val="en-GB" w:eastAsia="zh-CN"/>
                    </w:rPr>
                    <w:t xml:space="preserve"> I</w:t>
                  </w:r>
                </w:p>
              </w:tc>
              <w:tc>
                <w:tcPr>
                  <w:tcW w:w="813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2294F">
                    <w:rPr>
                      <w:lang w:val="en-GB"/>
                    </w:rPr>
                    <w:t>X</w:t>
                  </w: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jc w:val="center"/>
                  </w:pPr>
                  <w:r w:rsidRPr="00C2294F">
                    <w:t>I</w:t>
                  </w:r>
                </w:p>
              </w:tc>
              <w:tc>
                <w:tcPr>
                  <w:tcW w:w="731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2294F">
                    <w:rPr>
                      <w:lang w:val="en-GB"/>
                    </w:rPr>
                    <w:t>8</w:t>
                  </w:r>
                </w:p>
              </w:tc>
              <w:tc>
                <w:tcPr>
                  <w:tcW w:w="1526" w:type="dxa"/>
                </w:tcPr>
                <w:p w:rsidR="00C81751" w:rsidRPr="00C2294F" w:rsidRDefault="00C81751" w:rsidP="00682661">
                  <w:pPr>
                    <w:tabs>
                      <w:tab w:val="left" w:pos="360"/>
                    </w:tabs>
                    <w:jc w:val="center"/>
                  </w:pPr>
                  <w:r w:rsidRPr="00C2294F">
                    <w:t>2</w:t>
                  </w:r>
                </w:p>
              </w:tc>
            </w:tr>
            <w:tr w:rsidR="00C81751" w:rsidRPr="00C2294F" w:rsidTr="00682661">
              <w:trPr>
                <w:trHeight w:val="395"/>
              </w:trPr>
              <w:tc>
                <w:tcPr>
                  <w:tcW w:w="4216" w:type="dxa"/>
                </w:tcPr>
                <w:p w:rsidR="00C81751" w:rsidRPr="00C2294F" w:rsidRDefault="00C81751" w:rsidP="00682661">
                  <w:pPr>
                    <w:spacing w:before="60" w:line="276" w:lineRule="auto"/>
                    <w:rPr>
                      <w:rFonts w:ascii="Arial" w:eastAsia="SimSun" w:hAnsi="Arial" w:cs="Arial"/>
                      <w:b/>
                      <w:lang w:val="es-ES_tradnl" w:eastAsia="zh-CN"/>
                    </w:rPr>
                  </w:pPr>
                  <w:proofErr w:type="spellStart"/>
                  <w:r w:rsidRPr="00C2294F">
                    <w:rPr>
                      <w:rFonts w:ascii="Arial" w:eastAsia="SimSun" w:hAnsi="Arial" w:cs="Arial"/>
                      <w:b/>
                      <w:sz w:val="22"/>
                      <w:szCs w:val="22"/>
                      <w:lang w:val="en-GB" w:eastAsia="zh-CN"/>
                    </w:rPr>
                    <w:t>Strani</w:t>
                  </w:r>
                  <w:proofErr w:type="spellEnd"/>
                  <w:r w:rsidRPr="00C2294F">
                    <w:rPr>
                      <w:rFonts w:ascii="Arial" w:eastAsia="SimSun" w:hAnsi="Arial" w:cs="Arial"/>
                      <w:b/>
                      <w:sz w:val="22"/>
                      <w:szCs w:val="22"/>
                      <w:lang w:val="en-GB" w:eastAsia="zh-CN"/>
                    </w:rPr>
                    <w:t xml:space="preserve"> </w:t>
                  </w:r>
                  <w:proofErr w:type="spellStart"/>
                  <w:r w:rsidRPr="00C2294F">
                    <w:rPr>
                      <w:rFonts w:ascii="Arial" w:eastAsia="SimSun" w:hAnsi="Arial" w:cs="Arial"/>
                      <w:b/>
                      <w:sz w:val="22"/>
                      <w:szCs w:val="22"/>
                      <w:lang w:val="en-GB" w:eastAsia="zh-CN"/>
                    </w:rPr>
                    <w:t>jezik</w:t>
                  </w:r>
                  <w:proofErr w:type="spellEnd"/>
                  <w:r w:rsidRPr="00C2294F">
                    <w:rPr>
                      <w:rFonts w:ascii="Arial" w:eastAsia="SimSun" w:hAnsi="Arial" w:cs="Arial"/>
                      <w:b/>
                      <w:sz w:val="22"/>
                      <w:szCs w:val="22"/>
                      <w:lang w:val="en-GB" w:eastAsia="zh-CN"/>
                    </w:rPr>
                    <w:t xml:space="preserve"> I</w:t>
                  </w:r>
                </w:p>
              </w:tc>
              <w:tc>
                <w:tcPr>
                  <w:tcW w:w="813" w:type="dxa"/>
                  <w:vAlign w:val="center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sr-Latn-CS"/>
                    </w:rPr>
                  </w:pPr>
                  <w:r w:rsidRPr="00C2294F">
                    <w:rPr>
                      <w:rFonts w:ascii="Arial" w:hAnsi="Arial" w:cs="Arial"/>
                      <w:lang w:val="sr-Latn-CS"/>
                    </w:rPr>
                    <w:t>X</w:t>
                  </w: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spacing w:before="60" w:line="276" w:lineRule="auto"/>
                    <w:jc w:val="center"/>
                    <w:rPr>
                      <w:rFonts w:ascii="Arial" w:eastAsia="SimSun" w:hAnsi="Arial" w:cs="Arial"/>
                      <w:lang w:val="en-GB" w:eastAsia="zh-CN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jc w:val="center"/>
                  </w:pPr>
                  <w:r w:rsidRPr="00C2294F">
                    <w:t>I</w:t>
                  </w:r>
                </w:p>
              </w:tc>
              <w:tc>
                <w:tcPr>
                  <w:tcW w:w="731" w:type="dxa"/>
                </w:tcPr>
                <w:p w:rsidR="00C81751" w:rsidRPr="00C2294F" w:rsidRDefault="00C81751" w:rsidP="00682661">
                  <w:pPr>
                    <w:spacing w:before="60" w:line="276" w:lineRule="auto"/>
                    <w:jc w:val="center"/>
                    <w:rPr>
                      <w:rFonts w:ascii="Arial" w:eastAsia="SimSun" w:hAnsi="Arial" w:cs="Arial"/>
                      <w:lang w:val="en-GB" w:eastAsia="zh-CN"/>
                    </w:rPr>
                  </w:pPr>
                  <w:r w:rsidRPr="00C2294F">
                    <w:rPr>
                      <w:rFonts w:ascii="Arial" w:eastAsia="SimSun" w:hAnsi="Arial" w:cs="Arial"/>
                      <w:sz w:val="22"/>
                      <w:szCs w:val="22"/>
                      <w:lang w:val="en-GB" w:eastAsia="zh-CN"/>
                    </w:rPr>
                    <w:t>6</w:t>
                  </w:r>
                </w:p>
              </w:tc>
              <w:tc>
                <w:tcPr>
                  <w:tcW w:w="1526" w:type="dxa"/>
                </w:tcPr>
                <w:p w:rsidR="00C81751" w:rsidRPr="00C2294F" w:rsidRDefault="00C81751" w:rsidP="00682661">
                  <w:pPr>
                    <w:tabs>
                      <w:tab w:val="left" w:pos="360"/>
                    </w:tabs>
                    <w:jc w:val="center"/>
                  </w:pPr>
                  <w:r w:rsidRPr="00C2294F">
                    <w:t>2</w:t>
                  </w:r>
                </w:p>
              </w:tc>
            </w:tr>
            <w:tr w:rsidR="00C81751" w:rsidRPr="00C2294F" w:rsidTr="00682661">
              <w:trPr>
                <w:trHeight w:val="467"/>
              </w:trPr>
              <w:tc>
                <w:tcPr>
                  <w:tcW w:w="4216" w:type="dxa"/>
                </w:tcPr>
                <w:p w:rsidR="00024419" w:rsidRPr="00CD0710" w:rsidRDefault="00C81751" w:rsidP="00CD0710">
                  <w:pPr>
                    <w:spacing w:line="276" w:lineRule="auto"/>
                    <w:rPr>
                      <w:rFonts w:ascii="Arial" w:eastAsia="SimSun" w:hAnsi="Arial" w:cs="Arial"/>
                      <w:b/>
                      <w:sz w:val="22"/>
                      <w:szCs w:val="22"/>
                      <w:lang w:val="en-GB" w:eastAsia="zh-CN"/>
                    </w:rPr>
                  </w:pPr>
                  <w:proofErr w:type="spellStart"/>
                  <w:r w:rsidRPr="00C2294F">
                    <w:rPr>
                      <w:rFonts w:ascii="Arial" w:eastAsia="SimSun" w:hAnsi="Arial" w:cs="Arial"/>
                      <w:b/>
                      <w:sz w:val="22"/>
                      <w:szCs w:val="22"/>
                      <w:lang w:val="en-GB" w:eastAsia="zh-CN"/>
                    </w:rPr>
                    <w:t>Predmet</w:t>
                  </w:r>
                  <w:proofErr w:type="spellEnd"/>
                  <w:r w:rsidRPr="00C2294F">
                    <w:rPr>
                      <w:rFonts w:ascii="Arial" w:eastAsia="SimSun" w:hAnsi="Arial" w:cs="Arial"/>
                      <w:b/>
                      <w:sz w:val="22"/>
                      <w:szCs w:val="22"/>
                      <w:lang w:val="en-GB" w:eastAsia="zh-CN"/>
                    </w:rPr>
                    <w:t xml:space="preserve"> </w:t>
                  </w:r>
                  <w:proofErr w:type="spellStart"/>
                  <w:r w:rsidRPr="00C2294F">
                    <w:rPr>
                      <w:rFonts w:ascii="Arial" w:eastAsia="SimSun" w:hAnsi="Arial" w:cs="Arial"/>
                      <w:b/>
                      <w:sz w:val="22"/>
                      <w:szCs w:val="22"/>
                      <w:lang w:val="en-GB" w:eastAsia="zh-CN"/>
                    </w:rPr>
                    <w:t>uže</w:t>
                  </w:r>
                  <w:proofErr w:type="spellEnd"/>
                  <w:r w:rsidRPr="00C2294F">
                    <w:rPr>
                      <w:rFonts w:ascii="Arial" w:eastAsia="SimSun" w:hAnsi="Arial" w:cs="Arial"/>
                      <w:b/>
                      <w:sz w:val="22"/>
                      <w:szCs w:val="22"/>
                      <w:lang w:val="en-GB" w:eastAsia="zh-CN"/>
                    </w:rPr>
                    <w:t xml:space="preserve"> </w:t>
                  </w:r>
                  <w:proofErr w:type="spellStart"/>
                  <w:r w:rsidRPr="00C2294F">
                    <w:rPr>
                      <w:rFonts w:ascii="Arial" w:eastAsia="SimSun" w:hAnsi="Arial" w:cs="Arial"/>
                      <w:b/>
                      <w:sz w:val="22"/>
                      <w:szCs w:val="22"/>
                      <w:lang w:val="en-GB" w:eastAsia="zh-CN"/>
                    </w:rPr>
                    <w:t>struke</w:t>
                  </w:r>
                  <w:proofErr w:type="spellEnd"/>
                  <w:r w:rsidRPr="00C2294F">
                    <w:rPr>
                      <w:rFonts w:ascii="Arial" w:eastAsia="SimSun" w:hAnsi="Arial" w:cs="Arial"/>
                      <w:b/>
                      <w:sz w:val="22"/>
                      <w:szCs w:val="22"/>
                      <w:lang w:val="en-GB" w:eastAsia="zh-CN"/>
                    </w:rPr>
                    <w:t xml:space="preserve"> II</w:t>
                  </w:r>
                </w:p>
              </w:tc>
              <w:tc>
                <w:tcPr>
                  <w:tcW w:w="813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2294F">
                    <w:rPr>
                      <w:lang w:val="en-GB"/>
                    </w:rPr>
                    <w:t>X</w:t>
                  </w: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2294F">
                    <w:rPr>
                      <w:lang w:val="en-GB"/>
                    </w:rPr>
                    <w:t>II</w:t>
                  </w:r>
                </w:p>
              </w:tc>
              <w:tc>
                <w:tcPr>
                  <w:tcW w:w="731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2294F">
                    <w:rPr>
                      <w:lang w:val="en-GB"/>
                    </w:rPr>
                    <w:t>10</w:t>
                  </w:r>
                </w:p>
              </w:tc>
              <w:tc>
                <w:tcPr>
                  <w:tcW w:w="1526" w:type="dxa"/>
                </w:tcPr>
                <w:p w:rsidR="00C81751" w:rsidRPr="00C2294F" w:rsidRDefault="00C81751" w:rsidP="00682661">
                  <w:pPr>
                    <w:tabs>
                      <w:tab w:val="left" w:pos="360"/>
                    </w:tabs>
                    <w:jc w:val="center"/>
                  </w:pPr>
                  <w:r w:rsidRPr="00C2294F">
                    <w:t>2</w:t>
                  </w:r>
                </w:p>
              </w:tc>
            </w:tr>
            <w:tr w:rsidR="00C81751" w:rsidRPr="00C2294F" w:rsidTr="00682661">
              <w:trPr>
                <w:trHeight w:val="467"/>
              </w:trPr>
              <w:tc>
                <w:tcPr>
                  <w:tcW w:w="4216" w:type="dxa"/>
                </w:tcPr>
                <w:p w:rsidR="00C81751" w:rsidRPr="00C2294F" w:rsidRDefault="00C81751" w:rsidP="00682661">
                  <w:pPr>
                    <w:spacing w:line="276" w:lineRule="auto"/>
                    <w:rPr>
                      <w:lang w:val="sv-SE"/>
                    </w:rPr>
                  </w:pPr>
                  <w:r w:rsidRPr="00C2294F">
                    <w:rPr>
                      <w:rFonts w:ascii="Arial" w:eastAsia="SimSun" w:hAnsi="Arial" w:cs="Arial"/>
                      <w:b/>
                      <w:sz w:val="22"/>
                      <w:szCs w:val="22"/>
                      <w:lang w:val="sr-Latn-CS" w:eastAsia="zh-CN"/>
                    </w:rPr>
                    <w:t>Polazna istraživanja</w:t>
                  </w:r>
                </w:p>
              </w:tc>
              <w:tc>
                <w:tcPr>
                  <w:tcW w:w="813" w:type="dxa"/>
                </w:tcPr>
                <w:p w:rsidR="00C81751" w:rsidRPr="00C2294F" w:rsidRDefault="00C81751" w:rsidP="0068266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jc w:val="center"/>
                  </w:pPr>
                  <w:r w:rsidRPr="00C2294F">
                    <w:t>II</w:t>
                  </w:r>
                </w:p>
              </w:tc>
              <w:tc>
                <w:tcPr>
                  <w:tcW w:w="731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2294F">
                    <w:rPr>
                      <w:lang w:val="en-GB"/>
                    </w:rPr>
                    <w:t>20</w:t>
                  </w:r>
                </w:p>
              </w:tc>
              <w:tc>
                <w:tcPr>
                  <w:tcW w:w="1526" w:type="dxa"/>
                </w:tcPr>
                <w:p w:rsidR="00C81751" w:rsidRPr="00C2294F" w:rsidRDefault="00C81751" w:rsidP="00682661">
                  <w:pPr>
                    <w:tabs>
                      <w:tab w:val="left" w:pos="360"/>
                    </w:tabs>
                    <w:jc w:val="center"/>
                    <w:rPr>
                      <w:lang w:val="sr-Cyrl-CS"/>
                    </w:rPr>
                  </w:pPr>
                </w:p>
              </w:tc>
            </w:tr>
            <w:tr w:rsidR="00C81751" w:rsidRPr="00C2294F" w:rsidTr="00682661">
              <w:trPr>
                <w:trHeight w:val="467"/>
              </w:trPr>
              <w:tc>
                <w:tcPr>
                  <w:tcW w:w="4216" w:type="dxa"/>
                </w:tcPr>
                <w:p w:rsidR="00C81751" w:rsidRPr="00C2294F" w:rsidRDefault="00C81751" w:rsidP="00682661">
                  <w:pPr>
                    <w:rPr>
                      <w:b/>
                      <w:lang w:val="sr-Latn-CS"/>
                    </w:rPr>
                  </w:pPr>
                  <w:r w:rsidRPr="00C2294F">
                    <w:rPr>
                      <w:b/>
                      <w:lang w:val="sr-Latn-CS"/>
                    </w:rPr>
                    <w:t>Ukupno ECTS kredita</w:t>
                  </w:r>
                </w:p>
              </w:tc>
              <w:tc>
                <w:tcPr>
                  <w:tcW w:w="813" w:type="dxa"/>
                </w:tcPr>
                <w:p w:rsidR="00C81751" w:rsidRPr="00C2294F" w:rsidRDefault="00C81751" w:rsidP="00682661">
                  <w:pPr>
                    <w:rPr>
                      <w:lang w:val="sr-Latn-CS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rPr>
                      <w:lang w:val="sr-Latn-CS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rPr>
                      <w:lang w:val="sr-Latn-CS"/>
                    </w:rPr>
                  </w:pPr>
                </w:p>
              </w:tc>
              <w:tc>
                <w:tcPr>
                  <w:tcW w:w="731" w:type="dxa"/>
                </w:tcPr>
                <w:p w:rsidR="00C81751" w:rsidRPr="00C2294F" w:rsidRDefault="00C81751" w:rsidP="00682661">
                  <w:pPr>
                    <w:rPr>
                      <w:lang w:val="sr-Latn-CS"/>
                    </w:rPr>
                  </w:pPr>
                  <w:r w:rsidRPr="00C2294F">
                    <w:rPr>
                      <w:lang w:val="sr-Latn-CS"/>
                    </w:rPr>
                    <w:t>60</w:t>
                  </w:r>
                </w:p>
              </w:tc>
              <w:tc>
                <w:tcPr>
                  <w:tcW w:w="1526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</w:tr>
            <w:tr w:rsidR="00C81751" w:rsidRPr="00C2294F" w:rsidTr="00CD0710">
              <w:trPr>
                <w:trHeight w:val="288"/>
              </w:trPr>
              <w:tc>
                <w:tcPr>
                  <w:tcW w:w="4216" w:type="dxa"/>
                </w:tcPr>
                <w:p w:rsidR="00C81751" w:rsidRPr="00C2294F" w:rsidRDefault="00C81751" w:rsidP="00682661">
                  <w:pPr>
                    <w:spacing w:line="276" w:lineRule="auto"/>
                    <w:rPr>
                      <w:rFonts w:ascii="Arial" w:eastAsia="SimSun" w:hAnsi="Arial" w:cs="Arial"/>
                      <w:b/>
                      <w:lang w:val="sr-Latn-CS" w:eastAsia="zh-CN"/>
                    </w:rPr>
                  </w:pPr>
                  <w:r w:rsidRPr="00C2294F">
                    <w:rPr>
                      <w:rFonts w:ascii="Arial" w:eastAsia="SimSun" w:hAnsi="Arial" w:cs="Arial"/>
                      <w:b/>
                      <w:sz w:val="22"/>
                      <w:szCs w:val="22"/>
                      <w:lang w:val="sr-Latn-CS" w:eastAsia="zh-CN"/>
                    </w:rPr>
                    <w:t>DRUGA GODINA</w:t>
                  </w:r>
                </w:p>
              </w:tc>
              <w:tc>
                <w:tcPr>
                  <w:tcW w:w="813" w:type="dxa"/>
                </w:tcPr>
                <w:p w:rsidR="00C81751" w:rsidRPr="00C2294F" w:rsidRDefault="00C81751" w:rsidP="0068266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jc w:val="center"/>
                  </w:pPr>
                </w:p>
              </w:tc>
              <w:tc>
                <w:tcPr>
                  <w:tcW w:w="731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526" w:type="dxa"/>
                </w:tcPr>
                <w:p w:rsidR="00C81751" w:rsidRPr="00C2294F" w:rsidRDefault="00C81751" w:rsidP="00682661">
                  <w:pPr>
                    <w:tabs>
                      <w:tab w:val="left" w:pos="360"/>
                    </w:tabs>
                    <w:jc w:val="center"/>
                    <w:rPr>
                      <w:lang w:val="sr-Cyrl-CS"/>
                    </w:rPr>
                  </w:pPr>
                </w:p>
              </w:tc>
            </w:tr>
            <w:tr w:rsidR="00C81751" w:rsidRPr="00C2294F" w:rsidTr="00682661">
              <w:trPr>
                <w:trHeight w:val="467"/>
              </w:trPr>
              <w:tc>
                <w:tcPr>
                  <w:tcW w:w="4216" w:type="dxa"/>
                </w:tcPr>
                <w:p w:rsidR="00C81751" w:rsidRPr="00C2294F" w:rsidRDefault="00C81751" w:rsidP="00682661">
                  <w:pPr>
                    <w:spacing w:line="276" w:lineRule="auto"/>
                    <w:rPr>
                      <w:rFonts w:ascii="Arial" w:eastAsia="SimSun" w:hAnsi="Arial" w:cs="Arial"/>
                      <w:b/>
                      <w:lang w:val="sr-Latn-C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sz w:val="22"/>
                      <w:szCs w:val="22"/>
                      <w:lang w:val="sr-Latn-CS" w:eastAsia="zh-CN"/>
                    </w:rPr>
                    <w:t>Istraživački rad u funkciji izrade disertacije</w:t>
                  </w:r>
                </w:p>
              </w:tc>
              <w:tc>
                <w:tcPr>
                  <w:tcW w:w="813" w:type="dxa"/>
                </w:tcPr>
                <w:p w:rsidR="00C81751" w:rsidRPr="00C2294F" w:rsidRDefault="00C81751" w:rsidP="0068266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jc w:val="center"/>
                  </w:pPr>
                  <w:r w:rsidRPr="00C2294F">
                    <w:t>III</w:t>
                  </w:r>
                </w:p>
              </w:tc>
              <w:tc>
                <w:tcPr>
                  <w:tcW w:w="731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2294F">
                    <w:rPr>
                      <w:lang w:val="en-GB"/>
                    </w:rPr>
                    <w:t>30</w:t>
                  </w:r>
                </w:p>
              </w:tc>
              <w:tc>
                <w:tcPr>
                  <w:tcW w:w="1526" w:type="dxa"/>
                </w:tcPr>
                <w:p w:rsidR="00C81751" w:rsidRPr="00C2294F" w:rsidRDefault="00C81751" w:rsidP="00682661">
                  <w:pPr>
                    <w:tabs>
                      <w:tab w:val="left" w:pos="360"/>
                    </w:tabs>
                    <w:jc w:val="center"/>
                    <w:rPr>
                      <w:lang w:val="sr-Cyrl-CS"/>
                    </w:rPr>
                  </w:pPr>
                </w:p>
              </w:tc>
            </w:tr>
            <w:tr w:rsidR="00C81751" w:rsidRPr="00C2294F" w:rsidTr="00682661">
              <w:trPr>
                <w:trHeight w:val="467"/>
              </w:trPr>
              <w:tc>
                <w:tcPr>
                  <w:tcW w:w="4216" w:type="dxa"/>
                </w:tcPr>
                <w:p w:rsidR="00C81751" w:rsidRPr="00C2294F" w:rsidRDefault="00C81751" w:rsidP="00682661">
                  <w:pPr>
                    <w:spacing w:line="276" w:lineRule="auto"/>
                    <w:rPr>
                      <w:rFonts w:ascii="Arial" w:eastAsia="SimSun" w:hAnsi="Arial" w:cs="Arial"/>
                      <w:b/>
                      <w:lang w:val="sr-Latn-C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sz w:val="22"/>
                      <w:szCs w:val="22"/>
                      <w:lang w:val="sr-Latn-CS" w:eastAsia="zh-CN"/>
                    </w:rPr>
                    <w:t>Istraživački rad u funkciji izrade disertacije</w:t>
                  </w:r>
                </w:p>
              </w:tc>
              <w:tc>
                <w:tcPr>
                  <w:tcW w:w="813" w:type="dxa"/>
                </w:tcPr>
                <w:p w:rsidR="00C81751" w:rsidRPr="00C2294F" w:rsidRDefault="00C81751" w:rsidP="0068266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jc w:val="center"/>
                  </w:pPr>
                  <w:r w:rsidRPr="00C2294F">
                    <w:t>IV</w:t>
                  </w:r>
                </w:p>
              </w:tc>
              <w:tc>
                <w:tcPr>
                  <w:tcW w:w="731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2294F">
                    <w:rPr>
                      <w:lang w:val="en-GB"/>
                    </w:rPr>
                    <w:t>30</w:t>
                  </w:r>
                </w:p>
              </w:tc>
              <w:tc>
                <w:tcPr>
                  <w:tcW w:w="1526" w:type="dxa"/>
                </w:tcPr>
                <w:p w:rsidR="00C81751" w:rsidRPr="00C2294F" w:rsidRDefault="00C81751" w:rsidP="00682661">
                  <w:pPr>
                    <w:tabs>
                      <w:tab w:val="left" w:pos="360"/>
                    </w:tabs>
                    <w:jc w:val="center"/>
                    <w:rPr>
                      <w:lang w:val="sr-Cyrl-CS"/>
                    </w:rPr>
                  </w:pPr>
                </w:p>
              </w:tc>
            </w:tr>
            <w:tr w:rsidR="00C81751" w:rsidRPr="00C2294F" w:rsidTr="00682661">
              <w:trPr>
                <w:trHeight w:val="467"/>
              </w:trPr>
              <w:tc>
                <w:tcPr>
                  <w:tcW w:w="4216" w:type="dxa"/>
                </w:tcPr>
                <w:p w:rsidR="00C81751" w:rsidRPr="00C2294F" w:rsidRDefault="00C81751" w:rsidP="00682661">
                  <w:pPr>
                    <w:spacing w:line="276" w:lineRule="auto"/>
                    <w:rPr>
                      <w:rFonts w:ascii="Arial" w:eastAsia="SimSun" w:hAnsi="Arial" w:cs="Arial"/>
                      <w:b/>
                      <w:lang w:val="sr-Latn-CS" w:eastAsia="zh-CN"/>
                    </w:rPr>
                  </w:pPr>
                  <w:r w:rsidRPr="00C2294F">
                    <w:rPr>
                      <w:b/>
                      <w:lang w:val="sr-Latn-CS"/>
                    </w:rPr>
                    <w:t>Ukupno ECTS kredita</w:t>
                  </w:r>
                </w:p>
              </w:tc>
              <w:tc>
                <w:tcPr>
                  <w:tcW w:w="813" w:type="dxa"/>
                </w:tcPr>
                <w:p w:rsidR="00C81751" w:rsidRPr="00C2294F" w:rsidRDefault="00C81751" w:rsidP="0068266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jc w:val="center"/>
                  </w:pPr>
                </w:p>
              </w:tc>
              <w:tc>
                <w:tcPr>
                  <w:tcW w:w="731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2294F">
                    <w:rPr>
                      <w:lang w:val="en-GB"/>
                    </w:rPr>
                    <w:t>60</w:t>
                  </w:r>
                </w:p>
              </w:tc>
              <w:tc>
                <w:tcPr>
                  <w:tcW w:w="1526" w:type="dxa"/>
                </w:tcPr>
                <w:p w:rsidR="00C81751" w:rsidRPr="00C2294F" w:rsidRDefault="00C81751" w:rsidP="00682661">
                  <w:pPr>
                    <w:tabs>
                      <w:tab w:val="left" w:pos="360"/>
                    </w:tabs>
                    <w:jc w:val="center"/>
                    <w:rPr>
                      <w:lang w:val="sr-Cyrl-CS"/>
                    </w:rPr>
                  </w:pPr>
                </w:p>
              </w:tc>
            </w:tr>
            <w:tr w:rsidR="00C81751" w:rsidRPr="00C2294F" w:rsidTr="00682661">
              <w:trPr>
                <w:trHeight w:val="467"/>
              </w:trPr>
              <w:tc>
                <w:tcPr>
                  <w:tcW w:w="4216" w:type="dxa"/>
                </w:tcPr>
                <w:p w:rsidR="00C81751" w:rsidRPr="00C2294F" w:rsidRDefault="00C81751" w:rsidP="00682661">
                  <w:pPr>
                    <w:spacing w:line="276" w:lineRule="auto"/>
                    <w:rPr>
                      <w:b/>
                      <w:lang w:val="sr-Latn-CS"/>
                    </w:rPr>
                  </w:pPr>
                  <w:r w:rsidRPr="00C2294F">
                    <w:rPr>
                      <w:b/>
                      <w:lang w:val="sr-Latn-CS"/>
                    </w:rPr>
                    <w:t>TREĆA GODINA</w:t>
                  </w:r>
                </w:p>
              </w:tc>
              <w:tc>
                <w:tcPr>
                  <w:tcW w:w="813" w:type="dxa"/>
                </w:tcPr>
                <w:p w:rsidR="00C81751" w:rsidRPr="00C2294F" w:rsidRDefault="00C81751" w:rsidP="0068266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jc w:val="center"/>
                  </w:pPr>
                </w:p>
              </w:tc>
              <w:tc>
                <w:tcPr>
                  <w:tcW w:w="731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1526" w:type="dxa"/>
                </w:tcPr>
                <w:p w:rsidR="00C81751" w:rsidRPr="00C2294F" w:rsidRDefault="00C81751" w:rsidP="00682661">
                  <w:pPr>
                    <w:tabs>
                      <w:tab w:val="left" w:pos="360"/>
                    </w:tabs>
                    <w:jc w:val="center"/>
                    <w:rPr>
                      <w:lang w:val="sr-Cyrl-CS"/>
                    </w:rPr>
                  </w:pPr>
                </w:p>
              </w:tc>
            </w:tr>
            <w:tr w:rsidR="00C81751" w:rsidRPr="00C2294F" w:rsidTr="00682661">
              <w:trPr>
                <w:trHeight w:val="467"/>
              </w:trPr>
              <w:tc>
                <w:tcPr>
                  <w:tcW w:w="4216" w:type="dxa"/>
                </w:tcPr>
                <w:p w:rsidR="00C81751" w:rsidRPr="00C2294F" w:rsidRDefault="00C81751" w:rsidP="00682661">
                  <w:pPr>
                    <w:spacing w:line="276" w:lineRule="auto"/>
                    <w:rPr>
                      <w:b/>
                      <w:lang w:val="sr-Latn-CS"/>
                    </w:rPr>
                  </w:pPr>
                  <w:r w:rsidRPr="00C2294F">
                    <w:rPr>
                      <w:rFonts w:ascii="Arial" w:eastAsia="SimSun" w:hAnsi="Arial" w:cs="Arial"/>
                      <w:b/>
                      <w:sz w:val="22"/>
                      <w:szCs w:val="22"/>
                      <w:lang w:val="sr-Latn-CS" w:eastAsia="zh-CN"/>
                    </w:rPr>
                    <w:t>Istraživački rad u funkciji izrade diseratcije</w:t>
                  </w:r>
                </w:p>
              </w:tc>
              <w:tc>
                <w:tcPr>
                  <w:tcW w:w="813" w:type="dxa"/>
                </w:tcPr>
                <w:p w:rsidR="00C81751" w:rsidRPr="00C2294F" w:rsidRDefault="00C81751" w:rsidP="0068266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jc w:val="center"/>
                  </w:pPr>
                  <w:r w:rsidRPr="00C2294F">
                    <w:t>V</w:t>
                  </w:r>
                </w:p>
              </w:tc>
              <w:tc>
                <w:tcPr>
                  <w:tcW w:w="731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2294F">
                    <w:rPr>
                      <w:lang w:val="en-GB"/>
                    </w:rPr>
                    <w:t>30</w:t>
                  </w:r>
                </w:p>
              </w:tc>
              <w:tc>
                <w:tcPr>
                  <w:tcW w:w="1526" w:type="dxa"/>
                </w:tcPr>
                <w:p w:rsidR="00C81751" w:rsidRPr="00C2294F" w:rsidRDefault="00C81751" w:rsidP="00682661">
                  <w:pPr>
                    <w:tabs>
                      <w:tab w:val="left" w:pos="360"/>
                    </w:tabs>
                    <w:jc w:val="center"/>
                    <w:rPr>
                      <w:lang w:val="sr-Cyrl-CS"/>
                    </w:rPr>
                  </w:pPr>
                </w:p>
              </w:tc>
            </w:tr>
            <w:tr w:rsidR="00C81751" w:rsidRPr="00C2294F" w:rsidTr="00682661">
              <w:trPr>
                <w:trHeight w:val="467"/>
              </w:trPr>
              <w:tc>
                <w:tcPr>
                  <w:tcW w:w="4216" w:type="dxa"/>
                </w:tcPr>
                <w:p w:rsidR="00C81751" w:rsidRPr="00C2294F" w:rsidRDefault="00C81751" w:rsidP="00682661">
                  <w:pPr>
                    <w:spacing w:line="276" w:lineRule="auto"/>
                    <w:rPr>
                      <w:rFonts w:ascii="Arial" w:eastAsia="SimSun" w:hAnsi="Arial" w:cs="Arial"/>
                      <w:b/>
                      <w:lang w:val="sr-Latn-CS" w:eastAsia="zh-CN"/>
                    </w:rPr>
                  </w:pPr>
                  <w:r w:rsidRPr="00C2294F">
                    <w:rPr>
                      <w:rFonts w:ascii="Arial" w:eastAsia="SimSun" w:hAnsi="Arial" w:cs="Arial"/>
                      <w:b/>
                      <w:sz w:val="22"/>
                      <w:szCs w:val="22"/>
                      <w:lang w:val="sr-Latn-CS" w:eastAsia="zh-CN"/>
                    </w:rPr>
                    <w:t>Priprema i odbrana doktorske disertacije</w:t>
                  </w:r>
                </w:p>
              </w:tc>
              <w:tc>
                <w:tcPr>
                  <w:tcW w:w="813" w:type="dxa"/>
                </w:tcPr>
                <w:p w:rsidR="00C81751" w:rsidRPr="00C2294F" w:rsidRDefault="00C81751" w:rsidP="0068266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jc w:val="center"/>
                  </w:pPr>
                  <w:r w:rsidRPr="00C2294F">
                    <w:t>VI</w:t>
                  </w:r>
                </w:p>
              </w:tc>
              <w:tc>
                <w:tcPr>
                  <w:tcW w:w="731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2294F">
                    <w:rPr>
                      <w:lang w:val="en-GB"/>
                    </w:rPr>
                    <w:t>30</w:t>
                  </w:r>
                </w:p>
              </w:tc>
              <w:tc>
                <w:tcPr>
                  <w:tcW w:w="1526" w:type="dxa"/>
                </w:tcPr>
                <w:p w:rsidR="00C81751" w:rsidRPr="00C2294F" w:rsidRDefault="00C81751" w:rsidP="00682661">
                  <w:pPr>
                    <w:tabs>
                      <w:tab w:val="left" w:pos="360"/>
                    </w:tabs>
                    <w:jc w:val="center"/>
                    <w:rPr>
                      <w:lang w:val="sr-Cyrl-CS"/>
                    </w:rPr>
                  </w:pPr>
                </w:p>
              </w:tc>
            </w:tr>
            <w:tr w:rsidR="00C81751" w:rsidRPr="00C2294F" w:rsidTr="00682661">
              <w:trPr>
                <w:trHeight w:val="467"/>
              </w:trPr>
              <w:tc>
                <w:tcPr>
                  <w:tcW w:w="4216" w:type="dxa"/>
                </w:tcPr>
                <w:p w:rsidR="00C81751" w:rsidRPr="00C2294F" w:rsidRDefault="00C81751" w:rsidP="00682661">
                  <w:pPr>
                    <w:spacing w:line="276" w:lineRule="auto"/>
                    <w:rPr>
                      <w:rFonts w:ascii="Arial" w:eastAsia="SimSun" w:hAnsi="Arial" w:cs="Arial"/>
                      <w:b/>
                      <w:lang w:val="sr-Latn-CS" w:eastAsia="zh-CN"/>
                    </w:rPr>
                  </w:pPr>
                  <w:r w:rsidRPr="00C2294F">
                    <w:rPr>
                      <w:b/>
                      <w:lang w:val="sr-Latn-CS"/>
                    </w:rPr>
                    <w:t>Ukupno ECTS kredita</w:t>
                  </w:r>
                </w:p>
              </w:tc>
              <w:tc>
                <w:tcPr>
                  <w:tcW w:w="813" w:type="dxa"/>
                </w:tcPr>
                <w:p w:rsidR="00C81751" w:rsidRPr="00C2294F" w:rsidRDefault="00C81751" w:rsidP="0068266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722" w:type="dxa"/>
                </w:tcPr>
                <w:p w:rsidR="00C81751" w:rsidRPr="00C2294F" w:rsidRDefault="00C81751" w:rsidP="00682661">
                  <w:pPr>
                    <w:jc w:val="center"/>
                  </w:pPr>
                </w:p>
              </w:tc>
              <w:tc>
                <w:tcPr>
                  <w:tcW w:w="731" w:type="dxa"/>
                </w:tcPr>
                <w:p w:rsidR="00C81751" w:rsidRPr="00C2294F" w:rsidRDefault="00C81751" w:rsidP="00682661">
                  <w:pPr>
                    <w:spacing w:line="276" w:lineRule="auto"/>
                    <w:jc w:val="center"/>
                    <w:rPr>
                      <w:lang w:val="en-GB"/>
                    </w:rPr>
                  </w:pPr>
                  <w:r w:rsidRPr="00C2294F">
                    <w:rPr>
                      <w:lang w:val="en-GB"/>
                    </w:rPr>
                    <w:t>60</w:t>
                  </w:r>
                </w:p>
              </w:tc>
              <w:tc>
                <w:tcPr>
                  <w:tcW w:w="1526" w:type="dxa"/>
                </w:tcPr>
                <w:p w:rsidR="00C81751" w:rsidRPr="00C2294F" w:rsidRDefault="00C81751" w:rsidP="00682661">
                  <w:pPr>
                    <w:tabs>
                      <w:tab w:val="left" w:pos="360"/>
                    </w:tabs>
                    <w:jc w:val="center"/>
                    <w:rPr>
                      <w:lang w:val="sr-Cyrl-CS"/>
                    </w:rPr>
                  </w:pPr>
                </w:p>
              </w:tc>
            </w:tr>
            <w:tr w:rsidR="00C81751" w:rsidRPr="00C2294F" w:rsidTr="00682661">
              <w:trPr>
                <w:gridAfter w:val="5"/>
                <w:wAfter w:w="4514" w:type="dxa"/>
                <w:trHeight w:val="467"/>
              </w:trPr>
              <w:tc>
                <w:tcPr>
                  <w:tcW w:w="4216" w:type="dxa"/>
                </w:tcPr>
                <w:p w:rsidR="00C81751" w:rsidRPr="00C2294F" w:rsidRDefault="00C81751" w:rsidP="00682661">
                  <w:pPr>
                    <w:rPr>
                      <w:lang w:val="sr-Latn-CS"/>
                    </w:rPr>
                  </w:pPr>
                  <w:r w:rsidRPr="00C2294F">
                    <w:rPr>
                      <w:lang w:val="sr-Latn-CS"/>
                    </w:rPr>
                    <w:t>U zavisnosti od teme doktorske disertacije odredjuju se predmeti uže struke. Mogu biti:</w:t>
                  </w:r>
                </w:p>
                <w:p w:rsidR="00CD0710" w:rsidRDefault="00CD0710" w:rsidP="00682661">
                  <w:pPr>
                    <w:rPr>
                      <w:b/>
                      <w:lang w:val="sr-Latn-CS"/>
                    </w:rPr>
                  </w:pPr>
                  <w:r>
                    <w:rPr>
                      <w:b/>
                      <w:lang w:val="sr-Latn-CS"/>
                    </w:rPr>
                    <w:t>Istorija Evrope u XIX vijeku</w:t>
                  </w:r>
                  <w:r w:rsidR="00C81751" w:rsidRPr="00C2294F">
                    <w:rPr>
                      <w:b/>
                      <w:lang w:val="sr-Latn-CS"/>
                    </w:rPr>
                    <w:t xml:space="preserve"> </w:t>
                  </w:r>
                </w:p>
                <w:p w:rsidR="00C81751" w:rsidRDefault="00C81751" w:rsidP="00682661">
                  <w:pPr>
                    <w:rPr>
                      <w:b/>
                      <w:lang w:val="sr-Latn-CS"/>
                    </w:rPr>
                  </w:pPr>
                  <w:r w:rsidRPr="00C2294F">
                    <w:rPr>
                      <w:b/>
                      <w:lang w:val="sr-Latn-CS"/>
                    </w:rPr>
                    <w:t xml:space="preserve">Opšta istorija XX vijeka </w:t>
                  </w:r>
                </w:p>
                <w:p w:rsidR="00C81751" w:rsidRPr="00C2294F" w:rsidRDefault="00C81751" w:rsidP="00682661">
                  <w:pPr>
                    <w:rPr>
                      <w:b/>
                      <w:lang w:val="sr-Latn-CS"/>
                    </w:rPr>
                  </w:pPr>
                  <w:r>
                    <w:rPr>
                      <w:b/>
                      <w:lang w:val="sr-Latn-CS"/>
                    </w:rPr>
                    <w:t>Opšta istorija srednjeg vijeka</w:t>
                  </w:r>
                  <w:r w:rsidR="00024419">
                    <w:rPr>
                      <w:b/>
                      <w:lang w:val="sr-Latn-CS"/>
                    </w:rPr>
                    <w:t xml:space="preserve"> </w:t>
                  </w:r>
                </w:p>
                <w:p w:rsidR="00C81751" w:rsidRDefault="00C81751" w:rsidP="00682661">
                  <w:pPr>
                    <w:rPr>
                      <w:b/>
                      <w:lang w:val="sr-Latn-CS"/>
                    </w:rPr>
                  </w:pPr>
                  <w:r w:rsidRPr="00C2294F">
                    <w:rPr>
                      <w:b/>
                      <w:lang w:val="sr-Latn-CS"/>
                    </w:rPr>
                    <w:t>Istorija Crne Gore do 1918. godine</w:t>
                  </w:r>
                </w:p>
                <w:p w:rsidR="00C81751" w:rsidRDefault="00C81751" w:rsidP="00682661">
                  <w:pPr>
                    <w:rPr>
                      <w:b/>
                      <w:lang w:val="sr-Latn-CS"/>
                    </w:rPr>
                  </w:pPr>
                  <w:r w:rsidRPr="00C2294F">
                    <w:rPr>
                      <w:b/>
                      <w:lang w:val="sr-Latn-CS"/>
                    </w:rPr>
                    <w:t>Istorija Jugoslavije</w:t>
                  </w:r>
                  <w:r w:rsidR="00024419">
                    <w:rPr>
                      <w:b/>
                      <w:lang w:val="sr-Latn-CS"/>
                    </w:rPr>
                    <w:t xml:space="preserve"> </w:t>
                  </w:r>
                </w:p>
                <w:p w:rsidR="00024419" w:rsidRPr="00C2294F" w:rsidRDefault="00C81751" w:rsidP="00682661">
                  <w:pPr>
                    <w:rPr>
                      <w:b/>
                      <w:lang w:val="sr-Latn-CS"/>
                    </w:rPr>
                  </w:pPr>
                  <w:r>
                    <w:rPr>
                      <w:b/>
                      <w:lang w:val="sr-Latn-CS"/>
                    </w:rPr>
                    <w:t>Istorija Crne Gore u srednjem vijeku</w:t>
                  </w:r>
                </w:p>
              </w:tc>
            </w:tr>
          </w:tbl>
          <w:p w:rsidR="00C81751" w:rsidRPr="00C2294F" w:rsidRDefault="00C81751" w:rsidP="00682661">
            <w:pPr>
              <w:tabs>
                <w:tab w:val="left" w:pos="360"/>
              </w:tabs>
              <w:rPr>
                <w:lang w:val="sr-Latn-CS"/>
              </w:rPr>
            </w:pPr>
          </w:p>
          <w:p w:rsidR="00C81751" w:rsidRPr="00C2294F" w:rsidRDefault="00C81751" w:rsidP="00682661">
            <w:pPr>
              <w:tabs>
                <w:tab w:val="left" w:pos="360"/>
              </w:tabs>
              <w:jc w:val="both"/>
              <w:rPr>
                <w:lang w:val="sr-Latn-CS"/>
              </w:rPr>
            </w:pPr>
          </w:p>
        </w:tc>
      </w:tr>
    </w:tbl>
    <w:p w:rsidR="00C81751" w:rsidRDefault="00C81751" w:rsidP="00C81751">
      <w:pPr>
        <w:rPr>
          <w:u w:val="single"/>
          <w:lang w:val="sr-Latn-CS"/>
        </w:rPr>
      </w:pPr>
    </w:p>
    <w:p w:rsidR="00C81751" w:rsidRDefault="00C81751" w:rsidP="00C81751">
      <w:pPr>
        <w:rPr>
          <w:u w:val="single"/>
          <w:lang w:val="sr-Latn-CS"/>
        </w:rPr>
      </w:pPr>
    </w:p>
    <w:p w:rsidR="00C81751" w:rsidRDefault="00C81751" w:rsidP="00C81751">
      <w:pPr>
        <w:spacing w:after="200" w:line="276" w:lineRule="auto"/>
        <w:rPr>
          <w:lang w:val="sr-Latn-CS"/>
        </w:rPr>
      </w:pPr>
    </w:p>
    <w:p w:rsidR="00C81751" w:rsidRPr="00CE20F3" w:rsidRDefault="00C81751" w:rsidP="00C81751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4"/>
        <w:gridCol w:w="1724"/>
        <w:gridCol w:w="1183"/>
        <w:gridCol w:w="1820"/>
        <w:gridCol w:w="1416"/>
      </w:tblGrid>
      <w:tr w:rsidR="00C81751" w:rsidRPr="005374FE" w:rsidTr="00682661">
        <w:trPr>
          <w:gridBefore w:val="1"/>
          <w:wBefore w:w="1091" w:type="pct"/>
          <w:trHeight w:val="142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51" w:rsidRPr="00CE20F3" w:rsidRDefault="00C81751" w:rsidP="00682661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51" w:rsidRPr="00CE20F3" w:rsidRDefault="00CD0710" w:rsidP="00682661">
            <w:pPr>
              <w:pStyle w:val="Heading3"/>
              <w:spacing w:before="0" w:after="0"/>
              <w:rPr>
                <w:rFonts w:ascii="Times New Roman" w:eastAsia="Times New Roman" w:hAnsi="Times New Roman" w:cs="Times New Roman"/>
                <w:b w:val="0"/>
                <w:i/>
                <w:sz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lang w:val="es-ES_tradnl"/>
              </w:rPr>
              <w:t>Istorija Evrope u</w:t>
            </w:r>
            <w:bookmarkStart w:id="0" w:name="_GoBack"/>
            <w:bookmarkEnd w:id="0"/>
            <w:r w:rsidR="00C81751" w:rsidRPr="00CE20F3">
              <w:rPr>
                <w:rFonts w:ascii="Times New Roman" w:eastAsia="Times New Roman" w:hAnsi="Times New Roman" w:cs="Times New Roman"/>
                <w:b w:val="0"/>
                <w:i/>
                <w:sz w:val="24"/>
                <w:lang w:val="es-ES_tradnl"/>
              </w:rPr>
              <w:t xml:space="preserve"> XIX vijeku</w:t>
            </w:r>
          </w:p>
        </w:tc>
      </w:tr>
      <w:tr w:rsidR="00C81751" w:rsidRPr="00CE20F3" w:rsidTr="00682661">
        <w:trPr>
          <w:trHeight w:val="204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81751" w:rsidRPr="00CE20F3" w:rsidTr="00682661">
        <w:trPr>
          <w:trHeight w:val="70"/>
          <w:jc w:val="center"/>
        </w:trPr>
        <w:tc>
          <w:tcPr>
            <w:tcW w:w="1091" w:type="pct"/>
            <w:vAlign w:val="center"/>
          </w:tcPr>
          <w:p w:rsidR="00C81751" w:rsidRPr="00CE20F3" w:rsidRDefault="00C81751" w:rsidP="00682661">
            <w:pPr>
              <w:pStyle w:val="Heading4"/>
              <w:spacing w:before="0" w:after="0"/>
              <w:jc w:val="center"/>
              <w:rPr>
                <w:rFonts w:ascii="Calibri" w:eastAsia="Times New Roman" w:hAnsi="Calibri" w:cs="Times New Roman"/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Calibri" w:eastAsia="Times New Roman" w:hAnsi="Calibri" w:cs="Times New Roman"/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81751" w:rsidRPr="00CE20F3" w:rsidRDefault="00C81751" w:rsidP="00682661">
            <w:pPr>
              <w:pStyle w:val="Heading2"/>
              <w:spacing w:before="0" w:after="0"/>
              <w:rPr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CE20F3">
              <w:rPr>
                <w:rFonts w:ascii="Times New Roman" w:eastAsia="Times New Roman" w:hAnsi="Times New Roman" w:cs="Times New Roman"/>
                <w:i w:val="0"/>
                <w:sz w:val="18"/>
                <w:szCs w:val="18"/>
              </w:rPr>
              <w:t>Obavezni</w:t>
            </w:r>
            <w:proofErr w:type="spellEnd"/>
          </w:p>
        </w:tc>
        <w:tc>
          <w:tcPr>
            <w:tcW w:w="753" w:type="pct"/>
            <w:vAlign w:val="center"/>
          </w:tcPr>
          <w:p w:rsidR="00C81751" w:rsidRPr="00CE20F3" w:rsidRDefault="00C81751" w:rsidP="00682661">
            <w:pPr>
              <w:pStyle w:val="Heading2"/>
              <w:spacing w:before="0" w:after="0"/>
              <w:rPr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CE20F3">
              <w:rPr>
                <w:rFonts w:ascii="Times New Roman" w:eastAsia="Times New Roman" w:hAnsi="Times New Roman" w:cs="Times New Roman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C81751" w:rsidRPr="00CE20F3" w:rsidRDefault="00C81751" w:rsidP="00682661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751" w:rsidRPr="00CE20F3" w:rsidRDefault="00C81751" w:rsidP="00682661">
            <w:pPr>
              <w:pStyle w:val="Heading3"/>
              <w:spacing w:before="0" w:after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E20F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</w:t>
            </w:r>
          </w:p>
        </w:tc>
      </w:tr>
    </w:tbl>
    <w:p w:rsidR="00C81751" w:rsidRPr="00CE20F3" w:rsidRDefault="00C81751" w:rsidP="00C81751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1142"/>
        <w:gridCol w:w="1444"/>
        <w:gridCol w:w="6195"/>
      </w:tblGrid>
      <w:tr w:rsidR="00C81751" w:rsidRPr="00BD57C4" w:rsidTr="00682661">
        <w:trPr>
          <w:trHeight w:val="18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Istorija-doktorske studije</w:t>
            </w:r>
          </w:p>
        </w:tc>
      </w:tr>
      <w:tr w:rsidR="00C81751" w:rsidRPr="00BD57C4" w:rsidTr="00682661">
        <w:trPr>
          <w:trHeight w:val="11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drugim predmetima</w:t>
            </w:r>
          </w:p>
        </w:tc>
      </w:tr>
      <w:tr w:rsidR="00C81751" w:rsidRPr="00BD57C4" w:rsidTr="00682661">
        <w:trPr>
          <w:trHeight w:val="17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Da na osnovu brojne literature sučeljava gledišta mnogih evropskih istoriografskih škola</w:t>
            </w:r>
          </w:p>
        </w:tc>
      </w:tr>
      <w:tr w:rsidR="00C81751" w:rsidRPr="00BD57C4" w:rsidTr="00682661">
        <w:trPr>
          <w:trHeight w:val="5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81751" w:rsidRPr="00460EB8" w:rsidRDefault="00C81751" w:rsidP="00682661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proofErr w:type="spellStart"/>
            <w:r w:rsidRPr="00460EB8">
              <w:rPr>
                <w:b/>
                <w:bCs/>
                <w:iCs/>
                <w:sz w:val="18"/>
                <w:szCs w:val="18"/>
              </w:rPr>
              <w:t>čenja</w:t>
            </w:r>
            <w:proofErr w:type="spellEnd"/>
            <w:r w:rsidRPr="00460EB8">
              <w:rPr>
                <w:b/>
                <w:bCs/>
                <w:iCs/>
                <w:sz w:val="18"/>
                <w:szCs w:val="18"/>
              </w:rPr>
              <w:t xml:space="preserve">: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Kada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položi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ovaj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ispit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, student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će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biti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u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mogućnosti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da: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Razlikuje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ideološki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obojenu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od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naučne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istoriografije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;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Koristi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literaturu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inostrane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provinijencije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;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Donosi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relevatne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naučne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sudove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;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Analizira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istorijske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procese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i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događaje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u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kontekstu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vremena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u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kome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su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nastali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;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Odredi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polje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svog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užeg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interesovanja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C81751" w:rsidRPr="005374FE" w:rsidTr="00682661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Prof.dr Nada Tomović</w:t>
            </w:r>
          </w:p>
        </w:tc>
      </w:tr>
      <w:tr w:rsidR="00C81751" w:rsidRPr="005374FE" w:rsidTr="00682661">
        <w:trPr>
          <w:trHeight w:val="24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Predavanja, konsultacije, jedan seminarski rad </w:t>
            </w:r>
          </w:p>
        </w:tc>
      </w:tr>
      <w:tr w:rsidR="00C81751" w:rsidRPr="00CE20F3" w:rsidTr="00682661">
        <w:trPr>
          <w:trHeight w:val="122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81751" w:rsidRPr="005374FE" w:rsidTr="00682661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Pripremne nedjelje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II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III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IV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VII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VIII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IX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XII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XIII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XIV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81751" w:rsidRPr="00CE20F3" w:rsidRDefault="00C81751" w:rsidP="00682661">
            <w:pPr>
              <w:rPr>
                <w:lang w:val="sr-Latn-CS"/>
              </w:rPr>
            </w:pPr>
          </w:p>
          <w:p w:rsidR="00C81751" w:rsidRPr="00CE20F3" w:rsidRDefault="00C81751" w:rsidP="00682661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Francuska buržoaska revolucija i širenje ideja revolucije u Evropi</w:t>
            </w:r>
          </w:p>
          <w:p w:rsidR="00C81751" w:rsidRPr="00CE20F3" w:rsidRDefault="00C81751" w:rsidP="00682661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 xml:space="preserve">Nacionalne ideologije epohe liberalnog kapitalizma </w:t>
            </w:r>
          </w:p>
          <w:p w:rsidR="00C81751" w:rsidRPr="00CE20F3" w:rsidRDefault="00C81751" w:rsidP="00682661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Tekovine Revolucionarne 1848. u Evropi. Kontrarevolucija</w:t>
            </w:r>
          </w:p>
          <w:p w:rsidR="00C81751" w:rsidRPr="00CE20F3" w:rsidRDefault="00C81751" w:rsidP="00682661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Krimski rat. Vjerski ili politički sukob.</w:t>
            </w:r>
          </w:p>
          <w:p w:rsidR="00C81751" w:rsidRPr="00CE20F3" w:rsidRDefault="00C81751" w:rsidP="00682661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Pozadina stvaranja Austro-Ugarske monarhije</w:t>
            </w:r>
          </w:p>
          <w:p w:rsidR="00C81751" w:rsidRPr="00CE20F3" w:rsidRDefault="00C81751" w:rsidP="00682661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Ujedinjenje Italije (diplomatija i ratovanje)</w:t>
            </w:r>
          </w:p>
          <w:p w:rsidR="00C81751" w:rsidRPr="00CE20F3" w:rsidRDefault="00C81751" w:rsidP="00682661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Ujedinjenje Njemačke (diplomatija i ratovanje)</w:t>
            </w:r>
          </w:p>
          <w:p w:rsidR="00C81751" w:rsidRPr="00CE20F3" w:rsidRDefault="00C81751" w:rsidP="00682661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Poremećaj ravnoteže snaga u Evropi stvaranjem novih nacionalnih država</w:t>
            </w:r>
          </w:p>
          <w:p w:rsidR="00C81751" w:rsidRPr="00CE20F3" w:rsidRDefault="00C81751" w:rsidP="00682661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Kolonijalna politika evropskih zemalja. Međusobne konfrotacije.</w:t>
            </w:r>
          </w:p>
          <w:p w:rsidR="00C81751" w:rsidRPr="00CE20F3" w:rsidRDefault="00C81751" w:rsidP="00682661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Velika Istočna kriza i Berlinski kongres. Uvod u nove konfrotacije.</w:t>
            </w:r>
          </w:p>
          <w:p w:rsidR="00C81751" w:rsidRPr="00CE20F3" w:rsidRDefault="00C81751" w:rsidP="00682661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Austro-ruska politika na Balkanu 1878-1908.</w:t>
            </w:r>
          </w:p>
          <w:p w:rsidR="00C81751" w:rsidRPr="00CE20F3" w:rsidRDefault="00C81751" w:rsidP="00682661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Velikepolitičke krize uoči Prvog svjetskog rata</w:t>
            </w:r>
          </w:p>
          <w:p w:rsidR="00C81751" w:rsidRPr="00CE20F3" w:rsidRDefault="00C81751" w:rsidP="00682661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Stav Rusije prema formiranju Balkanskog saveza</w:t>
            </w:r>
          </w:p>
          <w:p w:rsidR="00C81751" w:rsidRPr="00CE20F3" w:rsidRDefault="00C81751" w:rsidP="00682661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Balkanski ratovi i neslaganja među saveznicima</w:t>
            </w:r>
          </w:p>
          <w:p w:rsidR="00C81751" w:rsidRPr="00CE20F3" w:rsidRDefault="00C81751" w:rsidP="00682661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Prvi svjetski rat u našoj i evropskoj istoriografiji</w:t>
            </w:r>
          </w:p>
        </w:tc>
      </w:tr>
      <w:tr w:rsidR="00C81751" w:rsidRPr="00CE20F3" w:rsidTr="00682661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81751" w:rsidRPr="005374FE" w:rsidTr="00682661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1751" w:rsidRPr="00CE20F3" w:rsidRDefault="00C81751" w:rsidP="00682661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81751" w:rsidRPr="00CE20F3" w:rsidRDefault="00C81751" w:rsidP="00682661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  <w:u w:val="single"/>
              </w:rPr>
              <w:t>nedjeljno</w:t>
            </w:r>
          </w:p>
          <w:p w:rsidR="00C81751" w:rsidRPr="00CE20F3" w:rsidRDefault="00C81751" w:rsidP="00682661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8 kredita x 40/30</w:t>
            </w:r>
            <w:r w:rsidRPr="00CE20F3">
              <w:rPr>
                <w:color w:val="auto"/>
                <w:sz w:val="16"/>
                <w:szCs w:val="16"/>
              </w:rPr>
              <w:t xml:space="preserve"> =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11 sati</w:t>
            </w:r>
          </w:p>
          <w:p w:rsidR="00C81751" w:rsidRPr="00CE20F3" w:rsidRDefault="00C81751" w:rsidP="00682661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</w:p>
          <w:p w:rsidR="00C81751" w:rsidRPr="00CE20F3" w:rsidRDefault="00C81751" w:rsidP="00682661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STRUKTURA OPTEREĆENJA: </w:t>
            </w:r>
          </w:p>
          <w:p w:rsidR="00C81751" w:rsidRPr="00CE20F3" w:rsidRDefault="00C81751" w:rsidP="00682661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2 </w:t>
            </w:r>
            <w:r w:rsidRPr="00CE20F3">
              <w:rPr>
                <w:color w:val="auto"/>
                <w:sz w:val="16"/>
                <w:szCs w:val="16"/>
              </w:rPr>
              <w:t xml:space="preserve">sata predavanja </w:t>
            </w:r>
          </w:p>
          <w:p w:rsidR="00C81751" w:rsidRPr="00CE20F3" w:rsidRDefault="00C81751" w:rsidP="00682661">
            <w:pPr>
              <w:pStyle w:val="BodyText3"/>
              <w:rPr>
                <w:color w:val="auto"/>
                <w:sz w:val="16"/>
                <w:szCs w:val="16"/>
              </w:rPr>
            </w:pPr>
          </w:p>
          <w:p w:rsidR="00C81751" w:rsidRPr="00CE20F3" w:rsidRDefault="00C81751" w:rsidP="00682661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Za individualan rad preostaje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3 sata i 20 min.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81751" w:rsidRPr="00CE20F3" w:rsidRDefault="00C81751" w:rsidP="00682661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81751" w:rsidRPr="00CE20F3" w:rsidRDefault="00C81751" w:rsidP="00682661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BROJ SATI  ZA NASTAVU I ZAVRŠNI ISPIT IZNOSI: 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9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sati i 30 min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x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16</w:t>
            </w:r>
            <w:r w:rsidRPr="00CE20F3">
              <w:rPr>
                <w:color w:val="auto"/>
                <w:sz w:val="16"/>
                <w:szCs w:val="16"/>
              </w:rPr>
              <w:t xml:space="preserve"> nedjelja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148 sati</w:t>
            </w:r>
          </w:p>
          <w:p w:rsidR="00C81751" w:rsidRPr="00CE20F3" w:rsidRDefault="00C81751" w:rsidP="00682661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BROJ SATI ZA PRIPREMU I OVJERU SEMESTRA IZNOSI: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2 nedjelje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x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9 sati i 30 min</w:t>
            </w:r>
            <w:r w:rsidRPr="00CE20F3">
              <w:rPr>
                <w:color w:val="auto"/>
                <w:sz w:val="16"/>
                <w:szCs w:val="16"/>
              </w:rPr>
              <w:t xml:space="preserve">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18, 6 sati</w:t>
            </w:r>
          </w:p>
          <w:p w:rsidR="00C81751" w:rsidRPr="00CE20F3" w:rsidRDefault="00C81751" w:rsidP="00682661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UKUPNO OPTEREĆENJE ZA PREDMET: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7 kredita X 30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210</w:t>
            </w:r>
          </w:p>
          <w:p w:rsidR="00C81751" w:rsidRPr="00CE20F3" w:rsidRDefault="00C81751" w:rsidP="00682661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BROJ SATI PRIPREME ZA POPRAVNI ISPITNI ROK,     </w:t>
            </w:r>
          </w:p>
          <w:p w:rsidR="00C81751" w:rsidRPr="00CE20F3" w:rsidRDefault="00C81751" w:rsidP="00682661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 UKLJUČUJUĆI POLAGANJE ISPITA U POPRAVNOM   ISPITNOM ROKU IZNOSI: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44</w:t>
            </w:r>
          </w:p>
          <w:p w:rsidR="00C81751" w:rsidRPr="00CE20F3" w:rsidRDefault="00C81751" w:rsidP="00682661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STRUKTURA OPTEREĆENJA: 148 (nastava) + 18, 6 (priprema) + 44 (dopunski rad) </w:t>
            </w:r>
          </w:p>
        </w:tc>
      </w:tr>
      <w:tr w:rsidR="00C81751" w:rsidRPr="005374FE" w:rsidTr="00682661">
        <w:trPr>
          <w:cantSplit/>
          <w:trHeight w:val="11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Sluša predavanja, uradi jedan seminarski rad i dolazi na konsultacije u vezi literature</w:t>
            </w:r>
          </w:p>
        </w:tc>
      </w:tr>
      <w:tr w:rsidR="00C81751" w:rsidRPr="00CE20F3" w:rsidTr="00682661">
        <w:trPr>
          <w:cantSplit/>
          <w:trHeight w:val="18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Srijeda 10-11 h.</w:t>
            </w:r>
          </w:p>
        </w:tc>
      </w:tr>
      <w:tr w:rsidR="00C81751" w:rsidRPr="005374FE" w:rsidTr="00682661">
        <w:trPr>
          <w:cantSplit/>
          <w:trHeight w:val="152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H. Kisinđer, Diplomatija I, Beograd 1999. Tejlor, Habzburška monarhija 1809-1918, Istorija Austrijske carevine i Austrougarske, Beograd 2001. A.P. Tejlor, Borba za prevlast u Evropi 1848-1918, Sarajevo 1968. M. Ković, Dizraeli i istočno pitanje, Beograd 2007. Ž. Godšoa, Revolucije 1848, Beograd 1987.  E.Hejvud, Političke ideologije, Beograd 2005.D. Đorđević, Nacionalne revolucije balkanskih naroda 1804-1914, Beograd 1995. F.Ford, Evropa u doba revolucija 1780-1830, Beograd, 2005, E.J. Hobsbawn, Doba revolucija, Evropa 1789-1848, Zagreb 1987. Savremeni svet, Ilustrovana istorija sveta, knj. IV, Beograd 1983. Eli Keduri, Nacionalizam, Podgorica 2000. Roberts Đžon, Evropa 1880-1945, Beograd 2002. Živanov Sava, Rusija na prelomu vekova, Beograd, 2002. Popov Čedomir, Građanska Evropa 1770-1781, knj. I-II, Beograd 2002.(Širi spisak literature student će dobiti na početku semestra)</w:t>
            </w:r>
          </w:p>
        </w:tc>
      </w:tr>
      <w:tr w:rsidR="00C81751" w:rsidRPr="005374FE" w:rsidTr="00682661">
        <w:trPr>
          <w:trHeight w:val="14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ispit se polaže usmeno na karaju semestra.</w:t>
            </w:r>
          </w:p>
        </w:tc>
      </w:tr>
      <w:tr w:rsidR="00C81751" w:rsidRPr="005374FE" w:rsidTr="00682661">
        <w:trPr>
          <w:trHeight w:val="21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A-91-100 poena. B-81-90. C-71-80. D-61-70. E-51-60.</w:t>
            </w:r>
          </w:p>
        </w:tc>
      </w:tr>
      <w:tr w:rsidR="00C81751" w:rsidRPr="005374FE" w:rsidTr="00682661">
        <w:trPr>
          <w:gridBefore w:val="1"/>
          <w:wBefore w:w="525" w:type="pct"/>
          <w:trHeight w:val="124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751" w:rsidRPr="00CE20F3" w:rsidRDefault="00C81751" w:rsidP="00682661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Prof.dr. Nada Tomović</w:t>
            </w:r>
          </w:p>
        </w:tc>
      </w:tr>
      <w:tr w:rsidR="00C81751" w:rsidRPr="00CE20F3" w:rsidTr="00682661">
        <w:trPr>
          <w:gridBefore w:val="1"/>
          <w:wBefore w:w="525" w:type="pct"/>
          <w:trHeight w:val="197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751" w:rsidRPr="00CE20F3" w:rsidRDefault="00C81751" w:rsidP="00682661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C81751" w:rsidRPr="00CE20F3" w:rsidRDefault="00C81751" w:rsidP="00C81751">
      <w:pPr>
        <w:rPr>
          <w:sz w:val="2"/>
          <w:szCs w:val="2"/>
          <w:lang w:val="sr-Latn-CS"/>
        </w:rPr>
      </w:pPr>
    </w:p>
    <w:p w:rsidR="00C81751" w:rsidRPr="00CE20F3" w:rsidRDefault="00C81751" w:rsidP="00C81751">
      <w:pPr>
        <w:rPr>
          <w:lang w:val="sr-Latn-CS"/>
        </w:rPr>
      </w:pPr>
    </w:p>
    <w:p w:rsidR="00C81751" w:rsidRPr="00CE20F3" w:rsidRDefault="00C81751" w:rsidP="00C81751">
      <w:pPr>
        <w:rPr>
          <w:lang w:val="sr-Latn-CS"/>
        </w:rPr>
      </w:pPr>
    </w:p>
    <w:p w:rsidR="00C81751" w:rsidRPr="00CE20F3" w:rsidRDefault="00C81751" w:rsidP="00C81751">
      <w:pPr>
        <w:rPr>
          <w:lang w:val="sr-Latn-CS"/>
        </w:rPr>
      </w:pPr>
    </w:p>
    <w:p w:rsidR="00C81751" w:rsidRPr="00CE20F3" w:rsidRDefault="00C81751" w:rsidP="00C81751">
      <w:pPr>
        <w:rPr>
          <w:lang w:val="sr-Latn-CS"/>
        </w:rPr>
      </w:pPr>
    </w:p>
    <w:p w:rsidR="00C81751" w:rsidRPr="00CE20F3" w:rsidRDefault="00C81751" w:rsidP="00C81751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4"/>
        <w:gridCol w:w="1724"/>
        <w:gridCol w:w="1183"/>
        <w:gridCol w:w="1820"/>
        <w:gridCol w:w="1416"/>
      </w:tblGrid>
      <w:tr w:rsidR="00C81751" w:rsidRPr="00CE20F3" w:rsidTr="00682661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51" w:rsidRPr="00CE20F3" w:rsidRDefault="00C81751" w:rsidP="00682661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lastRenderedPageBreak/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51" w:rsidRPr="00CE20F3" w:rsidRDefault="00C81751" w:rsidP="00682661">
            <w:pPr>
              <w:pStyle w:val="Heading3"/>
              <w:spacing w:before="0" w:after="0"/>
              <w:rPr>
                <w:rFonts w:ascii="Times New Roman" w:eastAsia="Times New Roman" w:hAnsi="Times New Roman" w:cs="Times New Roman"/>
                <w:b w:val="0"/>
                <w:i/>
                <w:sz w:val="24"/>
              </w:rPr>
            </w:pPr>
            <w:proofErr w:type="spellStart"/>
            <w:r w:rsidRPr="00CE20F3">
              <w:rPr>
                <w:rFonts w:ascii="Times New Roman" w:eastAsia="Times New Roman" w:hAnsi="Times New Roman" w:cs="Times New Roman"/>
                <w:b w:val="0"/>
                <w:i/>
                <w:sz w:val="24"/>
              </w:rPr>
              <w:t>Opšta</w:t>
            </w:r>
            <w:proofErr w:type="spellEnd"/>
            <w:r w:rsidRPr="00CE20F3">
              <w:rPr>
                <w:rFonts w:ascii="Times New Roman" w:eastAsia="Times New Roman" w:hAnsi="Times New Roman" w:cs="Times New Roman"/>
                <w:b w:val="0"/>
                <w:i/>
                <w:sz w:val="24"/>
              </w:rPr>
              <w:t xml:space="preserve"> </w:t>
            </w:r>
            <w:proofErr w:type="spellStart"/>
            <w:r w:rsidRPr="00CE20F3">
              <w:rPr>
                <w:rFonts w:ascii="Times New Roman" w:eastAsia="Times New Roman" w:hAnsi="Times New Roman" w:cs="Times New Roman"/>
                <w:b w:val="0"/>
                <w:i/>
                <w:sz w:val="24"/>
              </w:rPr>
              <w:t>istorija</w:t>
            </w:r>
            <w:proofErr w:type="spellEnd"/>
            <w:r w:rsidRPr="00CE20F3">
              <w:rPr>
                <w:rFonts w:ascii="Times New Roman" w:eastAsia="Times New Roman" w:hAnsi="Times New Roman" w:cs="Times New Roman"/>
                <w:b w:val="0"/>
                <w:i/>
                <w:sz w:val="24"/>
              </w:rPr>
              <w:t xml:space="preserve"> XX </w:t>
            </w:r>
            <w:proofErr w:type="spellStart"/>
            <w:r w:rsidRPr="00CE20F3">
              <w:rPr>
                <w:rFonts w:ascii="Times New Roman" w:eastAsia="Times New Roman" w:hAnsi="Times New Roman" w:cs="Times New Roman"/>
                <w:b w:val="0"/>
                <w:i/>
                <w:sz w:val="24"/>
              </w:rPr>
              <w:t>vijeka</w:t>
            </w:r>
            <w:proofErr w:type="spellEnd"/>
          </w:p>
        </w:tc>
      </w:tr>
      <w:tr w:rsidR="00C81751" w:rsidRPr="00CE20F3" w:rsidTr="00682661">
        <w:trPr>
          <w:trHeight w:val="196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81751" w:rsidRPr="00CE20F3" w:rsidTr="00682661">
        <w:trPr>
          <w:trHeight w:val="172"/>
          <w:jc w:val="center"/>
        </w:trPr>
        <w:tc>
          <w:tcPr>
            <w:tcW w:w="1091" w:type="pct"/>
            <w:vAlign w:val="center"/>
          </w:tcPr>
          <w:p w:rsidR="00C81751" w:rsidRPr="00CE20F3" w:rsidRDefault="00C81751" w:rsidP="00682661">
            <w:pPr>
              <w:pStyle w:val="Heading4"/>
              <w:spacing w:before="0" w:after="0"/>
              <w:jc w:val="center"/>
              <w:rPr>
                <w:rFonts w:ascii="Calibri" w:eastAsia="Times New Roman" w:hAnsi="Calibri" w:cs="Times New Roman"/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Calibri" w:eastAsia="Times New Roman" w:hAnsi="Calibri" w:cs="Times New Roman"/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81751" w:rsidRPr="00CE20F3" w:rsidRDefault="00C81751" w:rsidP="00682661">
            <w:pPr>
              <w:pStyle w:val="Heading2"/>
              <w:spacing w:before="0" w:after="0"/>
              <w:rPr>
                <w:rFonts w:ascii="Times New Roman" w:eastAsia="Times New Roman" w:hAnsi="Times New Roman" w:cs="Times New Roman"/>
                <w:b w:val="0"/>
                <w:i w:val="0"/>
                <w:sz w:val="18"/>
                <w:szCs w:val="18"/>
              </w:rPr>
            </w:pPr>
            <w:proofErr w:type="spellStart"/>
            <w:r w:rsidRPr="00CE20F3">
              <w:rPr>
                <w:rFonts w:ascii="Times New Roman" w:eastAsia="Times New Roman" w:hAnsi="Times New Roman" w:cs="Times New Roman"/>
                <w:i w:val="0"/>
                <w:sz w:val="18"/>
                <w:szCs w:val="18"/>
              </w:rPr>
              <w:t>Obavezni</w:t>
            </w:r>
            <w:proofErr w:type="spellEnd"/>
          </w:p>
        </w:tc>
        <w:tc>
          <w:tcPr>
            <w:tcW w:w="753" w:type="pct"/>
            <w:vAlign w:val="center"/>
          </w:tcPr>
          <w:p w:rsidR="00C81751" w:rsidRPr="00CE20F3" w:rsidRDefault="00C81751" w:rsidP="00682661">
            <w:pPr>
              <w:pStyle w:val="Heading2"/>
              <w:spacing w:before="0" w:after="0"/>
              <w:rPr>
                <w:rFonts w:ascii="Times New Roman" w:eastAsia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C81751" w:rsidRPr="00CE20F3" w:rsidRDefault="00C81751" w:rsidP="00682661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751" w:rsidRPr="00CE20F3" w:rsidRDefault="00C81751" w:rsidP="00682661">
            <w:pPr>
              <w:pStyle w:val="Heading3"/>
              <w:spacing w:before="0" w:after="0"/>
              <w:rPr>
                <w:rFonts w:ascii="Times New Roman" w:eastAsia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eastAsia="Times New Roman" w:hAnsi="Times New Roman" w:cs="Times New Roman"/>
                <w:b w:val="0"/>
                <w:i/>
                <w:sz w:val="18"/>
                <w:szCs w:val="18"/>
              </w:rPr>
              <w:t>2P</w:t>
            </w:r>
          </w:p>
        </w:tc>
      </w:tr>
    </w:tbl>
    <w:p w:rsidR="00C81751" w:rsidRPr="00CE20F3" w:rsidRDefault="00C81751" w:rsidP="00C81751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966"/>
        <w:gridCol w:w="1621"/>
        <w:gridCol w:w="6195"/>
      </w:tblGrid>
      <w:tr w:rsidR="00C81751" w:rsidRPr="00BD57C4" w:rsidTr="00682661">
        <w:trPr>
          <w:trHeight w:val="14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Istorija - doktorske studije</w:t>
            </w:r>
          </w:p>
        </w:tc>
      </w:tr>
      <w:tr w:rsidR="00C81751" w:rsidRPr="00BD57C4" w:rsidTr="00682661">
        <w:trPr>
          <w:trHeight w:val="8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predmeta.</w:t>
            </w:r>
          </w:p>
        </w:tc>
      </w:tr>
      <w:tr w:rsidR="00C81751" w:rsidRPr="00BD57C4" w:rsidTr="00682661">
        <w:trPr>
          <w:trHeight w:val="42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bCs/>
                <w:i/>
                <w:sz w:val="18"/>
                <w:szCs w:val="18"/>
                <w:lang w:val="sl-SI"/>
              </w:rPr>
              <w:t>Upoznavanje sa opštim istorijskim procesima i događajima u XX vijeku, velikim ideologijama, globalnim sukobima, privrednim i kulturnim razvojem.</w:t>
            </w:r>
          </w:p>
        </w:tc>
      </w:tr>
      <w:tr w:rsidR="00C81751" w:rsidRPr="00BD57C4" w:rsidTr="00682661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81751" w:rsidRPr="00460EB8" w:rsidRDefault="00C81751" w:rsidP="00C81751">
            <w:pPr>
              <w:pStyle w:val="ListParagraph"/>
              <w:numPr>
                <w:ilvl w:val="0"/>
                <w:numId w:val="7"/>
              </w:numPr>
              <w:contextualSpacing/>
              <w:jc w:val="both"/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proofErr w:type="spellStart"/>
            <w:r w:rsidRPr="00460EB8">
              <w:rPr>
                <w:b/>
                <w:bCs/>
                <w:iCs/>
                <w:sz w:val="18"/>
                <w:szCs w:val="18"/>
              </w:rPr>
              <w:t>čenja</w:t>
            </w:r>
            <w:proofErr w:type="spellEnd"/>
            <w:r w:rsidRPr="00460EB8">
              <w:rPr>
                <w:b/>
                <w:bCs/>
                <w:iCs/>
                <w:sz w:val="18"/>
                <w:szCs w:val="18"/>
              </w:rPr>
              <w:t xml:space="preserve">: - </w:t>
            </w:r>
            <w:proofErr w:type="spellStart"/>
            <w:r w:rsidRPr="00460EB8">
              <w:rPr>
                <w:sz w:val="18"/>
                <w:szCs w:val="18"/>
              </w:rPr>
              <w:t>objasni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opšte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istorijske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procese</w:t>
            </w:r>
            <w:proofErr w:type="spellEnd"/>
            <w:r w:rsidRPr="00460EB8">
              <w:rPr>
                <w:sz w:val="18"/>
                <w:szCs w:val="18"/>
              </w:rPr>
              <w:t xml:space="preserve"> XX </w:t>
            </w:r>
            <w:proofErr w:type="spellStart"/>
            <w:r w:rsidRPr="00460EB8">
              <w:rPr>
                <w:sz w:val="18"/>
                <w:szCs w:val="18"/>
              </w:rPr>
              <w:t>vijeka</w:t>
            </w:r>
            <w:proofErr w:type="spellEnd"/>
            <w:r w:rsidRPr="00460EB8">
              <w:t xml:space="preserve"> </w:t>
            </w:r>
          </w:p>
          <w:p w:rsidR="00C81751" w:rsidRPr="00460EB8" w:rsidRDefault="00C81751" w:rsidP="00C81751">
            <w:pPr>
              <w:pStyle w:val="ListParagraph"/>
              <w:numPr>
                <w:ilvl w:val="0"/>
                <w:numId w:val="7"/>
              </w:numPr>
              <w:contextualSpacing/>
              <w:jc w:val="both"/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razumije značaj Prvog svjetskog rata i Versajskog mirovnog ugovora</w:t>
            </w:r>
          </w:p>
          <w:p w:rsidR="00C81751" w:rsidRPr="00460EB8" w:rsidRDefault="00C81751" w:rsidP="00C81751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460EB8">
              <w:rPr>
                <w:sz w:val="18"/>
                <w:szCs w:val="18"/>
              </w:rPr>
              <w:t>objasni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i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vrednuje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okolnosti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nastanka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i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značaj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Revolucije</w:t>
            </w:r>
            <w:proofErr w:type="spellEnd"/>
            <w:r w:rsidRPr="00460EB8">
              <w:rPr>
                <w:sz w:val="18"/>
                <w:szCs w:val="18"/>
              </w:rPr>
              <w:t xml:space="preserve"> u </w:t>
            </w:r>
            <w:proofErr w:type="spellStart"/>
            <w:r w:rsidRPr="00460EB8">
              <w:rPr>
                <w:sz w:val="18"/>
                <w:szCs w:val="18"/>
              </w:rPr>
              <w:t>Rusiji</w:t>
            </w:r>
            <w:proofErr w:type="spellEnd"/>
            <w:r w:rsidRPr="00460EB8">
              <w:rPr>
                <w:sz w:val="18"/>
                <w:szCs w:val="18"/>
              </w:rPr>
              <w:t xml:space="preserve"> 1917,</w:t>
            </w:r>
          </w:p>
          <w:p w:rsidR="00C81751" w:rsidRPr="00460EB8" w:rsidRDefault="00C81751" w:rsidP="00C81751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460EB8">
              <w:rPr>
                <w:sz w:val="18"/>
                <w:szCs w:val="18"/>
              </w:rPr>
              <w:t>analizira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sličnosti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i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razlike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između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fašizma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i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nacizma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i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političku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praksu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dva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društveno-politička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sistema</w:t>
            </w:r>
            <w:proofErr w:type="spellEnd"/>
            <w:r w:rsidRPr="00460EB8">
              <w:rPr>
                <w:sz w:val="18"/>
                <w:szCs w:val="18"/>
              </w:rPr>
              <w:t>,</w:t>
            </w:r>
          </w:p>
          <w:p w:rsidR="00C81751" w:rsidRPr="00460EB8" w:rsidRDefault="00C81751" w:rsidP="00C81751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460EB8">
              <w:rPr>
                <w:sz w:val="18"/>
                <w:szCs w:val="18"/>
              </w:rPr>
              <w:t>objasni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glavne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karakteristike</w:t>
            </w:r>
            <w:proofErr w:type="spellEnd"/>
            <w:r w:rsidRPr="00460EB8">
              <w:rPr>
                <w:sz w:val="18"/>
                <w:szCs w:val="18"/>
              </w:rPr>
              <w:t xml:space="preserve"> “</w:t>
            </w:r>
            <w:proofErr w:type="spellStart"/>
            <w:r w:rsidRPr="00460EB8">
              <w:rPr>
                <w:sz w:val="18"/>
                <w:szCs w:val="18"/>
              </w:rPr>
              <w:t>versajskog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sistema</w:t>
            </w:r>
            <w:proofErr w:type="spellEnd"/>
            <w:r w:rsidRPr="00460EB8">
              <w:rPr>
                <w:sz w:val="18"/>
                <w:szCs w:val="18"/>
              </w:rPr>
              <w:t xml:space="preserve">” </w:t>
            </w:r>
            <w:proofErr w:type="spellStart"/>
            <w:r w:rsidRPr="00460EB8">
              <w:rPr>
                <w:sz w:val="18"/>
                <w:szCs w:val="18"/>
              </w:rPr>
              <w:t>i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anlizira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uzroke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međunarodnih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kriza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koje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su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dovele</w:t>
            </w:r>
            <w:proofErr w:type="spellEnd"/>
            <w:r w:rsidRPr="00460EB8">
              <w:rPr>
                <w:sz w:val="18"/>
                <w:szCs w:val="18"/>
              </w:rPr>
              <w:t xml:space="preserve"> do </w:t>
            </w:r>
            <w:proofErr w:type="spellStart"/>
            <w:r w:rsidRPr="00460EB8">
              <w:rPr>
                <w:sz w:val="18"/>
                <w:szCs w:val="18"/>
              </w:rPr>
              <w:t>njegovog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urušavanja</w:t>
            </w:r>
            <w:proofErr w:type="spellEnd"/>
          </w:p>
          <w:p w:rsidR="00C81751" w:rsidRPr="00460EB8" w:rsidRDefault="00C81751" w:rsidP="00C81751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460EB8">
              <w:rPr>
                <w:sz w:val="18"/>
                <w:szCs w:val="18"/>
              </w:rPr>
              <w:t>analizira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značaj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Drugog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svjetskog</w:t>
            </w:r>
            <w:proofErr w:type="spellEnd"/>
            <w:r w:rsidRPr="00460EB8">
              <w:rPr>
                <w:sz w:val="18"/>
                <w:szCs w:val="18"/>
              </w:rPr>
              <w:t xml:space="preserve"> rata </w:t>
            </w:r>
            <w:proofErr w:type="spellStart"/>
            <w:r w:rsidRPr="00460EB8">
              <w:rPr>
                <w:sz w:val="18"/>
                <w:szCs w:val="18"/>
              </w:rPr>
              <w:t>i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odlučujućih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bitaka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vođenih</w:t>
            </w:r>
            <w:proofErr w:type="spellEnd"/>
            <w:r w:rsidRPr="00460EB8">
              <w:rPr>
                <w:sz w:val="18"/>
                <w:szCs w:val="18"/>
              </w:rPr>
              <w:t xml:space="preserve"> u </w:t>
            </w:r>
            <w:proofErr w:type="spellStart"/>
            <w:r w:rsidRPr="00460EB8">
              <w:rPr>
                <w:sz w:val="18"/>
                <w:szCs w:val="18"/>
              </w:rPr>
              <w:t>Evropi</w:t>
            </w:r>
            <w:proofErr w:type="spellEnd"/>
            <w:r w:rsidRPr="00460EB8">
              <w:rPr>
                <w:sz w:val="18"/>
                <w:szCs w:val="18"/>
              </w:rPr>
              <w:t xml:space="preserve">, </w:t>
            </w:r>
            <w:proofErr w:type="spellStart"/>
            <w:r w:rsidRPr="00460EB8">
              <w:rPr>
                <w:sz w:val="18"/>
                <w:szCs w:val="18"/>
              </w:rPr>
              <w:t>Sjevernoj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Africi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i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na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Pacifiku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</w:p>
          <w:p w:rsidR="00C81751" w:rsidRPr="00460EB8" w:rsidRDefault="00C81751" w:rsidP="00C81751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460EB8">
              <w:rPr>
                <w:sz w:val="18"/>
                <w:szCs w:val="18"/>
              </w:rPr>
              <w:t>razumije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pojam</w:t>
            </w:r>
            <w:proofErr w:type="spellEnd"/>
            <w:r w:rsidRPr="00460EB8">
              <w:rPr>
                <w:sz w:val="18"/>
                <w:szCs w:val="18"/>
              </w:rPr>
              <w:t xml:space="preserve"> “</w:t>
            </w:r>
            <w:proofErr w:type="spellStart"/>
            <w:r w:rsidRPr="00460EB8">
              <w:rPr>
                <w:sz w:val="18"/>
                <w:szCs w:val="18"/>
              </w:rPr>
              <w:t>hladni</w:t>
            </w:r>
            <w:proofErr w:type="spellEnd"/>
            <w:r w:rsidRPr="00460EB8">
              <w:rPr>
                <w:sz w:val="18"/>
                <w:szCs w:val="18"/>
              </w:rPr>
              <w:t xml:space="preserve"> rat” </w:t>
            </w:r>
            <w:proofErr w:type="spellStart"/>
            <w:r w:rsidRPr="00460EB8">
              <w:rPr>
                <w:sz w:val="18"/>
                <w:szCs w:val="18"/>
              </w:rPr>
              <w:t>i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objasni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uzroke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njegovog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nastanka</w:t>
            </w:r>
            <w:proofErr w:type="spellEnd"/>
            <w:r w:rsidRPr="00460EB8">
              <w:rPr>
                <w:sz w:val="18"/>
                <w:szCs w:val="18"/>
              </w:rPr>
              <w:t>,</w:t>
            </w:r>
          </w:p>
          <w:p w:rsidR="00C81751" w:rsidRPr="00460EB8" w:rsidRDefault="00C81751" w:rsidP="00C81751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460EB8">
              <w:rPr>
                <w:sz w:val="18"/>
                <w:szCs w:val="18"/>
              </w:rPr>
              <w:t>analizira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značaj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vojno-političkih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kriza</w:t>
            </w:r>
            <w:proofErr w:type="spellEnd"/>
            <w:r w:rsidRPr="00460EB8">
              <w:rPr>
                <w:sz w:val="18"/>
                <w:szCs w:val="18"/>
              </w:rPr>
              <w:t xml:space="preserve"> u </w:t>
            </w:r>
            <w:proofErr w:type="spellStart"/>
            <w:r w:rsidRPr="00460EB8">
              <w:rPr>
                <w:sz w:val="18"/>
                <w:szCs w:val="18"/>
              </w:rPr>
              <w:t>svijetu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za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vrijeme</w:t>
            </w:r>
            <w:proofErr w:type="spellEnd"/>
            <w:r w:rsidRPr="00460EB8">
              <w:rPr>
                <w:sz w:val="18"/>
                <w:szCs w:val="18"/>
              </w:rPr>
              <w:t xml:space="preserve"> “</w:t>
            </w:r>
            <w:proofErr w:type="spellStart"/>
            <w:r w:rsidRPr="00460EB8">
              <w:rPr>
                <w:sz w:val="18"/>
                <w:szCs w:val="18"/>
              </w:rPr>
              <w:t>hladnog</w:t>
            </w:r>
            <w:proofErr w:type="spellEnd"/>
            <w:r w:rsidRPr="00460EB8">
              <w:rPr>
                <w:sz w:val="18"/>
                <w:szCs w:val="18"/>
              </w:rPr>
              <w:t xml:space="preserve"> rata” </w:t>
            </w:r>
            <w:proofErr w:type="spellStart"/>
            <w:r w:rsidRPr="00460EB8">
              <w:rPr>
                <w:sz w:val="18"/>
                <w:szCs w:val="18"/>
              </w:rPr>
              <w:t>po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međunarodne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odnose</w:t>
            </w:r>
            <w:proofErr w:type="spellEnd"/>
            <w:r w:rsidRPr="00460EB8">
              <w:rPr>
                <w:sz w:val="18"/>
                <w:szCs w:val="18"/>
              </w:rPr>
              <w:t xml:space="preserve"> u </w:t>
            </w:r>
            <w:proofErr w:type="spellStart"/>
            <w:r w:rsidRPr="00460EB8">
              <w:rPr>
                <w:sz w:val="18"/>
                <w:szCs w:val="18"/>
              </w:rPr>
              <w:t>svijetu</w:t>
            </w:r>
            <w:proofErr w:type="spellEnd"/>
            <w:r w:rsidRPr="00460EB8">
              <w:rPr>
                <w:sz w:val="18"/>
                <w:szCs w:val="18"/>
              </w:rPr>
              <w:t>,</w:t>
            </w:r>
          </w:p>
          <w:p w:rsidR="00C81751" w:rsidRPr="00460EB8" w:rsidRDefault="00C81751" w:rsidP="00C81751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60EB8">
              <w:rPr>
                <w:sz w:val="18"/>
                <w:szCs w:val="18"/>
              </w:rPr>
              <w:t>vrednuje</w:t>
            </w:r>
            <w:proofErr w:type="spellEnd"/>
            <w:proofErr w:type="gram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značaj</w:t>
            </w:r>
            <w:proofErr w:type="spellEnd"/>
            <w:r w:rsidRPr="00460EB8">
              <w:rPr>
                <w:sz w:val="18"/>
                <w:szCs w:val="18"/>
              </w:rPr>
              <w:t xml:space="preserve"> “</w:t>
            </w:r>
            <w:proofErr w:type="spellStart"/>
            <w:r w:rsidRPr="00460EB8">
              <w:rPr>
                <w:sz w:val="18"/>
                <w:szCs w:val="18"/>
              </w:rPr>
              <w:t>trke</w:t>
            </w:r>
            <w:proofErr w:type="spellEnd"/>
            <w:r w:rsidRPr="00460EB8">
              <w:rPr>
                <w:sz w:val="18"/>
                <w:szCs w:val="18"/>
              </w:rPr>
              <w:t xml:space="preserve"> u </w:t>
            </w:r>
            <w:proofErr w:type="spellStart"/>
            <w:r w:rsidRPr="00460EB8">
              <w:rPr>
                <w:sz w:val="18"/>
                <w:szCs w:val="18"/>
              </w:rPr>
              <w:t>naoružanju</w:t>
            </w:r>
            <w:proofErr w:type="spellEnd"/>
            <w:r w:rsidRPr="00460EB8">
              <w:rPr>
                <w:sz w:val="18"/>
                <w:szCs w:val="18"/>
              </w:rPr>
              <w:t xml:space="preserve">” </w:t>
            </w:r>
            <w:proofErr w:type="spellStart"/>
            <w:r w:rsidRPr="00460EB8">
              <w:rPr>
                <w:sz w:val="18"/>
                <w:szCs w:val="18"/>
              </w:rPr>
              <w:t>kao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jedan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od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ključnih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faktora</w:t>
            </w:r>
            <w:proofErr w:type="spellEnd"/>
            <w:r w:rsidRPr="00460EB8">
              <w:rPr>
                <w:sz w:val="18"/>
                <w:szCs w:val="18"/>
              </w:rPr>
              <w:t xml:space="preserve"> u </w:t>
            </w:r>
            <w:proofErr w:type="spellStart"/>
            <w:r w:rsidRPr="00460EB8">
              <w:rPr>
                <w:sz w:val="18"/>
                <w:szCs w:val="18"/>
              </w:rPr>
              <w:t>spoljnoj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politici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velikih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sila</w:t>
            </w:r>
            <w:proofErr w:type="spellEnd"/>
            <w:r w:rsidRPr="00460EB8">
              <w:rPr>
                <w:sz w:val="18"/>
                <w:szCs w:val="18"/>
              </w:rPr>
              <w:t>.</w:t>
            </w:r>
          </w:p>
        </w:tc>
      </w:tr>
      <w:tr w:rsidR="00C81751" w:rsidRPr="00BD57C4" w:rsidTr="00682661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Docent dr Nenad Perošević - nastavnik, </w:t>
            </w:r>
          </w:p>
        </w:tc>
      </w:tr>
      <w:tr w:rsidR="00C81751" w:rsidRPr="005374FE" w:rsidTr="00682661">
        <w:trPr>
          <w:trHeight w:val="13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konsultacije.</w:t>
            </w:r>
          </w:p>
        </w:tc>
      </w:tr>
      <w:tr w:rsidR="00C81751" w:rsidRPr="00CE20F3" w:rsidTr="00682661">
        <w:trPr>
          <w:trHeight w:val="224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81751" w:rsidRPr="005374FE" w:rsidTr="00682661">
        <w:trPr>
          <w:cantSplit/>
          <w:trHeight w:val="3529"/>
        </w:trPr>
        <w:tc>
          <w:tcPr>
            <w:tcW w:w="101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Pripremne nedjelje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III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IV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VIII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IX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XIII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XIV nedjelja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98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81751" w:rsidRPr="00CE20F3" w:rsidRDefault="00C81751" w:rsidP="00682661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>Upo</w:t>
            </w:r>
            <w:r w:rsidRPr="00CE20F3">
              <w:rPr>
                <w:rFonts w:cs="Arial"/>
                <w:sz w:val="20"/>
                <w:szCs w:val="20"/>
                <w:lang w:val="it-IT"/>
              </w:rPr>
              <w:t>z</w:t>
            </w:r>
            <w:r w:rsidRPr="00CE20F3">
              <w:rPr>
                <w:rFonts w:cs="Arial"/>
                <w:sz w:val="20"/>
                <w:szCs w:val="20"/>
                <w:lang w:val="sl-SI"/>
              </w:rPr>
              <w:t>navanje sa programom i literaturom.</w:t>
            </w:r>
          </w:p>
          <w:p w:rsidR="00C81751" w:rsidRPr="00CE20F3" w:rsidRDefault="00C81751" w:rsidP="00682661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>Prvi svjetski rat i Versajski mirovni ugovor</w:t>
            </w:r>
          </w:p>
          <w:p w:rsidR="00C81751" w:rsidRPr="00CE20F3" w:rsidRDefault="00C81751" w:rsidP="00682661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>Februarska i oktobarska revolucija u Rusiji; građanski rat u Rusiji</w:t>
            </w:r>
          </w:p>
          <w:p w:rsidR="00C81751" w:rsidRPr="00CE20F3" w:rsidRDefault="00C81751" w:rsidP="00682661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 xml:space="preserve">SSSR između dva svjetska rata; </w:t>
            </w:r>
            <w:r w:rsidRPr="00CE20F3">
              <w:rPr>
                <w:rFonts w:ascii="Arial" w:hAnsi="Arial" w:cs="Arial"/>
                <w:sz w:val="20"/>
                <w:szCs w:val="20"/>
                <w:lang w:val="sl-SI"/>
              </w:rPr>
              <w:t>Zapadnoevropske demokratije između dva svjetska rata</w:t>
            </w:r>
          </w:p>
          <w:p w:rsidR="00C81751" w:rsidRPr="00CE20F3" w:rsidRDefault="00C81751" w:rsidP="00682661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 xml:space="preserve">Fašizam u Italiji – ideje i praksa; </w:t>
            </w:r>
            <w:r w:rsidRPr="00CE20F3">
              <w:rPr>
                <w:rFonts w:ascii="Arial" w:hAnsi="Arial" w:cs="Arial"/>
                <w:sz w:val="20"/>
                <w:szCs w:val="20"/>
                <w:lang w:val="sl-SI"/>
              </w:rPr>
              <w:t>Nacizam u Njemačkoj – ideje i praksa</w:t>
            </w:r>
          </w:p>
          <w:p w:rsidR="00C81751" w:rsidRPr="00CE20F3" w:rsidRDefault="00C81751" w:rsidP="00682661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>Kineska revolucija; borba Indije za nezavisnot</w:t>
            </w:r>
          </w:p>
          <w:p w:rsidR="00C81751" w:rsidRPr="00CE20F3" w:rsidRDefault="00C81751" w:rsidP="00682661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 xml:space="preserve">Urušavanje Versajskog sistema u Evropi; </w:t>
            </w:r>
          </w:p>
          <w:p w:rsidR="00C81751" w:rsidRPr="00CE20F3" w:rsidRDefault="00C81751" w:rsidP="00682661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>Politika SAD i Japana na Dalekom istoku</w:t>
            </w:r>
          </w:p>
          <w:p w:rsidR="00C81751" w:rsidRPr="00CE20F3" w:rsidRDefault="00C81751" w:rsidP="00682661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>Drugi svjetski rata 1939-1942.</w:t>
            </w:r>
          </w:p>
          <w:p w:rsidR="00C81751" w:rsidRPr="00CE20F3" w:rsidRDefault="00C81751" w:rsidP="00682661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>Drugi svjetski rat 1943-1945.</w:t>
            </w:r>
          </w:p>
          <w:p w:rsidR="00C81751" w:rsidRPr="00CE20F3" w:rsidRDefault="00C81751" w:rsidP="00682661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 xml:space="preserve">Začetak bipolarnog svijeta; denacifikacija, obnova, </w:t>
            </w:r>
          </w:p>
          <w:p w:rsidR="00C81751" w:rsidRPr="00CE20F3" w:rsidRDefault="00C81751" w:rsidP="00682661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>Početak »hladnog rata« i njegove karakteristike</w:t>
            </w:r>
          </w:p>
          <w:p w:rsidR="00C81751" w:rsidRPr="00CE20F3" w:rsidRDefault="00C81751" w:rsidP="00682661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 xml:space="preserve">Blokovska podjela svijeta; </w:t>
            </w:r>
          </w:p>
          <w:p w:rsidR="00C81751" w:rsidRPr="00CE20F3" w:rsidRDefault="00C81751" w:rsidP="00682661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>Vojno-političke krize u »hladnom ratu«</w:t>
            </w:r>
          </w:p>
          <w:p w:rsidR="00C81751" w:rsidRPr="00CE20F3" w:rsidRDefault="00C81751" w:rsidP="00682661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>Trka u naoružanju; naučni i tehničko tehnološki progres</w:t>
            </w:r>
          </w:p>
          <w:p w:rsidR="00C81751" w:rsidRPr="00CE20F3" w:rsidRDefault="00C81751" w:rsidP="00682661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>Glavni geopolitički događaji krajem XX vijeka u svijetu</w:t>
            </w:r>
          </w:p>
        </w:tc>
      </w:tr>
      <w:tr w:rsidR="00C81751" w:rsidRPr="00CE20F3" w:rsidTr="00682661">
        <w:trPr>
          <w:trHeight w:val="11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81751" w:rsidRPr="005374FE" w:rsidTr="00682661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1751" w:rsidRPr="00CE20F3" w:rsidRDefault="00C81751" w:rsidP="00682661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81751" w:rsidRPr="00CE20F3" w:rsidRDefault="00C81751" w:rsidP="00682661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  <w:u w:val="single"/>
              </w:rPr>
              <w:t>nedjeljno</w:t>
            </w:r>
          </w:p>
          <w:p w:rsidR="00C81751" w:rsidRPr="00CE20F3" w:rsidRDefault="00C81751" w:rsidP="00682661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8 kredita x 40/30</w:t>
            </w:r>
            <w:r w:rsidRPr="00CE20F3">
              <w:rPr>
                <w:color w:val="auto"/>
                <w:sz w:val="16"/>
                <w:szCs w:val="16"/>
              </w:rPr>
              <w:t xml:space="preserve"> =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11 sati</w:t>
            </w:r>
          </w:p>
          <w:p w:rsidR="00C81751" w:rsidRPr="00CE20F3" w:rsidRDefault="00C81751" w:rsidP="00682661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</w:p>
          <w:p w:rsidR="00C81751" w:rsidRPr="00CE20F3" w:rsidRDefault="00C81751" w:rsidP="00682661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STRUKTURA OPTEREĆENJA: </w:t>
            </w:r>
          </w:p>
          <w:p w:rsidR="00C81751" w:rsidRPr="00CE20F3" w:rsidRDefault="00C81751" w:rsidP="00682661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2 </w:t>
            </w:r>
            <w:r w:rsidRPr="00CE20F3">
              <w:rPr>
                <w:color w:val="auto"/>
                <w:sz w:val="16"/>
                <w:szCs w:val="16"/>
              </w:rPr>
              <w:t xml:space="preserve">sata predavanja </w:t>
            </w:r>
          </w:p>
          <w:p w:rsidR="00C81751" w:rsidRPr="00CE20F3" w:rsidRDefault="00C81751" w:rsidP="00682661">
            <w:pPr>
              <w:pStyle w:val="BodyText3"/>
              <w:rPr>
                <w:color w:val="auto"/>
                <w:sz w:val="16"/>
                <w:szCs w:val="16"/>
              </w:rPr>
            </w:pPr>
          </w:p>
          <w:p w:rsidR="00C81751" w:rsidRPr="00CE20F3" w:rsidRDefault="00C81751" w:rsidP="00682661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Za individualan rad preostaje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3 sata i 20 min.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81751" w:rsidRPr="00CE20F3" w:rsidRDefault="00C81751" w:rsidP="00682661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81751" w:rsidRPr="00CE20F3" w:rsidRDefault="00C81751" w:rsidP="00682661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BROJ SATI  ZA NASTAVU I ZAVRŠNI ISPIT IZNOSI: 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9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sati i 30 min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x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16</w:t>
            </w:r>
            <w:r w:rsidRPr="00CE20F3">
              <w:rPr>
                <w:color w:val="auto"/>
                <w:sz w:val="16"/>
                <w:szCs w:val="16"/>
              </w:rPr>
              <w:t xml:space="preserve"> nedjelja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148 sati</w:t>
            </w:r>
          </w:p>
          <w:p w:rsidR="00C81751" w:rsidRPr="00CE20F3" w:rsidRDefault="00C81751" w:rsidP="00682661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</w:p>
          <w:p w:rsidR="00C81751" w:rsidRPr="00CE20F3" w:rsidRDefault="00C81751" w:rsidP="00682661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BROJ SATI ZA PRIPREMU I OVJERU SEMESTRA IZNOSI: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2 nedjelje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x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9 sati i 30 min</w:t>
            </w:r>
            <w:r w:rsidRPr="00CE20F3">
              <w:rPr>
                <w:color w:val="auto"/>
                <w:sz w:val="16"/>
                <w:szCs w:val="16"/>
              </w:rPr>
              <w:t xml:space="preserve">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18, 6 sati</w:t>
            </w:r>
          </w:p>
          <w:p w:rsidR="00C81751" w:rsidRPr="00CE20F3" w:rsidRDefault="00C81751" w:rsidP="00682661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UKUPNO OPTEREĆENJE ZA PREDMET: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7 kredita X 30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210</w:t>
            </w:r>
          </w:p>
          <w:p w:rsidR="00C81751" w:rsidRPr="00CE20F3" w:rsidRDefault="00C81751" w:rsidP="00682661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BROJ SATI PRIPREME ZA POPRAVNI ISPITNI ROK,     </w:t>
            </w:r>
          </w:p>
          <w:p w:rsidR="00C81751" w:rsidRPr="00CE20F3" w:rsidRDefault="00C81751" w:rsidP="00682661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 UKLJUČUJUĆI POLAGANJE ISPITA U POPRAVNOM   ISPITNOM ROKU IZNOSI: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44</w:t>
            </w:r>
          </w:p>
          <w:p w:rsidR="00C81751" w:rsidRPr="00CE20F3" w:rsidRDefault="00C81751" w:rsidP="00682661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STRUKTURA OPTEREĆENJA: 148 (nastava) + 18, 6 (priprema) + 44 (dopunski rad) </w:t>
            </w:r>
          </w:p>
        </w:tc>
      </w:tr>
      <w:tr w:rsidR="00C81751" w:rsidRPr="005374FE" w:rsidTr="00682661">
        <w:trPr>
          <w:cantSplit/>
          <w:trHeight w:val="22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i/>
                <w:iCs/>
                <w:sz w:val="18"/>
                <w:szCs w:val="18"/>
                <w:lang w:val="sl-SI"/>
              </w:rPr>
              <w:t>Studenti su obavezni da prisustvuju predavanjima i učestvuju u debatama.</w:t>
            </w:r>
          </w:p>
        </w:tc>
      </w:tr>
      <w:tr w:rsidR="00C81751" w:rsidRPr="00CE20F3" w:rsidTr="00682661">
        <w:trPr>
          <w:cantSplit/>
          <w:trHeight w:val="14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C81751" w:rsidRPr="005374FE" w:rsidTr="00682661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Cs/>
                <w:iCs/>
                <w:sz w:val="20"/>
                <w:lang w:val="sr-Latn-CS"/>
              </w:rPr>
              <w:t>Č. Popov</w:t>
            </w:r>
            <w:r w:rsidRPr="00CE20F3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, </w:t>
            </w:r>
            <w:r w:rsidRPr="00CE20F3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Od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E20F3">
              <w:rPr>
                <w:i/>
                <w:sz w:val="22"/>
                <w:szCs w:val="22"/>
              </w:rPr>
              <w:t>Versaja</w:t>
            </w:r>
            <w:proofErr w:type="spellEnd"/>
            <w:r w:rsidRPr="00CE20F3">
              <w:rPr>
                <w:i/>
                <w:sz w:val="22"/>
                <w:szCs w:val="22"/>
              </w:rPr>
              <w:t xml:space="preserve"> do </w:t>
            </w:r>
            <w:proofErr w:type="spellStart"/>
            <w:r w:rsidRPr="00CE20F3">
              <w:rPr>
                <w:i/>
                <w:sz w:val="22"/>
                <w:szCs w:val="22"/>
              </w:rPr>
              <w:t>Danciga</w:t>
            </w:r>
            <w:proofErr w:type="spellEnd"/>
            <w:r w:rsidRPr="00CE20F3">
              <w:rPr>
                <w:sz w:val="22"/>
                <w:szCs w:val="22"/>
              </w:rPr>
              <w:t>, Beograd 1976</w:t>
            </w:r>
            <w:r w:rsidRPr="00CE20F3">
              <w:rPr>
                <w:sz w:val="20"/>
                <w:szCs w:val="16"/>
              </w:rPr>
              <w:t xml:space="preserve">; </w:t>
            </w: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>A. Mitrović</w:t>
            </w:r>
            <w:r w:rsidRPr="00CE20F3">
              <w:rPr>
                <w:rFonts w:ascii="Arial" w:hAnsi="Arial" w:cs="Arial"/>
                <w:bCs/>
                <w:i/>
                <w:sz w:val="20"/>
                <w:szCs w:val="20"/>
                <w:lang w:val="sl-SI"/>
              </w:rPr>
              <w:t xml:space="preserve">, Vreme netrpeljivih, </w:t>
            </w: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>Podgorica 1998</w:t>
            </w:r>
            <w:r w:rsidRPr="00CE20F3">
              <w:rPr>
                <w:rFonts w:ascii="Arial" w:hAnsi="Arial" w:cs="Arial"/>
                <w:bCs/>
                <w:i/>
                <w:sz w:val="20"/>
                <w:szCs w:val="20"/>
                <w:lang w:val="sl-SI"/>
              </w:rPr>
              <w:t xml:space="preserve">; </w:t>
            </w: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P.Potemkin, </w:t>
            </w:r>
            <w:r w:rsidRPr="00CE20F3">
              <w:rPr>
                <w:rFonts w:ascii="Arial" w:hAnsi="Arial" w:cs="Arial"/>
                <w:bCs/>
                <w:i/>
                <w:sz w:val="20"/>
                <w:szCs w:val="20"/>
                <w:lang w:val="sl-SI"/>
              </w:rPr>
              <w:t>Istorija diplomatije. Diplomatija u razdoblju priprema Drugog svetskog rata 1919-1939</w:t>
            </w: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, Beograd 1951; </w:t>
            </w:r>
            <w:r w:rsidRPr="00CE20F3">
              <w:rPr>
                <w:rFonts w:ascii="Arial" w:hAnsi="Arial" w:cs="Arial"/>
                <w:bCs/>
                <w:i/>
                <w:sz w:val="20"/>
                <w:szCs w:val="20"/>
                <w:lang w:val="sl-SI"/>
              </w:rPr>
              <w:t>Drugi svetski rat</w:t>
            </w: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, I-III, Beograd 1980; P. Kalvokorezi, G. Vint, </w:t>
            </w:r>
            <w:r w:rsidRPr="00CE20F3">
              <w:rPr>
                <w:rFonts w:ascii="Arial" w:hAnsi="Arial" w:cs="Arial"/>
                <w:bCs/>
                <w:i/>
                <w:sz w:val="20"/>
                <w:szCs w:val="20"/>
                <w:lang w:val="sl-SI"/>
              </w:rPr>
              <w:t>Totalni rat</w:t>
            </w: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, Beograd 1987; H. Kisindžer, </w:t>
            </w:r>
            <w:r w:rsidRPr="00CE20F3">
              <w:rPr>
                <w:rFonts w:ascii="Arial" w:hAnsi="Arial" w:cs="Arial"/>
                <w:bCs/>
                <w:i/>
                <w:sz w:val="20"/>
                <w:szCs w:val="20"/>
                <w:lang w:val="sl-SI"/>
              </w:rPr>
              <w:t>Diplomatija</w:t>
            </w: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, Beograd 2000; P. Renouvin, </w:t>
            </w:r>
            <w:r w:rsidRPr="00CE20F3">
              <w:rPr>
                <w:rFonts w:ascii="Arial" w:hAnsi="Arial" w:cs="Arial"/>
                <w:bCs/>
                <w:i/>
                <w:sz w:val="20"/>
                <w:szCs w:val="20"/>
                <w:lang w:val="sl-SI"/>
              </w:rPr>
              <w:t>Evropska kriza i Prvi svetski rat</w:t>
            </w: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>, Zagreb 1965.</w:t>
            </w:r>
            <w:r w:rsidRPr="00CE20F3">
              <w:rPr>
                <w:sz w:val="18"/>
                <w:szCs w:val="18"/>
                <w:lang w:val="sl-SI"/>
              </w:rPr>
              <w:t xml:space="preserve">     </w:t>
            </w:r>
          </w:p>
        </w:tc>
      </w:tr>
      <w:tr w:rsidR="00C81751" w:rsidRPr="005374FE" w:rsidTr="00682661">
        <w:trPr>
          <w:trHeight w:val="23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rPr>
                <w:rFonts w:ascii="Arial" w:hAnsi="Arial"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Student usmeno polaže ispit koji nosi 100 poena.</w:t>
            </w:r>
          </w:p>
        </w:tc>
      </w:tr>
      <w:tr w:rsidR="00C81751" w:rsidRPr="005374FE" w:rsidTr="00682661">
        <w:trPr>
          <w:trHeight w:val="27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rPr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lang w:val="sr-Latn-CS"/>
              </w:rPr>
              <w:t xml:space="preserve">91–100 - </w:t>
            </w:r>
            <w:r w:rsidRPr="00CE20F3">
              <w:rPr>
                <w:b/>
                <w:lang w:val="sr-Latn-CS"/>
              </w:rPr>
              <w:t>A</w:t>
            </w:r>
            <w:r w:rsidRPr="00CE20F3">
              <w:rPr>
                <w:lang w:val="sr-Latn-CS"/>
              </w:rPr>
              <w:t xml:space="preserve">; 81–90 - </w:t>
            </w:r>
            <w:r w:rsidRPr="00CE20F3">
              <w:rPr>
                <w:b/>
                <w:lang w:val="sr-Latn-CS"/>
              </w:rPr>
              <w:t>B</w:t>
            </w:r>
            <w:r w:rsidRPr="00CE20F3">
              <w:rPr>
                <w:lang w:val="sr-Latn-CS"/>
              </w:rPr>
              <w:t xml:space="preserve">; 71–80 - </w:t>
            </w:r>
            <w:r w:rsidRPr="00CE20F3">
              <w:rPr>
                <w:b/>
                <w:lang w:val="sr-Latn-CS"/>
              </w:rPr>
              <w:t>C</w:t>
            </w:r>
            <w:r w:rsidRPr="00CE20F3">
              <w:rPr>
                <w:lang w:val="sr-Latn-CS"/>
              </w:rPr>
              <w:t xml:space="preserve">; 61–70 - </w:t>
            </w:r>
            <w:r w:rsidRPr="00CE20F3">
              <w:rPr>
                <w:b/>
                <w:lang w:val="sr-Latn-CS"/>
              </w:rPr>
              <w:t>D</w:t>
            </w:r>
            <w:r w:rsidRPr="00CE20F3">
              <w:rPr>
                <w:lang w:val="sr-Latn-CS"/>
              </w:rPr>
              <w:t xml:space="preserve">; 51–60 - </w:t>
            </w:r>
            <w:r w:rsidRPr="00CE20F3">
              <w:rPr>
                <w:b/>
                <w:lang w:val="sr-Latn-CS"/>
              </w:rPr>
              <w:t>E</w:t>
            </w:r>
            <w:r w:rsidRPr="00CE20F3">
              <w:rPr>
                <w:lang w:val="sr-Latn-CS"/>
              </w:rPr>
              <w:t>;</w:t>
            </w:r>
          </w:p>
        </w:tc>
      </w:tr>
      <w:tr w:rsidR="00C81751" w:rsidRPr="005374FE" w:rsidTr="00682661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751" w:rsidRPr="00CE20F3" w:rsidRDefault="00C81751" w:rsidP="00682661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Docent dr Nenad Perošević</w:t>
            </w:r>
          </w:p>
        </w:tc>
      </w:tr>
      <w:tr w:rsidR="00C81751" w:rsidRPr="005374FE" w:rsidTr="00682661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751" w:rsidRPr="00CE20F3" w:rsidRDefault="00C81751" w:rsidP="00682661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rFonts w:ascii="Arial" w:hAnsi="Arial" w:cs="Arial"/>
                <w:bCs/>
                <w:i/>
                <w:sz w:val="20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C81751" w:rsidRPr="00CE20F3" w:rsidRDefault="00C81751" w:rsidP="00C81751">
      <w:pPr>
        <w:rPr>
          <w:sz w:val="2"/>
          <w:szCs w:val="2"/>
          <w:lang w:val="sr-Latn-CS"/>
        </w:rPr>
      </w:pPr>
    </w:p>
    <w:p w:rsidR="00C81751" w:rsidRPr="00CE20F3" w:rsidRDefault="00C81751" w:rsidP="00C81751">
      <w:pPr>
        <w:jc w:val="both"/>
        <w:rPr>
          <w:rFonts w:ascii="Arial" w:hAnsi="Arial"/>
          <w:b/>
          <w:bCs/>
          <w:i/>
          <w:iCs/>
          <w:sz w:val="20"/>
          <w:lang w:val="sr-Latn-CS"/>
        </w:rPr>
      </w:pPr>
      <w:r w:rsidRPr="00CE20F3">
        <w:rPr>
          <w:rFonts w:ascii="Arial" w:hAnsi="Arial"/>
          <w:b/>
          <w:bCs/>
          <w:i/>
          <w:iCs/>
          <w:lang w:val="sr-Latn-CS"/>
        </w:rPr>
        <w:t xml:space="preserve">                     </w:t>
      </w:r>
    </w:p>
    <w:p w:rsidR="00C81751" w:rsidRPr="00CE20F3" w:rsidRDefault="00C81751" w:rsidP="00C81751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5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3"/>
        <w:gridCol w:w="21"/>
        <w:gridCol w:w="1600"/>
        <w:gridCol w:w="199"/>
        <w:gridCol w:w="834"/>
        <w:gridCol w:w="1838"/>
        <w:gridCol w:w="2485"/>
      </w:tblGrid>
      <w:tr w:rsidR="00C81751" w:rsidRPr="00BD57C4" w:rsidTr="00682661">
        <w:trPr>
          <w:gridBefore w:val="2"/>
          <w:wBefore w:w="988" w:type="pct"/>
          <w:trHeight w:val="276"/>
          <w:jc w:val="center"/>
        </w:trPr>
        <w:tc>
          <w:tcPr>
            <w:tcW w:w="1038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C81751" w:rsidRPr="00CE20F3" w:rsidRDefault="00C81751" w:rsidP="00682661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lastRenderedPageBreak/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C81751" w:rsidRPr="00CE20F3" w:rsidRDefault="00C81751" w:rsidP="00682661">
            <w:pPr>
              <w:pStyle w:val="Heading3"/>
              <w:spacing w:before="0" w:after="0"/>
              <w:rPr>
                <w:lang w:val="it-IT"/>
              </w:rPr>
            </w:pPr>
            <w:r w:rsidRPr="00CE20F3">
              <w:rPr>
                <w:lang w:val="it-IT"/>
              </w:rPr>
              <w:t>Metode naučnog istraživanja u istoriji</w:t>
            </w:r>
          </w:p>
        </w:tc>
      </w:tr>
      <w:tr w:rsidR="00C81751" w:rsidRPr="00CE20F3" w:rsidTr="00682661">
        <w:trPr>
          <w:trHeight w:val="146"/>
          <w:jc w:val="center"/>
        </w:trPr>
        <w:tc>
          <w:tcPr>
            <w:tcW w:w="976" w:type="pct"/>
            <w:tcBorders>
              <w:top w:val="thinThickSmallGap" w:sz="12" w:space="0" w:color="FF9900"/>
            </w:tcBorders>
            <w:vAlign w:val="center"/>
          </w:tcPr>
          <w:p w:rsidR="00C81751" w:rsidRPr="00CE20F3" w:rsidRDefault="00C81751" w:rsidP="00682661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0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C81751" w:rsidRPr="00CE20F3" w:rsidRDefault="00C81751" w:rsidP="00682661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C81751" w:rsidRPr="00CE20F3" w:rsidTr="00682661">
        <w:trPr>
          <w:trHeight w:val="116"/>
          <w:jc w:val="center"/>
        </w:trPr>
        <w:tc>
          <w:tcPr>
            <w:tcW w:w="976" w:type="pct"/>
            <w:vAlign w:val="center"/>
          </w:tcPr>
          <w:p w:rsidR="00C81751" w:rsidRPr="00CE20F3" w:rsidRDefault="00C81751" w:rsidP="00682661">
            <w:pPr>
              <w:pStyle w:val="Heading4"/>
              <w:spacing w:before="0" w:after="0"/>
              <w:jc w:val="center"/>
              <w:rPr>
                <w:rFonts w:ascii="Arial" w:hAnsi="Arial"/>
                <w:sz w:val="16"/>
                <w:lang w:val="sr-Latn-CS"/>
              </w:rPr>
            </w:pPr>
          </w:p>
        </w:tc>
        <w:tc>
          <w:tcPr>
            <w:tcW w:w="935" w:type="pct"/>
            <w:gridSpan w:val="2"/>
            <w:vAlign w:val="center"/>
          </w:tcPr>
          <w:p w:rsidR="00C81751" w:rsidRPr="00CE20F3" w:rsidRDefault="00C81751" w:rsidP="00682661">
            <w:pPr>
              <w:pStyle w:val="Heading2"/>
              <w:spacing w:before="0" w:after="0"/>
              <w:rPr>
                <w:rFonts w:ascii="Times New Roman" w:hAnsi="Times New Roman"/>
              </w:rPr>
            </w:pPr>
            <w:proofErr w:type="spellStart"/>
            <w:r w:rsidRPr="00CE20F3">
              <w:rPr>
                <w:rFonts w:ascii="Times New Roman" w:hAnsi="Times New Roman"/>
              </w:rPr>
              <w:t>Obavezni</w:t>
            </w:r>
            <w:proofErr w:type="spellEnd"/>
            <w:r w:rsidRPr="00CE20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6" w:type="pct"/>
            <w:gridSpan w:val="2"/>
            <w:vAlign w:val="center"/>
          </w:tcPr>
          <w:p w:rsidR="00C81751" w:rsidRPr="00CE20F3" w:rsidRDefault="00C81751" w:rsidP="00682661">
            <w:pPr>
              <w:pStyle w:val="Heading2"/>
              <w:spacing w:before="0" w:after="0"/>
              <w:rPr>
                <w:rFonts w:ascii="Times New Roman" w:hAnsi="Times New Roman"/>
              </w:rPr>
            </w:pPr>
            <w:r w:rsidRPr="00CE20F3">
              <w:rPr>
                <w:rFonts w:ascii="Times New Roman" w:hAnsi="Times New Roman"/>
              </w:rPr>
              <w:t xml:space="preserve">I 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C81751" w:rsidRPr="00CE20F3" w:rsidRDefault="00C81751" w:rsidP="00682661">
            <w:pPr>
              <w:ind w:left="12"/>
              <w:jc w:val="center"/>
              <w:rPr>
                <w:b/>
                <w:bCs/>
                <w:i/>
                <w:iCs/>
                <w:sz w:val="28"/>
                <w:szCs w:val="2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1434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C81751" w:rsidRPr="00CE20F3" w:rsidRDefault="00C81751" w:rsidP="00682661">
            <w:pPr>
              <w:pStyle w:val="Heading3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E20F3">
              <w:rPr>
                <w:rFonts w:ascii="Times New Roman" w:hAnsi="Times New Roman"/>
                <w:sz w:val="28"/>
                <w:szCs w:val="28"/>
              </w:rPr>
              <w:t>2+0</w:t>
            </w:r>
          </w:p>
        </w:tc>
      </w:tr>
    </w:tbl>
    <w:p w:rsidR="00C81751" w:rsidRPr="00CE20F3" w:rsidRDefault="00C81751" w:rsidP="00C81751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567"/>
        <w:gridCol w:w="356"/>
        <w:gridCol w:w="1227"/>
        <w:gridCol w:w="434"/>
        <w:gridCol w:w="1149"/>
        <w:gridCol w:w="1585"/>
        <w:gridCol w:w="1585"/>
        <w:gridCol w:w="1576"/>
      </w:tblGrid>
      <w:tr w:rsidR="00C81751" w:rsidRPr="005374FE" w:rsidTr="00682661">
        <w:trPr>
          <w:trHeight w:val="191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C81751" w:rsidRPr="00CE20F3" w:rsidRDefault="00C81751" w:rsidP="00682661">
            <w:pPr>
              <w:rPr>
                <w:rFonts w:ascii="Arial" w:hAnsi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Studijski programi za koje se organizuje :</w:t>
            </w:r>
            <w:r w:rsidRPr="00CE20F3">
              <w:rPr>
                <w:rFonts w:ascii="Arial" w:hAnsi="Arial"/>
                <w:b/>
                <w:bCs/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b/>
                <w:bCs/>
                <w:i/>
                <w:iCs/>
                <w:sz w:val="28"/>
                <w:szCs w:val="28"/>
                <w:lang w:val="sr-Latn-CS"/>
              </w:rPr>
              <w:t xml:space="preserve"> Odsjek za istoriju</w:t>
            </w:r>
          </w:p>
        </w:tc>
      </w:tr>
      <w:tr w:rsidR="00C81751" w:rsidRPr="005374FE" w:rsidTr="00682661">
        <w:trPr>
          <w:trHeight w:val="266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C81751" w:rsidRPr="00CE20F3" w:rsidRDefault="00C81751" w:rsidP="00682661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b/>
                <w:bCs/>
                <w:i/>
                <w:iCs/>
                <w:color w:val="auto"/>
                <w:sz w:val="24"/>
              </w:rPr>
              <w:t xml:space="preserve">: Nema uslova   </w:t>
            </w:r>
          </w:p>
        </w:tc>
      </w:tr>
      <w:tr w:rsidR="00C81751" w:rsidRPr="005374FE" w:rsidTr="00682661">
        <w:trPr>
          <w:trHeight w:val="285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C81751" w:rsidRPr="00CE20F3" w:rsidRDefault="00C81751" w:rsidP="006826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Ciljevi izučavanja predmeta:</w:t>
            </w:r>
          </w:p>
          <w:p w:rsidR="00C81751" w:rsidRPr="00CE20F3" w:rsidRDefault="00C81751" w:rsidP="00682661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lang w:val="sr-Latn-CS"/>
              </w:rPr>
            </w:pPr>
            <w:r w:rsidRPr="00CE20F3">
              <w:rPr>
                <w:bCs/>
                <w:i/>
                <w:iCs/>
                <w:sz w:val="22"/>
                <w:szCs w:val="22"/>
                <w:lang w:val="sr-Latn-CS"/>
              </w:rPr>
              <w:t xml:space="preserve">Cilj izučavanja predmeta je temeljno i stručno znanje o metodu i metodologiji istorijskih istražvanja . </w:t>
            </w:r>
          </w:p>
        </w:tc>
      </w:tr>
      <w:tr w:rsidR="00C81751" w:rsidRPr="005374FE" w:rsidTr="00682661">
        <w:trPr>
          <w:trHeight w:val="254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C81751" w:rsidRPr="00CE20F3" w:rsidRDefault="00C81751" w:rsidP="006826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lang w:val="it-IT"/>
              </w:rPr>
              <w:t xml:space="preserve"> </w:t>
            </w:r>
            <w:r w:rsidRPr="00CE20F3">
              <w:rPr>
                <w:b/>
                <w:bCs/>
                <w:i/>
                <w:iCs/>
                <w:sz w:val="28"/>
                <w:szCs w:val="28"/>
                <w:lang w:val="sr-Latn-CS"/>
              </w:rPr>
              <w:t xml:space="preserve">  </w:t>
            </w:r>
            <w:r w:rsidRPr="00CE20F3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Prof. Dr Šerbo Rastoder ;</w:t>
            </w:r>
          </w:p>
        </w:tc>
      </w:tr>
      <w:tr w:rsidR="00C81751" w:rsidRPr="00CE20F3" w:rsidTr="00682661">
        <w:trPr>
          <w:trHeight w:val="406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C81751" w:rsidRPr="00CE20F3" w:rsidRDefault="00C81751" w:rsidP="00682661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rFonts w:cs="Arial"/>
                <w:color w:val="auto"/>
                <w:sz w:val="16"/>
                <w:lang w:val="sl-SI"/>
              </w:rPr>
              <w:t xml:space="preserve"> 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  <w:t>Predavanja, vježbe, seminarski radovi, konsultacije, debate</w:t>
            </w:r>
            <w:r w:rsidRPr="00CE20F3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, 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demonstracije, prezentacije</w:t>
            </w:r>
          </w:p>
        </w:tc>
      </w:tr>
      <w:tr w:rsidR="00C81751" w:rsidRPr="00CE20F3" w:rsidTr="00682661">
        <w:trPr>
          <w:cantSplit/>
          <w:trHeight w:val="14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Heading3"/>
              <w:spacing w:before="0" w:after="0"/>
              <w:rPr>
                <w:rFonts w:cs="Arial"/>
                <w:sz w:val="24"/>
                <w:szCs w:val="16"/>
                <w:lang w:val="sl-SI"/>
              </w:rPr>
            </w:pPr>
            <w:r w:rsidRPr="00CE20F3">
              <w:rPr>
                <w:rFonts w:cs="Arial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C81751" w:rsidRPr="005374FE" w:rsidTr="00682661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C81751" w:rsidRPr="00CE20F3" w:rsidRDefault="00C81751" w:rsidP="00682661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456" w:type="pct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3"/>
              <w:jc w:val="center"/>
              <w:rPr>
                <w:i/>
                <w:iCs/>
                <w:color w:val="auto"/>
                <w:szCs w:val="16"/>
              </w:rPr>
            </w:pPr>
            <w:r w:rsidRPr="00CE20F3">
              <w:rPr>
                <w:i/>
                <w:iCs/>
                <w:color w:val="auto"/>
                <w:szCs w:val="16"/>
              </w:rPr>
              <w:t xml:space="preserve">Naziv metodskih jedinica za predavanja(P), vježbe (V) i  ostale nastavne sadržaje (O); </w:t>
            </w:r>
          </w:p>
          <w:p w:rsidR="00C81751" w:rsidRPr="00CE20F3" w:rsidRDefault="00C81751" w:rsidP="00682661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i/>
                <w:iCs/>
                <w:color w:val="auto"/>
                <w:szCs w:val="16"/>
              </w:rPr>
              <w:t xml:space="preserve">    Planirani oblik  provjere znanja(PZ: 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domaći zadaci, kontrolni  testovi, kolokvijumi, ....</w:t>
            </w:r>
            <w:r w:rsidRPr="00CE20F3">
              <w:rPr>
                <w:i/>
                <w:iCs/>
                <w:color w:val="auto"/>
                <w:szCs w:val="16"/>
              </w:rPr>
              <w:t>)</w:t>
            </w:r>
          </w:p>
        </w:tc>
      </w:tr>
      <w:tr w:rsidR="00C81751" w:rsidRPr="00CE20F3" w:rsidTr="00682661">
        <w:trPr>
          <w:cantSplit/>
          <w:trHeight w:val="140"/>
        </w:trPr>
        <w:tc>
          <w:tcPr>
            <w:tcW w:w="1029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971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3"/>
              <w:rPr>
                <w:color w:val="auto"/>
                <w:szCs w:val="16"/>
              </w:rPr>
            </w:pPr>
          </w:p>
        </w:tc>
      </w:tr>
      <w:tr w:rsidR="00C81751" w:rsidRPr="005374FE" w:rsidTr="00682661">
        <w:trPr>
          <w:cantSplit/>
          <w:trHeight w:val="140"/>
        </w:trPr>
        <w:tc>
          <w:tcPr>
            <w:tcW w:w="54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25"/>
              <w:rPr>
                <w:color w:val="auto"/>
                <w:szCs w:val="16"/>
                <w:vertAlign w:val="superscript"/>
              </w:rPr>
            </w:pPr>
            <w:r w:rsidRPr="00CE20F3">
              <w:rPr>
                <w:b/>
                <w:bCs/>
                <w:color w:val="auto"/>
                <w:szCs w:val="16"/>
              </w:rPr>
              <w:t>I 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  <w:r w:rsidRPr="00CE20F3"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  <w:t>2)</w:t>
            </w:r>
          </w:p>
        </w:tc>
        <w:tc>
          <w:tcPr>
            <w:tcW w:w="3971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3"/>
              <w:rPr>
                <w:rFonts w:cs="Arial"/>
                <w:bCs/>
                <w:i/>
                <w:iCs/>
                <w:color w:val="auto"/>
                <w:szCs w:val="20"/>
              </w:rPr>
            </w:pPr>
            <w:r w:rsidRPr="00CE20F3">
              <w:rPr>
                <w:rFonts w:cs="Arial"/>
                <w:bCs/>
                <w:color w:val="auto"/>
                <w:szCs w:val="20"/>
              </w:rPr>
              <w:t>Metodika naučnog rada u istorijskim istraživanjima</w:t>
            </w:r>
          </w:p>
        </w:tc>
      </w:tr>
      <w:tr w:rsidR="00C81751" w:rsidRPr="005374FE" w:rsidTr="00682661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II- 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>Vrste istoriografskih radova, sadržaj  i struktura (stručni radovi, naučni radovi, udžbenik- priručnik, istoriografska publicistika, zbirke dokumenata, prikazi).</w:t>
            </w:r>
          </w:p>
        </w:tc>
      </w:tr>
      <w:tr w:rsidR="00C81751" w:rsidRPr="005374FE" w:rsidTr="00682661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Istraživanje – izbor teme , plan rada</w:t>
            </w:r>
          </w:p>
        </w:tc>
      </w:tr>
      <w:tr w:rsidR="00C81751" w:rsidRPr="005374FE" w:rsidTr="00682661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IV-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0"/>
              <w:jc w:val="both"/>
              <w:rPr>
                <w:bCs/>
                <w:color w:val="auto"/>
                <w:sz w:val="20"/>
                <w:szCs w:val="20"/>
              </w:rPr>
            </w:pPr>
            <w:r w:rsidRPr="00CE20F3">
              <w:rPr>
                <w:bCs/>
                <w:color w:val="auto"/>
                <w:sz w:val="20"/>
                <w:szCs w:val="20"/>
              </w:rPr>
              <w:t>Prikupljanje građe- Izvori informacija, primjena istorijskog metoda, bibliografija, rad u biblioteci</w:t>
            </w:r>
          </w:p>
        </w:tc>
      </w:tr>
      <w:tr w:rsidR="00C81751" w:rsidRPr="00CE20F3" w:rsidTr="00682661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V-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</w:rPr>
              <w:t xml:space="preserve">Rad u </w:t>
            </w:r>
            <w:proofErr w:type="spellStart"/>
            <w:r w:rsidRPr="00CE20F3">
              <w:rPr>
                <w:rFonts w:ascii="Arial" w:hAnsi="Arial" w:cs="Arial"/>
                <w:bCs/>
                <w:sz w:val="20"/>
                <w:szCs w:val="20"/>
              </w:rPr>
              <w:t>arhivu</w:t>
            </w:r>
            <w:proofErr w:type="spellEnd"/>
            <w:r w:rsidRPr="00CE20F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CE20F3">
              <w:rPr>
                <w:rFonts w:ascii="Arial" w:hAnsi="Arial" w:cs="Arial"/>
                <w:bCs/>
                <w:sz w:val="20"/>
                <w:szCs w:val="20"/>
              </w:rPr>
              <w:t>informacija</w:t>
            </w:r>
            <w:proofErr w:type="spellEnd"/>
            <w:r w:rsidRPr="00CE20F3">
              <w:rPr>
                <w:rFonts w:ascii="Arial" w:hAnsi="Arial" w:cs="Arial"/>
                <w:bCs/>
                <w:sz w:val="20"/>
                <w:szCs w:val="20"/>
              </w:rPr>
              <w:t xml:space="preserve"> o </w:t>
            </w:r>
            <w:proofErr w:type="spellStart"/>
            <w:r w:rsidRPr="00CE20F3">
              <w:rPr>
                <w:rFonts w:ascii="Arial" w:hAnsi="Arial" w:cs="Arial"/>
                <w:bCs/>
                <w:sz w:val="20"/>
                <w:szCs w:val="20"/>
              </w:rPr>
              <w:t>fondovima</w:t>
            </w:r>
            <w:proofErr w:type="spellEnd"/>
            <w:r w:rsidRPr="00CE20F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E20F3"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 w:rsidRPr="00CE20F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E20F3">
              <w:rPr>
                <w:rFonts w:ascii="Arial" w:hAnsi="Arial" w:cs="Arial"/>
                <w:bCs/>
                <w:sz w:val="20"/>
                <w:szCs w:val="20"/>
              </w:rPr>
              <w:t>zbirkama</w:t>
            </w:r>
            <w:proofErr w:type="spellEnd"/>
            <w:r w:rsidRPr="00CE20F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C81751" w:rsidRPr="005374FE" w:rsidTr="00682661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Plan istraživanja u arhivu. Tehnike rada u </w:t>
            </w:r>
            <w:proofErr w:type="gramStart"/>
            <w:r w:rsidRPr="00CE20F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arhivu .</w:t>
            </w:r>
            <w:proofErr w:type="gramEnd"/>
          </w:p>
        </w:tc>
      </w:tr>
      <w:tr w:rsidR="00C81751" w:rsidRPr="00CE20F3" w:rsidTr="00682661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VII- 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fi-FI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Kompjuer.Internet. </w:t>
            </w:r>
          </w:p>
        </w:tc>
      </w:tr>
      <w:tr w:rsidR="00C81751" w:rsidRPr="005374FE" w:rsidTr="00682661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>Način sređivanja  istorijskih izvora. Prvo isčitavanje.</w:t>
            </w:r>
          </w:p>
        </w:tc>
      </w:tr>
      <w:tr w:rsidR="00C81751" w:rsidRPr="00CE20F3" w:rsidTr="00682661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IX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>Hronološko rasčlanjivanje istorijskih izvora</w:t>
            </w:r>
          </w:p>
        </w:tc>
      </w:tr>
      <w:tr w:rsidR="00C81751" w:rsidRPr="00CE20F3" w:rsidTr="00682661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>Tematsko rasčlanjivanje istorijskih izvora.</w:t>
            </w:r>
          </w:p>
        </w:tc>
      </w:tr>
      <w:tr w:rsidR="00C81751" w:rsidRPr="00CE20F3" w:rsidTr="00682661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Isčitavanje izvora i utvrđivanje istorijskih činjenica. </w:t>
            </w:r>
            <w:proofErr w:type="spellStart"/>
            <w:proofErr w:type="gramStart"/>
            <w:r w:rsidRPr="00CE20F3">
              <w:rPr>
                <w:rFonts w:ascii="Arial" w:hAnsi="Arial" w:cs="Arial"/>
                <w:bCs/>
                <w:sz w:val="20"/>
                <w:szCs w:val="20"/>
              </w:rPr>
              <w:t>Provjera</w:t>
            </w:r>
            <w:proofErr w:type="spellEnd"/>
            <w:r w:rsidRPr="00CE20F3">
              <w:rPr>
                <w:rFonts w:ascii="Arial" w:hAnsi="Arial" w:cs="Arial"/>
                <w:bCs/>
                <w:sz w:val="20"/>
                <w:szCs w:val="20"/>
              </w:rPr>
              <w:t xml:space="preserve"> .</w:t>
            </w:r>
            <w:proofErr w:type="gramEnd"/>
          </w:p>
        </w:tc>
      </w:tr>
      <w:tr w:rsidR="00C81751" w:rsidRPr="00CE20F3" w:rsidTr="00682661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</w:rPr>
              <w:t xml:space="preserve">Rad </w:t>
            </w:r>
            <w:proofErr w:type="spellStart"/>
            <w:r w:rsidRPr="00CE20F3">
              <w:rPr>
                <w:rFonts w:ascii="Arial" w:hAnsi="Arial" w:cs="Arial"/>
                <w:bCs/>
                <w:sz w:val="20"/>
                <w:szCs w:val="20"/>
              </w:rPr>
              <w:t>na</w:t>
            </w:r>
            <w:proofErr w:type="spellEnd"/>
            <w:r w:rsidRPr="00CE20F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E20F3">
              <w:rPr>
                <w:rFonts w:ascii="Arial" w:hAnsi="Arial" w:cs="Arial"/>
                <w:bCs/>
                <w:sz w:val="20"/>
                <w:szCs w:val="20"/>
              </w:rPr>
              <w:t>ekspoziciji</w:t>
            </w:r>
            <w:proofErr w:type="spellEnd"/>
          </w:p>
        </w:tc>
      </w:tr>
      <w:tr w:rsidR="00C81751" w:rsidRPr="00CE20F3" w:rsidTr="00682661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Odbir metoda. </w:t>
            </w:r>
          </w:p>
        </w:tc>
      </w:tr>
      <w:tr w:rsidR="00C81751" w:rsidRPr="00CE20F3" w:rsidTr="00682661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XIV-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3"/>
              <w:rPr>
                <w:rFonts w:cs="Arial"/>
                <w:bCs/>
                <w:color w:val="auto"/>
                <w:szCs w:val="20"/>
              </w:rPr>
            </w:pPr>
            <w:r w:rsidRPr="00CE20F3">
              <w:rPr>
                <w:rFonts w:cs="Arial"/>
                <w:bCs/>
                <w:color w:val="auto"/>
                <w:szCs w:val="20"/>
              </w:rPr>
              <w:t>Struktura i kompozicija rada</w:t>
            </w:r>
          </w:p>
        </w:tc>
      </w:tr>
      <w:tr w:rsidR="00C81751" w:rsidRPr="005374FE" w:rsidTr="00682661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XV-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3"/>
              <w:rPr>
                <w:rFonts w:cs="Arial"/>
                <w:bCs/>
                <w:color w:val="auto"/>
                <w:szCs w:val="20"/>
              </w:rPr>
            </w:pPr>
            <w:r w:rsidRPr="00CE20F3">
              <w:rPr>
                <w:rFonts w:cs="Arial"/>
                <w:bCs/>
                <w:color w:val="auto"/>
                <w:szCs w:val="20"/>
              </w:rPr>
              <w:t>Naučni aparat. Tehničko uobličavanje rukopisa.</w:t>
            </w:r>
          </w:p>
        </w:tc>
      </w:tr>
      <w:tr w:rsidR="00C81751" w:rsidRPr="00CE20F3" w:rsidTr="00682661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XVI- 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3"/>
              <w:rPr>
                <w:color w:val="auto"/>
                <w:szCs w:val="16"/>
              </w:rPr>
            </w:pPr>
            <w:r w:rsidRPr="00CE20F3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 xml:space="preserve"> Završni ispit</w:t>
            </w:r>
          </w:p>
        </w:tc>
      </w:tr>
      <w:tr w:rsidR="00C81751" w:rsidRPr="005374FE" w:rsidTr="00682661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XVII-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C81751" w:rsidRPr="005374FE" w:rsidTr="00682661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XVIII-XXI-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C81751" w:rsidRPr="005374FE" w:rsidTr="00682661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3"/>
              <w:rPr>
                <w:bCs/>
                <w:color w:val="auto"/>
                <w:sz w:val="16"/>
              </w:rPr>
            </w:pPr>
            <w:r w:rsidRPr="00CE20F3">
              <w:rPr>
                <w:rFonts w:cs="Arial"/>
                <w:bCs/>
                <w:i/>
                <w:iCs/>
                <w:color w:val="auto"/>
                <w:szCs w:val="16"/>
                <w:lang w:val="sl-SI"/>
              </w:rPr>
              <w:t xml:space="preserve">Obaveze studenta u toku nastave: </w:t>
            </w:r>
            <w:r w:rsidRPr="00CE20F3">
              <w:rPr>
                <w:rFonts w:cs="Arial"/>
                <w:bCs/>
                <w:color w:val="auto"/>
                <w:szCs w:val="16"/>
                <w:lang w:val="sl-SI"/>
              </w:rPr>
              <w:t>U toku trajanja nastave student je du</w:t>
            </w:r>
            <w:r w:rsidRPr="00CE20F3">
              <w:rPr>
                <w:rFonts w:cs="Arial"/>
                <w:bCs/>
                <w:color w:val="auto"/>
                <w:szCs w:val="16"/>
              </w:rPr>
              <w:t>žan da napiše najmanje dva prikaza na djela iz savremene istoriografije , pripremi bar jednu demo  nstraciju za ostale postdiplomce .</w:t>
            </w:r>
          </w:p>
        </w:tc>
      </w:tr>
      <w:tr w:rsidR="00C81751" w:rsidRPr="005374FE" w:rsidTr="00682661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751" w:rsidRPr="00460EB8" w:rsidRDefault="00C81751" w:rsidP="00682661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  <w:szCs w:val="16"/>
                <w:lang w:val="it-IT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16"/>
                <w:lang w:val="sl-SI"/>
              </w:rPr>
              <w:t xml:space="preserve">Konsultacije: </w:t>
            </w:r>
            <w:r w:rsidRPr="00CE20F3">
              <w:rPr>
                <w:rFonts w:cs="Arial"/>
                <w:b/>
                <w:bCs/>
                <w:color w:val="auto"/>
                <w:szCs w:val="20"/>
                <w:lang w:val="sl-SI"/>
              </w:rPr>
              <w:t>srijedom i četvrtkom od 15-17 h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.Email </w:t>
            </w:r>
            <w:hyperlink r:id="rId7" w:history="1">
              <w:r w:rsidRPr="00CE20F3">
                <w:rPr>
                  <w:rStyle w:val="Hyperlink"/>
                  <w:rFonts w:eastAsiaTheme="minorEastAsia" w:cs="Arial"/>
                  <w:color w:val="auto"/>
                  <w:sz w:val="16"/>
                  <w:szCs w:val="16"/>
                  <w:lang w:val="sl-SI"/>
                </w:rPr>
                <w:t>–serbor</w:t>
              </w:r>
              <w:r w:rsidRPr="00CE20F3">
                <w:rPr>
                  <w:rStyle w:val="Hyperlink"/>
                  <w:rFonts w:eastAsiaTheme="minorEastAsia" w:cs="Arial"/>
                  <w:color w:val="auto"/>
                  <w:sz w:val="16"/>
                  <w:szCs w:val="16"/>
                </w:rPr>
                <w:t>@cg.yu</w:t>
              </w:r>
            </w:hyperlink>
            <w:r w:rsidRPr="00460EB8">
              <w:rPr>
                <w:rFonts w:cs="Arial"/>
                <w:color w:val="auto"/>
                <w:sz w:val="16"/>
                <w:szCs w:val="16"/>
                <w:lang w:val="it-IT"/>
              </w:rPr>
              <w:t xml:space="preserve"> </w:t>
            </w:r>
          </w:p>
        </w:tc>
      </w:tr>
      <w:tr w:rsidR="00C81751" w:rsidRPr="00CE20F3" w:rsidTr="00682661">
        <w:trPr>
          <w:cantSplit/>
          <w:trHeight w:val="112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1751" w:rsidRPr="00CE20F3" w:rsidRDefault="00C81751" w:rsidP="00682661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 xml:space="preserve">Opterećenje studenta u časovima: </w:t>
            </w:r>
          </w:p>
        </w:tc>
      </w:tr>
      <w:tr w:rsidR="00C81751" w:rsidRPr="005374FE" w:rsidTr="00682661">
        <w:trPr>
          <w:cantSplit/>
          <w:trHeight w:val="720"/>
        </w:trPr>
        <w:tc>
          <w:tcPr>
            <w:tcW w:w="1902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C81751" w:rsidRPr="00CE20F3" w:rsidRDefault="00C81751" w:rsidP="00682661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81751" w:rsidRPr="00CE20F3" w:rsidRDefault="00C81751" w:rsidP="00682661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  <w:u w:val="single"/>
              </w:rPr>
              <w:t>nedjeljno</w:t>
            </w:r>
          </w:p>
          <w:p w:rsidR="00C81751" w:rsidRPr="00CE20F3" w:rsidRDefault="00C81751" w:rsidP="00682661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8 kredita x 40/30</w:t>
            </w:r>
            <w:r w:rsidRPr="00CE20F3">
              <w:rPr>
                <w:color w:val="auto"/>
                <w:sz w:val="16"/>
                <w:szCs w:val="16"/>
              </w:rPr>
              <w:t xml:space="preserve"> =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11 sati</w:t>
            </w:r>
          </w:p>
          <w:p w:rsidR="00C81751" w:rsidRPr="00CE20F3" w:rsidRDefault="00C81751" w:rsidP="00682661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</w:p>
          <w:p w:rsidR="00C81751" w:rsidRPr="00CE20F3" w:rsidRDefault="00C81751" w:rsidP="00682661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STRUKTURA OPTEREĆENJA: </w:t>
            </w:r>
          </w:p>
          <w:p w:rsidR="00C81751" w:rsidRPr="00CE20F3" w:rsidRDefault="00C81751" w:rsidP="00682661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2 </w:t>
            </w:r>
            <w:r w:rsidRPr="00CE20F3">
              <w:rPr>
                <w:color w:val="auto"/>
                <w:sz w:val="16"/>
                <w:szCs w:val="16"/>
              </w:rPr>
              <w:t xml:space="preserve">sata predavanja </w:t>
            </w:r>
          </w:p>
          <w:p w:rsidR="00C81751" w:rsidRPr="00CE20F3" w:rsidRDefault="00C81751" w:rsidP="00682661">
            <w:pPr>
              <w:pStyle w:val="BodyText3"/>
              <w:rPr>
                <w:color w:val="auto"/>
                <w:sz w:val="16"/>
                <w:szCs w:val="16"/>
              </w:rPr>
            </w:pPr>
          </w:p>
          <w:p w:rsidR="00C81751" w:rsidRPr="00CE20F3" w:rsidRDefault="00C81751" w:rsidP="00682661">
            <w:pPr>
              <w:pStyle w:val="BodyText3"/>
              <w:rPr>
                <w:color w:val="auto"/>
                <w:lang w:val="sl-SI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Za individualan rad preostaje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3 sata i 20 min.</w:t>
            </w:r>
          </w:p>
        </w:tc>
        <w:tc>
          <w:tcPr>
            <w:tcW w:w="3098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81751" w:rsidRPr="00CE20F3" w:rsidRDefault="00C81751" w:rsidP="00682661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4"/>
              </w:rPr>
              <w:t xml:space="preserve"> </w:t>
            </w:r>
            <w:r w:rsidRPr="00CE20F3">
              <w:rPr>
                <w:color w:val="auto"/>
                <w:sz w:val="16"/>
                <w:szCs w:val="16"/>
              </w:rPr>
              <w:t xml:space="preserve">BROJ SATI  ZA NASTAVU I ZAVRŠNI ISPIT IZNOSI: 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9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sati i 30 min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x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16</w:t>
            </w:r>
            <w:r w:rsidRPr="00CE20F3">
              <w:rPr>
                <w:color w:val="auto"/>
                <w:sz w:val="16"/>
                <w:szCs w:val="16"/>
              </w:rPr>
              <w:t xml:space="preserve"> nedjelja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148 sati</w:t>
            </w:r>
          </w:p>
          <w:p w:rsidR="00C81751" w:rsidRPr="00CE20F3" w:rsidRDefault="00C81751" w:rsidP="00682661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BROJ SATI ZA PRIPREMU I OVJERU SEMESTRA IZNOSI: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2 nedjelje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x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9 sati i 30 min</w:t>
            </w:r>
            <w:r w:rsidRPr="00CE20F3">
              <w:rPr>
                <w:color w:val="auto"/>
                <w:sz w:val="16"/>
                <w:szCs w:val="16"/>
              </w:rPr>
              <w:t xml:space="preserve">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18, 6 sati</w:t>
            </w:r>
          </w:p>
          <w:p w:rsidR="00C81751" w:rsidRPr="00CE20F3" w:rsidRDefault="00C81751" w:rsidP="00682661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UKUPNO OPTEREĆENJE ZA PREDMET: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7 kredita X 30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210</w:t>
            </w:r>
          </w:p>
          <w:p w:rsidR="00C81751" w:rsidRPr="00CE20F3" w:rsidRDefault="00C81751" w:rsidP="00682661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BROJ SATI PRIPREME ZA POPRAVNI ISPITNI ROK,     </w:t>
            </w:r>
          </w:p>
          <w:p w:rsidR="00C81751" w:rsidRPr="00CE20F3" w:rsidRDefault="00C81751" w:rsidP="00682661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 UKLJUČUJUĆI POLAGANJE ISPITA U POPRAVNOM   ISPITNOM ROKU IZNOSI: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44</w:t>
            </w:r>
          </w:p>
          <w:p w:rsidR="00C81751" w:rsidRPr="00CE20F3" w:rsidRDefault="00C81751" w:rsidP="00682661">
            <w:pPr>
              <w:pStyle w:val="BodyText3"/>
              <w:rPr>
                <w:color w:val="auto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STRUKTURA OPTEREĆENJA: 148 (nastava) + 18, 6 (priprema) + 44 (dopunski rad)</w:t>
            </w:r>
          </w:p>
        </w:tc>
      </w:tr>
      <w:tr w:rsidR="00C81751" w:rsidRPr="00CE20F3" w:rsidTr="00682661">
        <w:trPr>
          <w:cantSplit/>
          <w:trHeight w:val="25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Posebne naznake za predmet:</w:t>
            </w:r>
          </w:p>
        </w:tc>
      </w:tr>
      <w:tr w:rsidR="00C81751" w:rsidRPr="005374FE" w:rsidTr="00682661">
        <w:trPr>
          <w:cantSplit/>
          <w:trHeight w:val="593"/>
        </w:trPr>
        <w:tc>
          <w:tcPr>
            <w:tcW w:w="5000" w:type="pct"/>
            <w:gridSpan w:val="9"/>
            <w:tcBorders>
              <w:bottom w:val="dotted" w:sz="4" w:space="0" w:color="auto"/>
            </w:tcBorders>
          </w:tcPr>
          <w:p w:rsidR="00C81751" w:rsidRPr="00CE20F3" w:rsidRDefault="00C81751" w:rsidP="00682661">
            <w:pPr>
              <w:rPr>
                <w:rFonts w:ascii="Arial" w:hAnsi="Arial" w:cs="Arial"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rFonts w:ascii="Arial" w:hAnsi="Arial"/>
                <w:sz w:val="18"/>
                <w:szCs w:val="18"/>
                <w:lang w:val="sr-Latn-CS"/>
              </w:rPr>
              <w:t xml:space="preserve"> </w:t>
            </w:r>
          </w:p>
          <w:p w:rsidR="00C81751" w:rsidRPr="00CE20F3" w:rsidRDefault="00C81751" w:rsidP="00682661">
            <w:pPr>
              <w:rPr>
                <w:rFonts w:ascii="Arial" w:hAnsi="Arial" w:cs="Arial"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Cs/>
                <w:iCs/>
                <w:sz w:val="18"/>
                <w:szCs w:val="18"/>
                <w:lang w:val="sr-Latn-CS"/>
              </w:rPr>
              <w:t>Ispit se polaže pismeno i usmeno na kraju semestra. Seminarski radovi (prikazi)  i demonstracije po 15 bodova, redovnost na   konsultcijama, predavanjim i vježbama 6 bodova . Da bi student stekao pravo polaganja usmenog ispita mora sakupiti najmanje 30 bodova u semestru ..</w:t>
            </w:r>
          </w:p>
        </w:tc>
      </w:tr>
      <w:tr w:rsidR="00C81751" w:rsidRPr="00CE20F3" w:rsidTr="00682661">
        <w:trPr>
          <w:cantSplit/>
          <w:trHeight w:val="171"/>
        </w:trPr>
        <w:tc>
          <w:tcPr>
            <w:tcW w:w="842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81751" w:rsidRPr="00CE20F3" w:rsidRDefault="00C81751" w:rsidP="0068266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Ocjena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B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C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D</w:t>
            </w:r>
          </w:p>
        </w:tc>
        <w:tc>
          <w:tcPr>
            <w:tcW w:w="8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1751" w:rsidRPr="00CE20F3" w:rsidRDefault="00C81751" w:rsidP="006826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E</w:t>
            </w:r>
          </w:p>
        </w:tc>
      </w:tr>
      <w:tr w:rsidR="00C81751" w:rsidRPr="00CE20F3" w:rsidTr="00682661">
        <w:trPr>
          <w:cantSplit/>
          <w:trHeight w:val="95"/>
        </w:trPr>
        <w:tc>
          <w:tcPr>
            <w:tcW w:w="84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1751" w:rsidRPr="00CE20F3" w:rsidRDefault="00C81751" w:rsidP="0068266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vertAlign w:val="superscript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Broj poena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vertAlign w:val="superscript"/>
                <w:lang w:val="sr-Latn-CS"/>
              </w:rPr>
              <w:t>5)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81751" w:rsidRPr="00CE20F3" w:rsidRDefault="00C81751" w:rsidP="006826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91-100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81751" w:rsidRPr="00CE20F3" w:rsidRDefault="00C81751" w:rsidP="006826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81-91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</w:tcPr>
          <w:p w:rsidR="00C81751" w:rsidRPr="00CE20F3" w:rsidRDefault="00C81751" w:rsidP="006826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71-81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</w:tcPr>
          <w:p w:rsidR="00C81751" w:rsidRPr="00CE20F3" w:rsidRDefault="00C81751" w:rsidP="006826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61-71</w:t>
            </w:r>
          </w:p>
        </w:tc>
        <w:tc>
          <w:tcPr>
            <w:tcW w:w="828" w:type="pct"/>
            <w:tcBorders>
              <w:top w:val="dotted" w:sz="4" w:space="0" w:color="auto"/>
              <w:bottom w:val="single" w:sz="4" w:space="0" w:color="auto"/>
            </w:tcBorders>
          </w:tcPr>
          <w:p w:rsidR="00C81751" w:rsidRPr="00CE20F3" w:rsidRDefault="00C81751" w:rsidP="006826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51-61</w:t>
            </w:r>
          </w:p>
        </w:tc>
      </w:tr>
      <w:tr w:rsidR="00C81751" w:rsidRPr="005374FE" w:rsidTr="00682661">
        <w:trPr>
          <w:trHeight w:val="395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C81751" w:rsidRPr="00CE20F3" w:rsidRDefault="00C81751" w:rsidP="00682661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  <w:t>Literatura:</w:t>
            </w:r>
          </w:p>
          <w:p w:rsidR="00C81751" w:rsidRPr="00CE20F3" w:rsidRDefault="00C81751" w:rsidP="00C81751">
            <w:pPr>
              <w:numPr>
                <w:ilvl w:val="0"/>
                <w:numId w:val="9"/>
              </w:numPr>
              <w:tabs>
                <w:tab w:val="num" w:pos="48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Mirjana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Gross,Historijska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znanost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>, Zagreb,  1976</w:t>
            </w:r>
          </w:p>
          <w:p w:rsidR="00C81751" w:rsidRPr="00CE20F3" w:rsidRDefault="00C81751" w:rsidP="00C81751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CE20F3">
              <w:rPr>
                <w:rFonts w:ascii="Arial Narrow" w:hAnsi="Arial Narrow"/>
                <w:bCs/>
                <w:sz w:val="18"/>
                <w:szCs w:val="18"/>
              </w:rPr>
              <w:t>Džon</w:t>
            </w:r>
            <w:proofErr w:type="spellEnd"/>
            <w:r w:rsidRPr="00CE20F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CE20F3">
              <w:rPr>
                <w:rFonts w:ascii="Arial Narrow" w:hAnsi="Arial Narrow"/>
                <w:bCs/>
                <w:sz w:val="18"/>
                <w:szCs w:val="18"/>
              </w:rPr>
              <w:t>Toš</w:t>
            </w:r>
            <w:proofErr w:type="spellEnd"/>
            <w:r w:rsidRPr="00CE20F3">
              <w:rPr>
                <w:rFonts w:ascii="Arial Narrow" w:hAnsi="Arial Narrow"/>
                <w:bCs/>
                <w:sz w:val="18"/>
                <w:szCs w:val="18"/>
              </w:rPr>
              <w:t xml:space="preserve">, U </w:t>
            </w:r>
            <w:proofErr w:type="spellStart"/>
            <w:r w:rsidRPr="00CE20F3">
              <w:rPr>
                <w:rFonts w:ascii="Arial Narrow" w:hAnsi="Arial Narrow"/>
                <w:bCs/>
                <w:sz w:val="18"/>
                <w:szCs w:val="18"/>
              </w:rPr>
              <w:t>traganju</w:t>
            </w:r>
            <w:proofErr w:type="spellEnd"/>
            <w:r w:rsidRPr="00CE20F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CE20F3">
              <w:rPr>
                <w:rFonts w:ascii="Arial Narrow" w:hAnsi="Arial Narrow"/>
                <w:bCs/>
                <w:sz w:val="18"/>
                <w:szCs w:val="18"/>
              </w:rPr>
              <w:t>za</w:t>
            </w:r>
            <w:proofErr w:type="spellEnd"/>
            <w:r w:rsidRPr="00CE20F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CE20F3">
              <w:rPr>
                <w:rFonts w:ascii="Arial Narrow" w:hAnsi="Arial Narrow"/>
                <w:bCs/>
                <w:sz w:val="18"/>
                <w:szCs w:val="18"/>
              </w:rPr>
              <w:t>istorijom</w:t>
            </w:r>
            <w:proofErr w:type="spellEnd"/>
            <w:r w:rsidRPr="00CE20F3">
              <w:rPr>
                <w:rFonts w:ascii="Arial Narrow" w:hAnsi="Arial Narrow"/>
                <w:bCs/>
                <w:sz w:val="18"/>
                <w:szCs w:val="18"/>
              </w:rPr>
              <w:t>, Clio, Beograd, 2008</w:t>
            </w:r>
          </w:p>
          <w:p w:rsidR="00C81751" w:rsidRPr="00CE20F3" w:rsidRDefault="00C81751" w:rsidP="00C81751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Mirjana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Gros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Suvremena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historiografija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Korijeni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postignuća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traganja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>, Novi Liber , Zagreb,  2001</w:t>
            </w:r>
          </w:p>
          <w:p w:rsidR="00C81751" w:rsidRPr="00CE20F3" w:rsidRDefault="00C81751" w:rsidP="00C81751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de-DE"/>
              </w:rPr>
              <w:t>Bogo Grafenauer,Struktura in tehnika zgodovinske vede, Ljubljana 1972.</w:t>
            </w:r>
          </w:p>
          <w:p w:rsidR="00C81751" w:rsidRPr="00CE20F3" w:rsidRDefault="00C81751" w:rsidP="00C81751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Sima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Ćirković,Uvod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istorijske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studije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autorizovana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skripta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81751" w:rsidRPr="00CE20F3" w:rsidRDefault="00C81751" w:rsidP="00C81751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de-DE"/>
              </w:rPr>
              <w:t>Miomir Dašić, Uvod u istoriju, Titograd,  1988</w:t>
            </w:r>
          </w:p>
          <w:p w:rsidR="00C81751" w:rsidRPr="00CE20F3" w:rsidRDefault="00C81751" w:rsidP="00C81751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>Zdravko Deletić, Metodika naučnog rada u istoriografiji, Priština, 2000</w:t>
            </w:r>
          </w:p>
          <w:p w:rsidR="00C81751" w:rsidRPr="00CE20F3" w:rsidRDefault="00C81751" w:rsidP="00C81751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de-DE"/>
              </w:rPr>
              <w:t>Andrej Mitrović, Raspravljanja sa Klio, Sarajevo , 1991</w:t>
            </w:r>
          </w:p>
          <w:p w:rsidR="00C81751" w:rsidRPr="00CE20F3" w:rsidRDefault="00C81751" w:rsidP="00682661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de-DE"/>
              </w:rPr>
              <w:t>7. Andrej Mitrović,Ćudljiva muza,Ogledi o istorijskom , naučnom i umjetničkom,Valjevo ,1992</w:t>
            </w:r>
          </w:p>
          <w:p w:rsidR="00C81751" w:rsidRPr="00CE20F3" w:rsidRDefault="00C81751" w:rsidP="00C81751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</w:tabs>
              <w:ind w:left="0" w:firstLine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de-DE"/>
              </w:rPr>
              <w:t>Andrej Mitrović , Propitivanje Klio , Ogledi o teorijskom u istoriografiji, Beograd , 1996</w:t>
            </w:r>
          </w:p>
          <w:p w:rsidR="00C81751" w:rsidRPr="00CE20F3" w:rsidRDefault="00C81751" w:rsidP="00C8175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fi-FI"/>
              </w:rPr>
              <w:t>Jirgen Koka, O istorijskoj nauci, Beograd, 1994</w:t>
            </w:r>
          </w:p>
          <w:p w:rsidR="00C81751" w:rsidRPr="00CE20F3" w:rsidRDefault="00C81751" w:rsidP="00C81751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center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fi-FI"/>
              </w:rPr>
              <w:t>G.V.Hegel, Filozofija povijesti,  Zagreb 1966</w:t>
            </w:r>
          </w:p>
          <w:p w:rsidR="00C81751" w:rsidRPr="00CE20F3" w:rsidRDefault="00C81751" w:rsidP="00C81751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center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fi-FI"/>
              </w:rPr>
              <w:t>A.Heler, Teorija istorije,Beograd 1984</w:t>
            </w:r>
          </w:p>
          <w:p w:rsidR="00C81751" w:rsidRPr="00CE20F3" w:rsidRDefault="00C81751" w:rsidP="00C81751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center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fi-FI"/>
              </w:rPr>
              <w:t>T.Karlajl, O herojima, Beograd 1903</w:t>
            </w:r>
          </w:p>
          <w:p w:rsidR="00C81751" w:rsidRPr="00460EB8" w:rsidRDefault="00C81751" w:rsidP="00C81751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center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>A.Tojnbi, Istraživanje istorije,I-II,Beograd 1970-71</w:t>
            </w:r>
          </w:p>
          <w:p w:rsidR="00C81751" w:rsidRPr="00460EB8" w:rsidRDefault="00C81751" w:rsidP="00C81751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center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 xml:space="preserve">A.Tojnbi , Proučavanje istorije (Izvod iz knjiga I-VI ) , Službeni list Beograd, CID , Podgorica , Podgorica 2002, Pogovor ( Smilja Tartalja, Tojnbijevo istraživanje društva kroz istoriju )  , 479-513 </w:t>
            </w:r>
          </w:p>
          <w:p w:rsidR="00C81751" w:rsidRPr="00460EB8" w:rsidRDefault="00C81751" w:rsidP="00C81751">
            <w:pPr>
              <w:numPr>
                <w:ilvl w:val="0"/>
                <w:numId w:val="10"/>
              </w:numPr>
              <w:tabs>
                <w:tab w:val="clear" w:pos="360"/>
                <w:tab w:val="num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>Robin Dž. Kolingvud, Ideja istorije, Beograd , 2003</w:t>
            </w:r>
          </w:p>
          <w:p w:rsidR="00C81751" w:rsidRPr="00460EB8" w:rsidRDefault="00C81751" w:rsidP="00C81751">
            <w:pPr>
              <w:numPr>
                <w:ilvl w:val="0"/>
                <w:numId w:val="10"/>
              </w:numPr>
              <w:tabs>
                <w:tab w:val="clear" w:pos="360"/>
                <w:tab w:val="num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>O.Kont,Kurs pozitivne filozofije-Dva uvodna predavanja,</w:t>
            </w:r>
          </w:p>
          <w:p w:rsidR="00C81751" w:rsidRPr="00CE20F3" w:rsidRDefault="00C81751" w:rsidP="00682661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de-DE"/>
              </w:rPr>
              <w:t>Beograd,1962.</w:t>
            </w:r>
          </w:p>
          <w:p w:rsidR="00C81751" w:rsidRPr="00CE20F3" w:rsidRDefault="00C81751" w:rsidP="00C81751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left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de-DE"/>
              </w:rPr>
              <w:t>G.V.Plehanov,K pitanju o ulozi ličnosti u istoriji,više izdanja</w:t>
            </w:r>
          </w:p>
          <w:p w:rsidR="00C81751" w:rsidRPr="00460EB8" w:rsidRDefault="00C81751" w:rsidP="00C81751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left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it-IT"/>
              </w:rPr>
              <w:t>M.Blok, Odbrana istorije ili zanat istoričara,  Treći program Radio Beograda-Proleće, 1970</w:t>
            </w:r>
          </w:p>
          <w:p w:rsidR="00C81751" w:rsidRPr="00CE20F3" w:rsidRDefault="00C81751" w:rsidP="00C81751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left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de-DE"/>
              </w:rPr>
              <w:t>A.Labriola,O istorijskom materijalizmu,Beograd ,1958</w:t>
            </w:r>
          </w:p>
          <w:p w:rsidR="00C81751" w:rsidRPr="00460EB8" w:rsidRDefault="00C81751" w:rsidP="00C81751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left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>F.Brodel,Spisi o istoriji,Beograd, 1992</w:t>
            </w:r>
          </w:p>
          <w:p w:rsidR="00C81751" w:rsidRPr="00460EB8" w:rsidRDefault="00C81751" w:rsidP="00C81751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left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>F.Fukujama,Kraj istorije i poslednji Čovjek,Podgorica,CID, 1997</w:t>
            </w:r>
          </w:p>
          <w:p w:rsidR="00C81751" w:rsidRPr="00460EB8" w:rsidRDefault="00C81751" w:rsidP="00C81751">
            <w:pPr>
              <w:numPr>
                <w:ilvl w:val="0"/>
                <w:numId w:val="10"/>
              </w:numPr>
              <w:tabs>
                <w:tab w:val="clear" w:pos="360"/>
                <w:tab w:val="num" w:pos="-180"/>
                <w:tab w:val="num" w:pos="0"/>
                <w:tab w:val="left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 xml:space="preserve"> Samjuel P.Hantington,Sukob civilizacija i preoblikovanje svetskog                poretka,Podgorica,CID,1998</w:t>
            </w:r>
          </w:p>
          <w:p w:rsidR="00C81751" w:rsidRPr="00CE20F3" w:rsidRDefault="00C81751" w:rsidP="00C81751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left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fi-FI"/>
              </w:rPr>
              <w:t>Trajan Stojanović,Balkanski svetovi ,Prva i poslednja Evropa,</w:t>
            </w:r>
          </w:p>
          <w:p w:rsidR="00C81751" w:rsidRPr="00CE20F3" w:rsidRDefault="00C81751" w:rsidP="00682661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fi-FI"/>
              </w:rPr>
              <w:t xml:space="preserve">         Beograd, 1997</w:t>
            </w:r>
          </w:p>
          <w:p w:rsidR="00C81751" w:rsidRPr="00CE20F3" w:rsidRDefault="00C81751" w:rsidP="00C81751">
            <w:pPr>
              <w:numPr>
                <w:ilvl w:val="0"/>
                <w:numId w:val="10"/>
              </w:numPr>
              <w:tabs>
                <w:tab w:val="clear" w:pos="360"/>
                <w:tab w:val="num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fi-FI"/>
              </w:rPr>
              <w:t>Đ.Stanković,Iskušenja jugoslovenske istoriografije,Beograd ,1998</w:t>
            </w:r>
          </w:p>
          <w:p w:rsidR="00C81751" w:rsidRPr="00CE20F3" w:rsidRDefault="00C81751" w:rsidP="00C81751">
            <w:pPr>
              <w:numPr>
                <w:ilvl w:val="0"/>
                <w:numId w:val="10"/>
              </w:numPr>
              <w:tabs>
                <w:tab w:val="clear" w:pos="360"/>
                <w:tab w:val="num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de-DE"/>
              </w:rPr>
              <w:t>Đ.Stanković,Izazov nove istorije,Beograd,1992</w:t>
            </w:r>
          </w:p>
          <w:p w:rsidR="00C81751" w:rsidRPr="00CE20F3" w:rsidRDefault="00C81751" w:rsidP="00C81751">
            <w:pPr>
              <w:numPr>
                <w:ilvl w:val="0"/>
                <w:numId w:val="10"/>
              </w:numPr>
              <w:tabs>
                <w:tab w:val="clear" w:pos="360"/>
                <w:tab w:val="num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de-DE"/>
              </w:rPr>
              <w:t>Đ.Šušnjić,Metodologija, Kritika nauke,Beograd ,1999</w:t>
            </w:r>
          </w:p>
          <w:p w:rsidR="00C81751" w:rsidRPr="00CE20F3" w:rsidRDefault="00C81751" w:rsidP="00C81751">
            <w:pPr>
              <w:numPr>
                <w:ilvl w:val="0"/>
                <w:numId w:val="10"/>
              </w:numPr>
              <w:tabs>
                <w:tab w:val="clear" w:pos="360"/>
                <w:tab w:val="num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de-DE"/>
              </w:rPr>
              <w:t>Fransoa Fire , Radionica istorije ,Izdavačka knjižarnica Zorana       Stanojevića , Novi Sad ,1994</w:t>
            </w:r>
          </w:p>
          <w:p w:rsidR="00C81751" w:rsidRPr="00460EB8" w:rsidRDefault="00C81751" w:rsidP="00682661">
            <w:pPr>
              <w:tabs>
                <w:tab w:val="center" w:pos="0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es-ES_tradnl"/>
              </w:rPr>
              <w:t>25.Šarl Olivije –Karbonel, Istoriografija ,Beograd ,Plato , 1999</w:t>
            </w:r>
          </w:p>
          <w:p w:rsidR="00C81751" w:rsidRPr="00460EB8" w:rsidRDefault="00C81751" w:rsidP="00682661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es-ES_tradnl"/>
              </w:rPr>
              <w:t>26</w:t>
            </w:r>
            <w:proofErr w:type="gramStart"/>
            <w:r w:rsidRPr="00460EB8">
              <w:rPr>
                <w:rFonts w:ascii="Arial" w:hAnsi="Arial" w:cs="Arial"/>
                <w:sz w:val="18"/>
                <w:szCs w:val="18"/>
                <w:lang w:val="es-ES_tradnl"/>
              </w:rPr>
              <w:t>.Stjuart</w:t>
            </w:r>
            <w:proofErr w:type="gramEnd"/>
            <w:r w:rsidRPr="00460EB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Hjuz, Istorija kao umjetnost i kao nauka, Dvojako viđenje prošlosti, Niš, 1989.</w:t>
            </w:r>
          </w:p>
          <w:p w:rsidR="00C81751" w:rsidRPr="00460EB8" w:rsidRDefault="00C81751" w:rsidP="00682661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it-IT"/>
              </w:rPr>
              <w:t>27.Rastoder Šerbo, Janusovo lice istorije, Podgorica ,2000</w:t>
            </w:r>
          </w:p>
          <w:p w:rsidR="00C81751" w:rsidRPr="00460EB8" w:rsidRDefault="00C81751" w:rsidP="00682661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>28.Ivan Đurić, Istorija-pribežište ili putokaz, Svjetslost ,Sarajevo 1990</w:t>
            </w:r>
          </w:p>
          <w:p w:rsidR="00C81751" w:rsidRPr="00460EB8" w:rsidRDefault="00C81751" w:rsidP="00682661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>29.Slobodan Tomović, Kraj istorije i države,Oktoih, Podgorica,1999</w:t>
            </w:r>
          </w:p>
          <w:p w:rsidR="00C81751" w:rsidRPr="00460EB8" w:rsidRDefault="00C81751" w:rsidP="00682661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>30.Volestrin, Juma, Keler,Koka,Lekur Mudimbe,Mušakoi,Prigožin,Tejlor,Trujo,</w:t>
            </w:r>
          </w:p>
          <w:p w:rsidR="00C81751" w:rsidRPr="00460EB8" w:rsidRDefault="00C81751" w:rsidP="00682661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>Kako otvoriti društvene nauke,CID,Podgorica ,1997</w:t>
            </w:r>
          </w:p>
          <w:p w:rsidR="00C81751" w:rsidRPr="00460EB8" w:rsidRDefault="00C81751" w:rsidP="00682661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>31.Fridrih August Hajek, Kontrarevolucija nauke ,Istraživanja o zloupotrebi razuma, CID,Podgorica ,1999</w:t>
            </w:r>
          </w:p>
          <w:p w:rsidR="00C81751" w:rsidRPr="00CE20F3" w:rsidRDefault="00C81751" w:rsidP="00682661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it-IT"/>
              </w:rPr>
              <w:t>32.Srđa Pavlović,Iza ogledala ,CID,Podgorica ,2001(Istorija i teorija ,39-159)</w:t>
            </w:r>
          </w:p>
          <w:p w:rsidR="00C81751" w:rsidRPr="00CE20F3" w:rsidRDefault="00C81751" w:rsidP="00682661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it-IT"/>
              </w:rPr>
              <w:t>33.Đorđe Stanković, Ljubodrag Dimić, Istoriografija pod nadzorom, Prilozi istorije istoriografije ,I-II,Beograd,1996</w:t>
            </w:r>
          </w:p>
          <w:p w:rsidR="00C81751" w:rsidRPr="00CE20F3" w:rsidRDefault="00C81751" w:rsidP="00682661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it-IT"/>
              </w:rPr>
              <w:t>35.Ana Pešikan Avramović , Treba li deci istorija, Zavod za udžbenike i nastavna sredstva , Beograd , 1996</w:t>
            </w:r>
          </w:p>
          <w:p w:rsidR="00C81751" w:rsidRPr="00CE20F3" w:rsidRDefault="00C81751" w:rsidP="00682661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it-IT"/>
              </w:rPr>
              <w:t xml:space="preserve">36. Miloš N.Đurić , Istorijski izvori , historija i filozofija, Beograd , 1997 ( Edicija : Izabrana dela Miloša N. Đurića ) </w:t>
            </w:r>
          </w:p>
          <w:p w:rsidR="00C81751" w:rsidRPr="00460EB8" w:rsidRDefault="00C81751" w:rsidP="00682661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de-DE"/>
              </w:rPr>
              <w:t xml:space="preserve">37. Helmut Dubil , Niko nije oslobođen istorije , B 92, Beograd , 2002 </w:t>
            </w:r>
          </w:p>
          <w:p w:rsidR="00C81751" w:rsidRPr="00460EB8" w:rsidRDefault="00C81751" w:rsidP="00682661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de-DE"/>
              </w:rPr>
              <w:t>38. Jakob Burkhart , Razmatranja o svetskoj istoriji , Srpska književna zadruga, Beograd , 1996</w:t>
            </w:r>
          </w:p>
          <w:p w:rsidR="00C81751" w:rsidRPr="00460EB8" w:rsidRDefault="00C81751" w:rsidP="00682661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de-DE"/>
              </w:rPr>
              <w:t>39. Edvard Haler Kar , Šta je istorija ? , Umetničko društvo Gradac , Čačak ,</w:t>
            </w:r>
          </w:p>
          <w:p w:rsidR="00C81751" w:rsidRPr="00460EB8" w:rsidRDefault="00C81751" w:rsidP="00682661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de-DE"/>
              </w:rPr>
              <w:t>2001</w:t>
            </w:r>
          </w:p>
          <w:p w:rsidR="00C81751" w:rsidRPr="00460EB8" w:rsidRDefault="00C81751" w:rsidP="00682661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de-DE"/>
              </w:rPr>
              <w:t>40. Rudi Supek , Živjeti nakon historije, Nezavisna izdanja , Beograd ,2002</w:t>
            </w:r>
          </w:p>
          <w:p w:rsidR="00C81751" w:rsidRPr="00460EB8" w:rsidRDefault="00C81751" w:rsidP="00682661">
            <w:pPr>
              <w:tabs>
                <w:tab w:val="num" w:pos="0"/>
              </w:tabs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de-DE"/>
              </w:rPr>
              <w:t>41. Slobodan Antonić , Izazovi istorijske sociologije, Institut za političke studije , Beograd , 1995</w:t>
            </w:r>
          </w:p>
          <w:p w:rsidR="00C81751" w:rsidRPr="00CE20F3" w:rsidRDefault="00C81751" w:rsidP="00682661">
            <w:pPr>
              <w:pStyle w:val="Heading3"/>
              <w:spacing w:before="0" w:after="0"/>
              <w:rPr>
                <w:rFonts w:cs="Arial"/>
                <w:b w:val="0"/>
                <w:sz w:val="18"/>
                <w:szCs w:val="18"/>
                <w:lang w:val="hr-HR"/>
              </w:rPr>
            </w:pPr>
          </w:p>
          <w:p w:rsidR="00C81751" w:rsidRPr="00CE20F3" w:rsidRDefault="00C81751" w:rsidP="00682661">
            <w:pPr>
              <w:pStyle w:val="Heading3"/>
              <w:spacing w:before="0" w:after="0"/>
              <w:rPr>
                <w:rFonts w:cs="Arial"/>
                <w:b w:val="0"/>
                <w:sz w:val="18"/>
                <w:szCs w:val="18"/>
                <w:lang w:val="hr-HR"/>
              </w:rPr>
            </w:pPr>
            <w:r w:rsidRPr="00CE20F3">
              <w:rPr>
                <w:rFonts w:cs="Arial"/>
                <w:b w:val="0"/>
                <w:sz w:val="18"/>
                <w:szCs w:val="18"/>
                <w:lang w:val="hr-HR"/>
              </w:rPr>
              <w:t>Č</w:t>
            </w:r>
            <w:r w:rsidRPr="00CE20F3">
              <w:rPr>
                <w:rFonts w:cs="Arial"/>
                <w:b w:val="0"/>
                <w:sz w:val="18"/>
                <w:szCs w:val="18"/>
                <w:lang w:val="it-IT"/>
              </w:rPr>
              <w:t>LANCI</w:t>
            </w:r>
            <w:r w:rsidRPr="00CE20F3">
              <w:rPr>
                <w:rFonts w:cs="Arial"/>
                <w:b w:val="0"/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rFonts w:cs="Arial"/>
                <w:b w:val="0"/>
                <w:sz w:val="18"/>
                <w:szCs w:val="18"/>
                <w:lang w:val="it-IT"/>
              </w:rPr>
              <w:t>I</w:t>
            </w:r>
            <w:r w:rsidRPr="00CE20F3">
              <w:rPr>
                <w:rFonts w:cs="Arial"/>
                <w:b w:val="0"/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rFonts w:cs="Arial"/>
                <w:b w:val="0"/>
                <w:sz w:val="18"/>
                <w:szCs w:val="18"/>
                <w:lang w:val="it-IT"/>
              </w:rPr>
              <w:t>RASPRAVE</w:t>
            </w:r>
          </w:p>
          <w:p w:rsidR="00C81751" w:rsidRPr="00CE20F3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1.Andrej Mitrović, Misliti o istoriji, u: A. Heler,Teorija istorije ,Beograd, 1985, 9-21</w:t>
            </w:r>
          </w:p>
          <w:p w:rsidR="00C81751" w:rsidRPr="00460EB8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2.</w:t>
            </w: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Mark</w:t>
            </w: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Blok</w:t>
            </w: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, </w:t>
            </w: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Odbrana istorije ili zanat istoričara,Treći program RB,1970</w:t>
            </w:r>
          </w:p>
          <w:p w:rsidR="00C81751" w:rsidRPr="00460EB8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3.Mirjana Gros, O francuskoj sociološkoj istoriografiji,JIČ,4,1963</w:t>
            </w:r>
          </w:p>
          <w:p w:rsidR="00C81751" w:rsidRPr="00460EB8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4.S.Južnič,Društveni smisao istorije,Pregled 7-8,1980</w:t>
            </w:r>
          </w:p>
          <w:p w:rsidR="00C81751" w:rsidRPr="00460EB8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5.M.Lukić,Kakva je stvarna uloga ideje u istoriji,Gledišta 1,1971</w:t>
            </w:r>
          </w:p>
          <w:p w:rsidR="00C81751" w:rsidRPr="00460EB8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6.D.Živojinović, Američka istoriografija XIX i XX vijeka, Istorijski glasnik 1-2,1977</w:t>
            </w:r>
          </w:p>
          <w:p w:rsidR="00C81751" w:rsidRPr="00CE20F3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7.Gajo Petrović, Povijest i priroda ,Praxis (Zagreb) 1,1966</w:t>
            </w:r>
          </w:p>
          <w:p w:rsidR="00C81751" w:rsidRPr="00CE20F3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8.B.Đurđev, Stupnjevi razvitka istoriografije u istorijsku nauku,Radovi Naučnog društva BiH,XX, 1963</w:t>
            </w:r>
          </w:p>
          <w:p w:rsidR="00C81751" w:rsidRPr="00CE20F3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9.S.Ćirković, Mitsko,legendarno u istorijskoj svijesti,Treći program RB,Proleće ,1972</w:t>
            </w:r>
          </w:p>
          <w:p w:rsidR="00C81751" w:rsidRPr="00CE20F3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10.R.Samardžić, Funkcija istorijske svijesti u modernom vremenu,Treći program RB, Proleće 1972</w:t>
            </w:r>
          </w:p>
          <w:p w:rsidR="00C81751" w:rsidRPr="00CE20F3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11.A.Mitrović, Emancipatorska uloga istorijske svijesti ,Treći program RB,Proleće, 1972</w:t>
            </w:r>
          </w:p>
          <w:p w:rsidR="00C81751" w:rsidRPr="00CE20F3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12.M.Kangrga, Funkcija povijesne svijesti ,Treći program RB ,Proleće 1971</w:t>
            </w:r>
          </w:p>
          <w:p w:rsidR="00C81751" w:rsidRPr="00CE20F3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13.R.Samardžić, Istorija i prirodna sredina,Treći program RB,Proleće 1971</w:t>
            </w:r>
          </w:p>
          <w:p w:rsidR="00C81751" w:rsidRPr="00CE20F3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14.A.Libert Položaj Leopolda Rankea u duhovnom svetu,Glas SKA ,</w:t>
            </w:r>
          </w:p>
          <w:p w:rsidR="00C81751" w:rsidRPr="00CE20F3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179,1939</w:t>
            </w:r>
          </w:p>
          <w:p w:rsidR="00C81751" w:rsidRPr="00CE20F3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15.N.Radojčić, O istorijskom metodu Ilariona Ruvarca ,Spomenica I.Ruvarca,Novi Sad ,1955</w:t>
            </w:r>
          </w:p>
          <w:p w:rsidR="00C81751" w:rsidRPr="00CE20F3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16.B.Hrabak, Korektnost u primeni tzv. tradicionalnog istorijskog metoda i pitanje primene drugih, naročito kvantitativnih metoda u istorijskim istraživanjima , JIČ,3,1965</w:t>
            </w:r>
          </w:p>
          <w:p w:rsidR="00C81751" w:rsidRPr="00CE20F3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17.Č.Popov, Nacionalno i univerzalno, Treći program RB,Proleće 1972</w:t>
            </w:r>
          </w:p>
          <w:p w:rsidR="00C81751" w:rsidRPr="00460EB8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18.T.Kermenauer,Funkcija istorijske svijesti i literarna istorija, Treći program RB, 1972</w:t>
            </w:r>
          </w:p>
          <w:p w:rsidR="00C81751" w:rsidRPr="00460EB8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19.D.Pirjavec, Funkcija istorijske svijesti i istorija umjetnosti,Treći program RB, Proleće 1972</w:t>
            </w:r>
          </w:p>
          <w:p w:rsidR="00C81751" w:rsidRPr="00460EB8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20.Dyby Georges,(Dibi Žorž) , Istorija mentaliteta,Treći program RB ,1970</w:t>
            </w:r>
          </w:p>
          <w:p w:rsidR="00C81751" w:rsidRPr="00460EB8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21.Carlay Thomas, O istorijama, herojizmu i obožavanju heroja u istoriji, Beograd,1903</w:t>
            </w:r>
          </w:p>
          <w:p w:rsidR="00C81751" w:rsidRPr="00460EB8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22.Marjanović, Tradicija i istorija u dvadesetom vekuTreći program RB ,</w:t>
            </w:r>
          </w:p>
          <w:p w:rsidR="00C81751" w:rsidRPr="00460EB8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lastRenderedPageBreak/>
              <w:t>1970</w:t>
            </w:r>
          </w:p>
          <w:p w:rsidR="00C81751" w:rsidRPr="00460EB8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23.J.Kolaković, Problemi perodizacije istorije ,Historijski pregled 3, 1959</w:t>
            </w:r>
          </w:p>
          <w:p w:rsidR="00C81751" w:rsidRPr="00460EB8" w:rsidRDefault="00C81751" w:rsidP="00682661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24.B.Đurđev, Teorijske osnove periodizacije  i periodizacija opšte istorije,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Historijski pregled 3-4,1985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25.M.Gros, Je li historija  društvena ili prirodno-historijska znanost,Časopis za suvremenu povijest (ČSP) ,1977 (Zagreb)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26.B.Đurđev, Sinteza kao metod u istoriji,Radovi ANU BiH ,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XXXII,Sarajevo ,1967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27.F.Brodel, Istorija i sociologija ,U Gerg Gurvitch,Sociologija I ,Zagreb ,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1966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28.Fransoa Fire (Furet Francois) ,Od povijesti priče do povijesti problema, ČSP,1974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29.M.Gros , Lucien Febvre , Živa misao jednog historičara,ČSP 1974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30.Lj.Zuković, Istoričnost epskog narodnog pjevanja u Crnoj Gori, Izvori i istoriografija u Crnoj Gori,CANU ,13,1993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31.D.Vujović, Strani izvori o istoriji Crne Gore,Izvori i istoriografija u Crnoj Gori, CANU 13,1993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32.A.Mitrović, Fric Fišer ili njemačko suočavanje sa istorijom, u : F.Fišer,Savez elita ,Beograd, 1985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33.A.Mitrović, Sedam teza o mestu i ulozi istorijske nauke u istorijskoj svijesti, Marksistička misao 4,1983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34.T.Kuljić, Jedinstvena ili parcijalna istorijska svijest, Marksistička misao 4,1983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35.Đ.Stanković, Socijalna istorija i ličnost,Marksistička misao 4, 1983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36..B.Petranović, O nekim krajnostima rada na savremenoj istoriji i odnosu opšte i lokalne istorije, Gledišta 12, 1970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37.B.Petranović, Memoari i njihovi pisci , Gledišta 9,1970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38.B.Petranović, O primeni metode analize sadržaja u savremenoj istoriji, Prilozi za istoriju socijalizma 7,1970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39.M.Dašić, Istorijski izvori i njihovo korišćenje u istorijskoj nauci ,Izvori i istoriografija u Crnoj Gori, CANU 13,1993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40.B.Đurđev, Esej o istorijskim izvorima, Godišnjak društva istoričara BiH,XII 1961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41.S.Jovičić, Film kao istorijski izvor, Istorijski glasnik 1-2,1977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42.B.Hrabak, Interpretacija istorijskih izvora kao faza tradicionalnog istorijskog metoda, Metodološki problemi savremene istorije,Institut za savremenu istoriju,ISI,1987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43.A.Mitrović, Istorijska nuka i psihologija, Treći program RB ,Proleće 1971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44.B.Đurđev, O odnosu istorije i filozofije, Pregled ,1960(Sarajevo)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45.S.Ćirković, Istorija i društvene nauke,Treći program RB ,proleće 1971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46.D.Vuksanović, Istorija i društvene nauke, Treći program RB ,prol.1971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47.P.Vranicki, Filozofija i istorija, Treći Program RB, proleće 1971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48. R.Supek, Socilogija i historija,Treći program RB, prol.1971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49.J.Danilović, Istorija i pravna istorija, Treći program RB , Prol.1971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50.B.Petranović, Istorija i politička nauka ,Treći program RB ,Prol.1971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51.V.Stanovčić, Psihologija i istorija ,Treći program RB, Prol.1971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52.I.Maksimović, Istorija, istorijski metod i ekonomske nauke,Treći program Rb,Prol.1971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53.S.Đurović, Istorija i ekonomske nauke,Treći proram RB ,prol.1971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54.R.Bugarski, Lingvistika i istorija, Treći program RB ,Prol.1971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55.M.Pešikan, Toponomastička etnologija i istorijska unifikacija ,Treći program RB , Proleće 1971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56.S.Petković, Istorija i istorija umjetnosti ,Treći program RB ,prole.1971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57.Š.Kulišić, Istorija i etnologija, Treći program RB,Prol.1971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58.D.Srejović, Arheologija i istorija ,Treći program, Prol. 1971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59.M.Vasović, Istorija i geografija,Treći program,Proleće 1971</w:t>
            </w:r>
          </w:p>
          <w:p w:rsidR="00C81751" w:rsidRPr="00CE20F3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60.N.Klaić, O kritici izvora kao naučnoj disciplini,Treći program RB,Prol.1971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61.Žarko Martinović, Primena psihoanalize u istoriografiji,Istorija 20 veka,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1-2, 1984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62.Ž.Korać, Mogućnosti saradnje psihologije i istorijske nauke,Istorijski časopis,1977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63.I.Sindik, O zadacima istorijske georafije,Istorijski časopis ,1951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64.N.Klaić, O kritici izvora kao naučnoj disciplini,Treći program RB, 1970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65.Č.Popov, Dve teorije monade u savremenoj istoriografiji,Treći program RB, proleće 1970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66.B.Petranović, Savremena istorija i njeni problemi, Treći program RB,Proleće 1970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67.A.Mitrović, Istoriografija kao nauka, Treći program RB,prol.1970</w:t>
            </w:r>
          </w:p>
          <w:p w:rsidR="00C81751" w:rsidRPr="00460EB8" w:rsidRDefault="00C81751" w:rsidP="00682661">
            <w:pPr>
              <w:pStyle w:val="BodyText"/>
              <w:spacing w:after="0"/>
              <w:rPr>
                <w:rFonts w:ascii="Arial" w:hAnsi="Arial" w:cs="Arial"/>
                <w:bCs/>
                <w:i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iCs/>
                <w:sz w:val="18"/>
                <w:szCs w:val="18"/>
                <w:lang w:val="it-IT"/>
              </w:rPr>
              <w:t>68.R.Samardžić, Istoriografija i druge oblasti naučne spoznaje,Treći program RB ,Proleće 1970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69.Đakomo Maramao, Istorijski materijalizam i filozofija istorije, Treći program RB,Proleće 1970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70.M.Gross, Metodološki problemi strukturalne  historije s posebnim obzirom na stupanj razvoja jugoslovenske historije,  JIČ,1-4,1978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71.M.Gros,Opravdanje tradicionalne historije i počeci njene krize, (krajem XIX i početkom XX stoleća),ČSP ,1974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72.D.Gavrilović, Kompjutersko proučavanje istorije,JIČ, 1-4,1978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73.A.Mitrović, Teškoće istorijske nauke pri proučavanju savremene istorije,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Istorijski glasnik 4,1965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74.M.Gros, Problemi jugoslovenske istorijske nauke, JIČ,1964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75.J.Topolski ,  Aktivistička koncepcija istorijskog procesa, JIČ,1-2,1971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76.Simon Schama, U potrazi  za istorijskom muzom,Pregled 260(SAD),1992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77.Frensis Fukujama , Debata o "kraju istorije",Pregled 252 (SAD),1990/91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79.Sima Ćirković, Nastava istorije pred izazovima pluralizma ,Istorijska nauka i nastava istorije u savremenim uslovima, CANU 14,1994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80. Slobodan Vukićević, Manihejstvo i nauka, Istorijska nauka i nastava istorije u savremenim uslovima,CANU 1,1994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81. M.Zečević,Različitosti istorije , njene nauke i nastave,Istorijska nauka i nastava istorije u savremnim uslovima, CANU 14,1994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82.Dragana Radojičić,Odnos istorije i etnologije u najnovijim teorijskim razmišljanjima ,Istorijska nauka i nastava istorije u savremneim uslovima ,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lastRenderedPageBreak/>
              <w:t>CANU 14,1994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83.Slobodan Vukićević, Preispitivanje mita o nauci o istoriji,Istorijski zapisi 2,1995</w:t>
            </w:r>
          </w:p>
          <w:p w:rsidR="00C81751" w:rsidRPr="00460EB8" w:rsidRDefault="00C81751" w:rsidP="00682661">
            <w:pPr>
              <w:pStyle w:val="BodyText2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84.Rastoder Šerbo,Istorijska nauka i "školska istorija",Istorijski zapisi 1,1995</w:t>
            </w:r>
          </w:p>
          <w:p w:rsidR="00C81751" w:rsidRPr="00460EB8" w:rsidRDefault="00C81751" w:rsidP="00682661">
            <w:pPr>
              <w:pStyle w:val="BodyText2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85.Branislav Kovačević, Istorija između funkcionalne ideologije i racionalne spoznaje ,</w:t>
            </w:r>
          </w:p>
          <w:p w:rsidR="00C81751" w:rsidRPr="00460EB8" w:rsidRDefault="00C81751" w:rsidP="00682661">
            <w:pPr>
              <w:pStyle w:val="BodyText2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Istorijski zapisi 3-4, 1994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86.Smiljana Đurović, Razmatranje o svjetskoj istoriji-jedno isčitavanje Burkharta, Istorijski zapisi 4,1996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87.Desimir Tošić,  Antagonizam između nauke i politike, Istorijski zapisi 1,1997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88.Miomir Dašić, Spomenici kulture temeljni istorijski izvori, Istorijski zapisi 3,1997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88.Božidar Šekularac, Toponomastika kao pomoćna istorijska nauka, Istorijski zapisi 4,1997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89.Šerbo Rastoder, O istoriji, istorijskoj nauci , objektivnosti u istoriji, Istorijski zapisi 3-4,1998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90.Srđa Pavlović, Da li je Balkan dio Evrope ?, Istorijski zapisi 3-4,1999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91.Đuro Šušnjić, Metanaučne pretpostavke nauke , Komunikacija sociologije sa filozofijom i istorijom, Nikšić-Podgorica ,2000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92.Božo Milošević, Teorijskometodološke mogućnosti komunikacije socilogije i istorije, Komunikacija sociologije sa filozofijom i istorijom,Nikšić-Podgorica ,2000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93.Milorad Simeunović, Istorija, sociologija , psihologija : relativizam tumačenja, Komunikacija sociologije sa filozofijom i istorijom,Nikšić-Podgorica ,2000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94.Srđan Vukadinović, Komplementarnost socilogije i istorije u proučavanju demografskih kretanja, Komunikacija sociologije sa filozofijom i istorijom,Nikšić-Podgorica ,2000</w:t>
            </w:r>
          </w:p>
          <w:p w:rsidR="00C81751" w:rsidRPr="00460EB8" w:rsidRDefault="00C81751" w:rsidP="0068266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95.Milan Ristović, Film između istorijskog izvora i tradicije, Godišnjak za društvenu istoriju, sveska 3, Beograd, 1995</w:t>
            </w:r>
          </w:p>
        </w:tc>
      </w:tr>
    </w:tbl>
    <w:p w:rsidR="00C81751" w:rsidRPr="00CE20F3" w:rsidRDefault="00C81751" w:rsidP="00C81751">
      <w:pPr>
        <w:rPr>
          <w:rFonts w:ascii="Arial" w:hAnsi="Arial" w:cs="Arial"/>
          <w:b/>
          <w:bCs/>
          <w:i/>
          <w:iCs/>
          <w:sz w:val="20"/>
          <w:lang w:val="sr-Latn-CS"/>
        </w:rPr>
      </w:pPr>
    </w:p>
    <w:p w:rsidR="00C81751" w:rsidRPr="00CE20F3" w:rsidRDefault="00C81751" w:rsidP="00C81751">
      <w:pPr>
        <w:rPr>
          <w:lang w:val="sr-Latn-CS"/>
        </w:rPr>
      </w:pPr>
    </w:p>
    <w:p w:rsidR="00C81751" w:rsidRPr="00C44707" w:rsidRDefault="00C81751" w:rsidP="00C81751">
      <w:pPr>
        <w:rPr>
          <w:lang w:val="sr-Latn-CS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4"/>
        <w:gridCol w:w="1724"/>
        <w:gridCol w:w="1183"/>
        <w:gridCol w:w="1820"/>
        <w:gridCol w:w="1416"/>
      </w:tblGrid>
      <w:tr w:rsidR="00090987" w:rsidRPr="00121D4E" w:rsidTr="004D55BF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87" w:rsidRPr="00121D4E" w:rsidRDefault="00090987" w:rsidP="004D55BF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iCs/>
                <w:color w:val="993300"/>
                <w:sz w:val="18"/>
                <w:szCs w:val="18"/>
                <w:lang w:val="sr-Latn-CS"/>
              </w:rPr>
              <w:br w:type="page"/>
            </w: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87" w:rsidRPr="00934C97" w:rsidRDefault="00090987" w:rsidP="004D55BF">
            <w:pPr>
              <w:pStyle w:val="Heading3"/>
              <w:rPr>
                <w:rFonts w:ascii="Times New Roman" w:hAnsi="Times New Roman"/>
                <w:b w:val="0"/>
                <w:i/>
                <w:sz w:val="24"/>
              </w:rPr>
            </w:pPr>
            <w:proofErr w:type="spellStart"/>
            <w:r w:rsidRPr="00934C97">
              <w:rPr>
                <w:rFonts w:eastAsia="SimSun"/>
                <w:i/>
                <w:szCs w:val="20"/>
                <w:lang w:val="en-GB" w:eastAsia="zh-CN"/>
              </w:rPr>
              <w:t>Opšta</w:t>
            </w:r>
            <w:proofErr w:type="spellEnd"/>
            <w:r w:rsidRPr="00934C97">
              <w:rPr>
                <w:rFonts w:eastAsia="SimSun"/>
                <w:i/>
                <w:szCs w:val="20"/>
                <w:lang w:val="en-GB" w:eastAsia="zh-CN"/>
              </w:rPr>
              <w:t xml:space="preserve"> </w:t>
            </w:r>
            <w:proofErr w:type="spellStart"/>
            <w:r w:rsidRPr="00934C97">
              <w:rPr>
                <w:rFonts w:eastAsia="SimSun"/>
                <w:i/>
                <w:szCs w:val="20"/>
                <w:lang w:val="en-GB" w:eastAsia="zh-CN"/>
              </w:rPr>
              <w:t>istorija</w:t>
            </w:r>
            <w:proofErr w:type="spellEnd"/>
            <w:r w:rsidRPr="00934C97">
              <w:rPr>
                <w:rFonts w:eastAsia="SimSun"/>
                <w:i/>
                <w:szCs w:val="20"/>
                <w:lang w:val="en-GB" w:eastAsia="zh-CN"/>
              </w:rPr>
              <w:t xml:space="preserve"> </w:t>
            </w:r>
            <w:proofErr w:type="spellStart"/>
            <w:r w:rsidRPr="00934C97">
              <w:rPr>
                <w:rFonts w:eastAsia="SimSun"/>
                <w:i/>
                <w:szCs w:val="20"/>
                <w:lang w:val="en-GB" w:eastAsia="zh-CN"/>
              </w:rPr>
              <w:t>srednjeg</w:t>
            </w:r>
            <w:proofErr w:type="spellEnd"/>
            <w:r w:rsidRPr="00934C97">
              <w:rPr>
                <w:rFonts w:eastAsia="SimSun"/>
                <w:i/>
                <w:szCs w:val="20"/>
                <w:lang w:val="en-GB" w:eastAsia="zh-CN"/>
              </w:rPr>
              <w:t xml:space="preserve"> </w:t>
            </w:r>
            <w:proofErr w:type="spellStart"/>
            <w:r w:rsidRPr="00934C97">
              <w:rPr>
                <w:rFonts w:eastAsia="SimSun"/>
                <w:i/>
                <w:szCs w:val="20"/>
                <w:lang w:val="en-GB" w:eastAsia="zh-CN"/>
              </w:rPr>
              <w:t>vijeka</w:t>
            </w:r>
            <w:proofErr w:type="spellEnd"/>
            <w:r w:rsidRPr="00934C97">
              <w:rPr>
                <w:rFonts w:eastAsia="SimSun"/>
                <w:i/>
                <w:szCs w:val="20"/>
                <w:lang w:val="en-GB" w:eastAsia="zh-CN"/>
              </w:rPr>
              <w:t xml:space="preserve"> </w:t>
            </w:r>
          </w:p>
        </w:tc>
      </w:tr>
      <w:tr w:rsidR="00090987" w:rsidRPr="00121D4E" w:rsidTr="004D55BF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090987" w:rsidRPr="00121D4E" w:rsidRDefault="00090987" w:rsidP="004D55BF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vertAlign w:val="superscript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090987" w:rsidRPr="00121D4E" w:rsidRDefault="00090987" w:rsidP="004D55BF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090987" w:rsidRPr="00121D4E" w:rsidRDefault="00090987" w:rsidP="004D55BF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0987" w:rsidRPr="00121D4E" w:rsidRDefault="00090987" w:rsidP="004D55BF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987" w:rsidRPr="00121D4E" w:rsidRDefault="00090987" w:rsidP="004D55BF">
            <w:pPr>
              <w:pStyle w:val="BodyText3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21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090987" w:rsidRPr="00121D4E" w:rsidTr="004D55BF">
        <w:trPr>
          <w:trHeight w:val="350"/>
          <w:jc w:val="center"/>
        </w:trPr>
        <w:tc>
          <w:tcPr>
            <w:tcW w:w="1091" w:type="pct"/>
            <w:vAlign w:val="center"/>
          </w:tcPr>
          <w:p w:rsidR="00090987" w:rsidRPr="00121D4E" w:rsidRDefault="00090987" w:rsidP="004D55BF">
            <w:pPr>
              <w:pStyle w:val="Heading4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121D4E">
              <w:rPr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090987" w:rsidRPr="007F4C9A" w:rsidRDefault="00090987" w:rsidP="004D55BF">
            <w:pPr>
              <w:pStyle w:val="Heading2"/>
              <w:rPr>
                <w:rFonts w:ascii="Times New Roman" w:hAnsi="Times New Roman"/>
                <w:i w:val="0"/>
                <w:sz w:val="18"/>
                <w:szCs w:val="18"/>
              </w:rPr>
            </w:pPr>
            <w:proofErr w:type="spellStart"/>
            <w:r w:rsidRPr="007F4C9A">
              <w:rPr>
                <w:rFonts w:ascii="Times New Roman" w:hAnsi="Times New Roman"/>
                <w:i w:val="0"/>
                <w:sz w:val="18"/>
                <w:szCs w:val="18"/>
              </w:rPr>
              <w:t>Obavezni</w:t>
            </w:r>
            <w:proofErr w:type="spellEnd"/>
          </w:p>
        </w:tc>
        <w:tc>
          <w:tcPr>
            <w:tcW w:w="753" w:type="pct"/>
            <w:vAlign w:val="center"/>
          </w:tcPr>
          <w:p w:rsidR="00090987" w:rsidRPr="00121D4E" w:rsidRDefault="00090987" w:rsidP="004D55BF">
            <w:pPr>
              <w:pStyle w:val="Heading2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090987" w:rsidRPr="00121D4E" w:rsidRDefault="00090987" w:rsidP="004D55BF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eastAsia="SimSun"/>
                <w:sz w:val="20"/>
                <w:szCs w:val="20"/>
                <w:lang w:val="es-ES_tradnl" w:eastAsia="zh-CN"/>
              </w:rPr>
              <w:t>8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987" w:rsidRPr="00121D4E" w:rsidRDefault="00090987" w:rsidP="004D55BF">
            <w:pPr>
              <w:pStyle w:val="Heading3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i/>
                <w:sz w:val="18"/>
                <w:szCs w:val="18"/>
              </w:rPr>
              <w:t>2P</w:t>
            </w:r>
          </w:p>
        </w:tc>
      </w:tr>
    </w:tbl>
    <w:p w:rsidR="00090987" w:rsidRPr="00121D4E" w:rsidRDefault="00090987" w:rsidP="00090987">
      <w:pPr>
        <w:rPr>
          <w:sz w:val="6"/>
          <w:szCs w:val="6"/>
          <w:lang w:val="sr-Latn-CS"/>
        </w:rPr>
      </w:pPr>
    </w:p>
    <w:tbl>
      <w:tblPr>
        <w:tblW w:w="917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1141"/>
        <w:gridCol w:w="1445"/>
        <w:gridCol w:w="6195"/>
        <w:gridCol w:w="7640"/>
      </w:tblGrid>
      <w:tr w:rsidR="00090987" w:rsidRPr="00121D4E" w:rsidTr="004D55BF">
        <w:trPr>
          <w:gridAfter w:val="1"/>
          <w:wAfter w:w="2189" w:type="pct"/>
          <w:trHeight w:val="142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090987" w:rsidRPr="00121D4E" w:rsidRDefault="00090987" w:rsidP="004D55BF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7F4C9A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Istorija</w:t>
            </w:r>
            <w:r w:rsidRPr="007F4C9A">
              <w:rPr>
                <w:b/>
                <w:bCs/>
                <w:iCs/>
                <w:sz w:val="18"/>
                <w:szCs w:val="18"/>
                <w:lang w:val="sr-Latn-CS"/>
              </w:rPr>
              <w:t>- doktorske studije</w:t>
            </w:r>
          </w:p>
        </w:tc>
      </w:tr>
      <w:tr w:rsidR="00090987" w:rsidRPr="00121D4E" w:rsidTr="004D55BF">
        <w:trPr>
          <w:gridAfter w:val="1"/>
          <w:wAfter w:w="2189" w:type="pct"/>
          <w:trHeight w:val="94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090987" w:rsidRPr="00121D4E" w:rsidRDefault="00090987" w:rsidP="004D55BF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121D4E">
              <w:rPr>
                <w:color w:val="993300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457BE">
              <w:rPr>
                <w:sz w:val="18"/>
                <w:szCs w:val="18"/>
              </w:rPr>
              <w:t>Nema</w:t>
            </w:r>
            <w:proofErr w:type="spellEnd"/>
            <w:r w:rsidRPr="001457BE">
              <w:rPr>
                <w:sz w:val="18"/>
                <w:szCs w:val="18"/>
              </w:rPr>
              <w:t xml:space="preserve"> </w:t>
            </w:r>
            <w:proofErr w:type="spellStart"/>
            <w:r w:rsidRPr="001457BE">
              <w:rPr>
                <w:sz w:val="18"/>
                <w:szCs w:val="18"/>
              </w:rPr>
              <w:t>uslova</w:t>
            </w:r>
            <w:proofErr w:type="spellEnd"/>
            <w:r w:rsidRPr="001457BE">
              <w:rPr>
                <w:sz w:val="18"/>
                <w:szCs w:val="18"/>
              </w:rPr>
              <w:t xml:space="preserve"> </w:t>
            </w:r>
            <w:proofErr w:type="spellStart"/>
            <w:r w:rsidRPr="001457BE">
              <w:rPr>
                <w:sz w:val="18"/>
                <w:szCs w:val="18"/>
              </w:rPr>
              <w:t>za</w:t>
            </w:r>
            <w:proofErr w:type="spellEnd"/>
            <w:r w:rsidRPr="001457BE">
              <w:rPr>
                <w:sz w:val="18"/>
                <w:szCs w:val="18"/>
              </w:rPr>
              <w:t xml:space="preserve"> </w:t>
            </w:r>
            <w:proofErr w:type="spellStart"/>
            <w:r w:rsidRPr="001457BE">
              <w:rPr>
                <w:sz w:val="18"/>
                <w:szCs w:val="18"/>
              </w:rPr>
              <w:t>prijavljivanje</w:t>
            </w:r>
            <w:proofErr w:type="spellEnd"/>
            <w:r w:rsidRPr="001457BE">
              <w:rPr>
                <w:sz w:val="18"/>
                <w:szCs w:val="18"/>
              </w:rPr>
              <w:t xml:space="preserve"> </w:t>
            </w:r>
            <w:proofErr w:type="spellStart"/>
            <w:r w:rsidRPr="001457BE">
              <w:rPr>
                <w:sz w:val="18"/>
                <w:szCs w:val="18"/>
              </w:rPr>
              <w:t>i</w:t>
            </w:r>
            <w:proofErr w:type="spellEnd"/>
            <w:r w:rsidRPr="001457BE">
              <w:rPr>
                <w:sz w:val="18"/>
                <w:szCs w:val="18"/>
              </w:rPr>
              <w:t xml:space="preserve"> </w:t>
            </w:r>
            <w:proofErr w:type="spellStart"/>
            <w:r w:rsidRPr="001457BE">
              <w:rPr>
                <w:sz w:val="18"/>
                <w:szCs w:val="18"/>
              </w:rPr>
              <w:t>slušanje</w:t>
            </w:r>
            <w:proofErr w:type="spellEnd"/>
            <w:r w:rsidRPr="001457BE">
              <w:rPr>
                <w:sz w:val="18"/>
                <w:szCs w:val="18"/>
              </w:rPr>
              <w:t xml:space="preserve"> </w:t>
            </w:r>
            <w:proofErr w:type="spellStart"/>
            <w:r w:rsidRPr="001457BE">
              <w:rPr>
                <w:sz w:val="18"/>
                <w:szCs w:val="18"/>
              </w:rPr>
              <w:t>predmeta</w:t>
            </w:r>
            <w:proofErr w:type="spellEnd"/>
          </w:p>
        </w:tc>
      </w:tr>
      <w:tr w:rsidR="00090987" w:rsidRPr="00121D4E" w:rsidTr="004D55BF">
        <w:trPr>
          <w:gridAfter w:val="1"/>
          <w:wAfter w:w="2189" w:type="pct"/>
          <w:trHeight w:val="244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090987" w:rsidRPr="002E7425" w:rsidRDefault="00090987" w:rsidP="004D55BF">
            <w:pPr>
              <w:jc w:val="both"/>
              <w:rPr>
                <w:bCs/>
                <w:iCs/>
                <w:color w:val="FF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Ciljevi izučavanja predmeta:</w:t>
            </w:r>
            <w:r w:rsidRPr="007F4C9A">
              <w:rPr>
                <w:b/>
                <w:bCs/>
                <w:iCs/>
                <w:sz w:val="20"/>
                <w:szCs w:val="18"/>
                <w:lang w:val="sr-Latn-CS"/>
              </w:rPr>
              <w:t xml:space="preserve"> </w:t>
            </w:r>
            <w:r>
              <w:rPr>
                <w:sz w:val="18"/>
                <w:lang w:val="sr-Latn-CS"/>
              </w:rPr>
              <w:t>U</w:t>
            </w:r>
            <w:r w:rsidRPr="007F4C9A">
              <w:rPr>
                <w:sz w:val="18"/>
                <w:lang w:val="sr-Latn-CS"/>
              </w:rPr>
              <w:t>poznavanje sa istorijskim procesima u srednjem vijeku</w:t>
            </w:r>
            <w:r>
              <w:rPr>
                <w:sz w:val="18"/>
                <w:lang w:val="sr-Latn-CS"/>
              </w:rPr>
              <w:t>, sticanje istorijske kulture i temeljno razumijevenje opšte istorije srednjeg vijeka.</w:t>
            </w:r>
          </w:p>
        </w:tc>
      </w:tr>
      <w:tr w:rsidR="00090987" w:rsidRPr="00121D4E" w:rsidTr="004D55BF">
        <w:trPr>
          <w:gridAfter w:val="1"/>
          <w:wAfter w:w="2189" w:type="pct"/>
          <w:trHeight w:val="818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090987" w:rsidRPr="00AA3768" w:rsidRDefault="00090987" w:rsidP="004D55BF">
            <w:pPr>
              <w:jc w:val="both"/>
              <w:rPr>
                <w:sz w:val="18"/>
                <w:szCs w:val="18"/>
              </w:rPr>
            </w:pPr>
            <w:r w:rsidRPr="00AA3768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AA3768">
              <w:rPr>
                <w:b/>
                <w:bCs/>
                <w:iCs/>
                <w:sz w:val="18"/>
                <w:szCs w:val="18"/>
                <w:lang w:val="sr-Latn-ME"/>
              </w:rPr>
              <w:t>čenja:</w:t>
            </w:r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Nakon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što</w:t>
            </w:r>
            <w:proofErr w:type="spellEnd"/>
            <w:r w:rsidRPr="00AA3768">
              <w:rPr>
                <w:sz w:val="18"/>
                <w:szCs w:val="18"/>
              </w:rPr>
              <w:t xml:space="preserve"> student </w:t>
            </w:r>
            <w:proofErr w:type="spellStart"/>
            <w:r w:rsidRPr="00AA3768">
              <w:rPr>
                <w:sz w:val="18"/>
                <w:szCs w:val="18"/>
              </w:rPr>
              <w:t>položi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ovaj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ispit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biće</w:t>
            </w:r>
            <w:proofErr w:type="spellEnd"/>
            <w:r w:rsidRPr="00AA3768">
              <w:rPr>
                <w:sz w:val="18"/>
                <w:szCs w:val="18"/>
              </w:rPr>
              <w:t xml:space="preserve"> u </w:t>
            </w:r>
            <w:proofErr w:type="spellStart"/>
            <w:r w:rsidRPr="00AA3768">
              <w:rPr>
                <w:sz w:val="18"/>
                <w:szCs w:val="18"/>
              </w:rPr>
              <w:t>mogućnosti</w:t>
            </w:r>
            <w:proofErr w:type="spellEnd"/>
            <w:r w:rsidRPr="00AA3768">
              <w:rPr>
                <w:sz w:val="18"/>
                <w:szCs w:val="18"/>
              </w:rPr>
              <w:t xml:space="preserve"> da: </w:t>
            </w:r>
            <w:proofErr w:type="spellStart"/>
            <w:r>
              <w:rPr>
                <w:sz w:val="18"/>
                <w:szCs w:val="18"/>
              </w:rPr>
              <w:t>Razumije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periodizaciju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srednjeg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vijeka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i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najvažnije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srednjovjekovne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pojmove</w:t>
            </w:r>
            <w:proofErr w:type="spellEnd"/>
            <w:r w:rsidRPr="00AA3768">
              <w:rPr>
                <w:sz w:val="18"/>
                <w:szCs w:val="18"/>
              </w:rPr>
              <w:t xml:space="preserve">; </w:t>
            </w:r>
            <w:proofErr w:type="spellStart"/>
            <w:r w:rsidRPr="00AA3768">
              <w:rPr>
                <w:sz w:val="18"/>
                <w:szCs w:val="18"/>
              </w:rPr>
              <w:t>Analizira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proces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seobe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naroda</w:t>
            </w:r>
            <w:proofErr w:type="spellEnd"/>
            <w:r w:rsidRPr="00AA3768">
              <w:rPr>
                <w:sz w:val="18"/>
                <w:szCs w:val="18"/>
              </w:rPr>
              <w:t xml:space="preserve">, </w:t>
            </w:r>
            <w:proofErr w:type="spellStart"/>
            <w:r w:rsidRPr="00AA3768">
              <w:rPr>
                <w:sz w:val="18"/>
                <w:szCs w:val="18"/>
              </w:rPr>
              <w:t>nastanak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i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razvoj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srednjovjekovnih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država</w:t>
            </w:r>
            <w:proofErr w:type="spellEnd"/>
            <w:r w:rsidRPr="00AA3768">
              <w:rPr>
                <w:sz w:val="18"/>
                <w:szCs w:val="18"/>
              </w:rPr>
              <w:t xml:space="preserve">; </w:t>
            </w:r>
            <w:proofErr w:type="spellStart"/>
            <w:r w:rsidRPr="00AA3768">
              <w:rPr>
                <w:sz w:val="18"/>
                <w:szCs w:val="18"/>
              </w:rPr>
              <w:t>Poznaje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širenje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i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jačanje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hršćanstva</w:t>
            </w:r>
            <w:proofErr w:type="spellEnd"/>
            <w:r w:rsidRPr="00AA3768">
              <w:rPr>
                <w:sz w:val="18"/>
                <w:szCs w:val="18"/>
              </w:rPr>
              <w:t xml:space="preserve">, </w:t>
            </w:r>
            <w:proofErr w:type="spellStart"/>
            <w:r w:rsidRPr="00AA3768">
              <w:rPr>
                <w:sz w:val="18"/>
                <w:szCs w:val="18"/>
              </w:rPr>
              <w:t>rаzvoj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i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tokove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istorije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Evrope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i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svijeta</w:t>
            </w:r>
            <w:proofErr w:type="spellEnd"/>
            <w:r w:rsidRPr="00AA3768">
              <w:rPr>
                <w:sz w:val="18"/>
                <w:szCs w:val="18"/>
              </w:rPr>
              <w:t xml:space="preserve"> od V do </w:t>
            </w:r>
            <w:proofErr w:type="spellStart"/>
            <w:r w:rsidRPr="00AA3768">
              <w:rPr>
                <w:sz w:val="18"/>
                <w:szCs w:val="18"/>
              </w:rPr>
              <w:t>krаjа</w:t>
            </w:r>
            <w:proofErr w:type="spellEnd"/>
            <w:r w:rsidRPr="00AA3768">
              <w:rPr>
                <w:sz w:val="18"/>
                <w:szCs w:val="18"/>
              </w:rPr>
              <w:t xml:space="preserve"> XV </w:t>
            </w:r>
            <w:proofErr w:type="spellStart"/>
            <w:r w:rsidRPr="00AA3768">
              <w:rPr>
                <w:sz w:val="18"/>
                <w:szCs w:val="18"/>
              </w:rPr>
              <w:t>vijekа</w:t>
            </w:r>
            <w:proofErr w:type="spellEnd"/>
            <w:r w:rsidRPr="00AA3768">
              <w:rPr>
                <w:sz w:val="18"/>
                <w:szCs w:val="18"/>
              </w:rPr>
              <w:t xml:space="preserve">; </w:t>
            </w:r>
            <w:proofErr w:type="spellStart"/>
            <w:r w:rsidRPr="00AA3768">
              <w:rPr>
                <w:sz w:val="18"/>
                <w:szCs w:val="18"/>
              </w:rPr>
              <w:t>Razumije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društvenu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strukturu</w:t>
            </w:r>
            <w:proofErr w:type="spellEnd"/>
            <w:r w:rsidRPr="00AA3768">
              <w:rPr>
                <w:sz w:val="18"/>
                <w:szCs w:val="18"/>
              </w:rPr>
              <w:t xml:space="preserve">, </w:t>
            </w:r>
            <w:proofErr w:type="spellStart"/>
            <w:r w:rsidRPr="00AA3768">
              <w:rPr>
                <w:sz w:val="18"/>
                <w:szCs w:val="18"/>
              </w:rPr>
              <w:t>proces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urbanizacije</w:t>
            </w:r>
            <w:proofErr w:type="spellEnd"/>
            <w:r w:rsidRPr="00AA3768">
              <w:rPr>
                <w:sz w:val="18"/>
                <w:szCs w:val="18"/>
              </w:rPr>
              <w:t xml:space="preserve">, </w:t>
            </w:r>
            <w:proofErr w:type="spellStart"/>
            <w:r w:rsidRPr="00AA3768">
              <w:rPr>
                <w:sz w:val="18"/>
                <w:szCs w:val="18"/>
              </w:rPr>
              <w:t>razvoj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školstva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i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umjetnosti</w:t>
            </w:r>
            <w:proofErr w:type="spellEnd"/>
            <w:r w:rsidRPr="00AA3768">
              <w:rPr>
                <w:sz w:val="18"/>
                <w:szCs w:val="18"/>
              </w:rPr>
              <w:t xml:space="preserve">; </w:t>
            </w:r>
            <w:proofErr w:type="spellStart"/>
            <w:r w:rsidRPr="00AA3768">
              <w:rPr>
                <w:sz w:val="18"/>
                <w:szCs w:val="18"/>
              </w:rPr>
              <w:t>Poznaje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istorijske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izvore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i</w:t>
            </w:r>
            <w:proofErr w:type="spellEnd"/>
            <w:r w:rsidRPr="00AA3768">
              <w:rPr>
                <w:sz w:val="18"/>
                <w:szCs w:val="18"/>
              </w:rPr>
              <w:t xml:space="preserve"> </w:t>
            </w:r>
            <w:proofErr w:type="spellStart"/>
            <w:r w:rsidRPr="00AA3768">
              <w:rPr>
                <w:sz w:val="18"/>
                <w:szCs w:val="18"/>
              </w:rPr>
              <w:t>literaturu</w:t>
            </w:r>
            <w:proofErr w:type="spellEnd"/>
            <w:r w:rsidRPr="00AA3768">
              <w:rPr>
                <w:sz w:val="18"/>
                <w:szCs w:val="18"/>
              </w:rPr>
              <w:t xml:space="preserve"> o tom </w:t>
            </w:r>
            <w:proofErr w:type="spellStart"/>
            <w:r w:rsidRPr="00AA3768">
              <w:rPr>
                <w:sz w:val="18"/>
                <w:szCs w:val="18"/>
              </w:rPr>
              <w:t>razdoblju</w:t>
            </w:r>
            <w:proofErr w:type="spellEnd"/>
            <w:r w:rsidRPr="00AA3768">
              <w:rPr>
                <w:sz w:val="18"/>
                <w:szCs w:val="18"/>
              </w:rPr>
              <w:t>.</w:t>
            </w:r>
          </w:p>
        </w:tc>
      </w:tr>
      <w:tr w:rsidR="00090987" w:rsidRPr="00121D4E" w:rsidTr="004D55BF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090987" w:rsidRPr="00AA3768" w:rsidRDefault="00090987" w:rsidP="004D55BF">
            <w:pPr>
              <w:rPr>
                <w:color w:val="000000"/>
                <w:sz w:val="20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>Prof. dr</w:t>
            </w:r>
            <w:r w:rsidRPr="00AA3768">
              <w:rPr>
                <w:sz w:val="18"/>
                <w:szCs w:val="18"/>
                <w:lang w:val="sr-Latn-CS"/>
              </w:rPr>
              <w:t xml:space="preserve"> Marijan Premović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color w:val="000000"/>
                <w:sz w:val="20"/>
                <w:lang w:val="sr-Latn-CS"/>
              </w:rPr>
              <w:t>– nastavnik</w:t>
            </w:r>
          </w:p>
        </w:tc>
      </w:tr>
      <w:tr w:rsidR="00090987" w:rsidRPr="00121D4E" w:rsidTr="004D55BF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090987" w:rsidRPr="00121D4E" w:rsidRDefault="00090987" w:rsidP="004D55BF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121D4E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r-Latn-CS"/>
              </w:rPr>
              <w:t xml:space="preserve">Predavanja, konsultacije, </w:t>
            </w:r>
            <w:r w:rsidRPr="00344377">
              <w:rPr>
                <w:sz w:val="18"/>
                <w:szCs w:val="18"/>
                <w:lang w:val="sr-Latn-CS"/>
              </w:rPr>
              <w:t>čitanje i tumačenje izvora,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jedan seminarski rad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090987" w:rsidRPr="00121D4E" w:rsidTr="004D55BF">
        <w:trPr>
          <w:gridAfter w:val="1"/>
          <w:wAfter w:w="2189" w:type="pct"/>
          <w:cantSplit/>
          <w:trHeight w:val="70"/>
        </w:trPr>
        <w:tc>
          <w:tcPr>
            <w:tcW w:w="2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987" w:rsidRPr="00121D4E" w:rsidRDefault="00090987" w:rsidP="004D55BF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090987" w:rsidRPr="00121D4E" w:rsidTr="004D55BF">
        <w:trPr>
          <w:gridAfter w:val="1"/>
          <w:wAfter w:w="2189" w:type="pct"/>
          <w:trHeight w:val="350"/>
        </w:trPr>
        <w:tc>
          <w:tcPr>
            <w:tcW w:w="2811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90987" w:rsidRPr="00121D4E" w:rsidRDefault="00090987" w:rsidP="004D55BF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090987" w:rsidRPr="00121D4E" w:rsidTr="004D55BF">
        <w:trPr>
          <w:cantSplit/>
          <w:trHeight w:val="3260"/>
        </w:trPr>
        <w:tc>
          <w:tcPr>
            <w:tcW w:w="622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0987" w:rsidRPr="00121D4E" w:rsidRDefault="00090987" w:rsidP="004D55BF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090987" w:rsidRPr="00121D4E" w:rsidRDefault="00090987" w:rsidP="004D55BF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090987" w:rsidRPr="00121D4E" w:rsidRDefault="00090987" w:rsidP="004D55BF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090987" w:rsidRPr="00121D4E" w:rsidRDefault="00090987" w:rsidP="004D55BF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090987" w:rsidRPr="00121D4E" w:rsidRDefault="00090987" w:rsidP="004D55BF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090987" w:rsidRPr="00121D4E" w:rsidRDefault="00090987" w:rsidP="004D55BF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090987" w:rsidRPr="00121D4E" w:rsidRDefault="00090987" w:rsidP="004D55BF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090987" w:rsidRPr="00121D4E" w:rsidRDefault="00090987" w:rsidP="004D55BF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090987" w:rsidRPr="00121D4E" w:rsidRDefault="00090987" w:rsidP="004D55BF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090987" w:rsidRPr="00121D4E" w:rsidRDefault="00090987" w:rsidP="004D55BF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090987" w:rsidRPr="00121D4E" w:rsidRDefault="00090987" w:rsidP="004D55BF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090987" w:rsidRPr="00121D4E" w:rsidRDefault="00090987" w:rsidP="004D55BF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090987" w:rsidRPr="00121D4E" w:rsidRDefault="00090987" w:rsidP="004D55BF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090987" w:rsidRPr="00121D4E" w:rsidRDefault="00090987" w:rsidP="004D55BF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090987" w:rsidRPr="00121D4E" w:rsidRDefault="00090987" w:rsidP="004D55BF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090987" w:rsidRPr="00121D4E" w:rsidRDefault="00090987" w:rsidP="004D55BF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121D4E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2189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90987" w:rsidRDefault="00090987" w:rsidP="004D55BF">
            <w:pPr>
              <w:rPr>
                <w:sz w:val="18"/>
                <w:szCs w:val="18"/>
              </w:rPr>
            </w:pPr>
          </w:p>
          <w:p w:rsidR="00090987" w:rsidRPr="00AB746F" w:rsidRDefault="00090987" w:rsidP="004D55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</w:t>
            </w:r>
            <w:r w:rsidRPr="00AB746F">
              <w:rPr>
                <w:sz w:val="18"/>
                <w:szCs w:val="18"/>
              </w:rPr>
              <w:t>pšte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karakteristike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Srednjeg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vijeka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90987" w:rsidRDefault="00090987" w:rsidP="004D55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Seobe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naroda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90987" w:rsidRPr="00AB746F" w:rsidRDefault="00090987" w:rsidP="004D55BF">
            <w:pPr>
              <w:rPr>
                <w:sz w:val="18"/>
                <w:szCs w:val="18"/>
              </w:rPr>
            </w:pPr>
            <w:proofErr w:type="spellStart"/>
            <w:r w:rsidRPr="00AB746F">
              <w:rPr>
                <w:sz w:val="18"/>
                <w:szCs w:val="18"/>
              </w:rPr>
              <w:t>Franačka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država</w:t>
            </w:r>
            <w:proofErr w:type="spellEnd"/>
            <w:r w:rsidRPr="00AB746F">
              <w:rPr>
                <w:sz w:val="18"/>
                <w:szCs w:val="18"/>
              </w:rPr>
              <w:t xml:space="preserve"> u </w:t>
            </w:r>
            <w:proofErr w:type="spellStart"/>
            <w:r w:rsidRPr="00AB746F">
              <w:rPr>
                <w:sz w:val="18"/>
                <w:szCs w:val="18"/>
              </w:rPr>
              <w:t>doba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Merovinga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i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Karolinga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90987" w:rsidRPr="00AB746F" w:rsidRDefault="00090987" w:rsidP="004D55BF">
            <w:pPr>
              <w:rPr>
                <w:sz w:val="18"/>
                <w:szCs w:val="18"/>
              </w:rPr>
            </w:pPr>
            <w:proofErr w:type="spellStart"/>
            <w:r w:rsidRPr="00AB746F">
              <w:rPr>
                <w:sz w:val="18"/>
                <w:szCs w:val="18"/>
              </w:rPr>
              <w:t>Engleska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i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Skandinavija</w:t>
            </w:r>
            <w:proofErr w:type="spellEnd"/>
            <w:r w:rsidRPr="00AB746F">
              <w:rPr>
                <w:sz w:val="18"/>
                <w:szCs w:val="18"/>
              </w:rPr>
              <w:t xml:space="preserve"> u </w:t>
            </w:r>
            <w:proofErr w:type="spellStart"/>
            <w:r w:rsidRPr="00AB746F">
              <w:rPr>
                <w:sz w:val="18"/>
                <w:szCs w:val="18"/>
              </w:rPr>
              <w:t>ranom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srednjem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vijeku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90987" w:rsidRPr="00AB746F" w:rsidRDefault="00090987" w:rsidP="004D55BF">
            <w:pPr>
              <w:rPr>
                <w:sz w:val="18"/>
                <w:szCs w:val="18"/>
              </w:rPr>
            </w:pPr>
            <w:proofErr w:type="spellStart"/>
            <w:r w:rsidRPr="00AB746F">
              <w:rPr>
                <w:sz w:val="18"/>
                <w:szCs w:val="18"/>
              </w:rPr>
              <w:t>Njemačka</w:t>
            </w:r>
            <w:proofErr w:type="spellEnd"/>
            <w:r w:rsidRPr="00AB746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Italija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i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pape</w:t>
            </w:r>
            <w:proofErr w:type="spellEnd"/>
            <w:r w:rsidRPr="00AB746F">
              <w:rPr>
                <w:sz w:val="18"/>
                <w:szCs w:val="18"/>
              </w:rPr>
              <w:t xml:space="preserve"> od IX –XI </w:t>
            </w:r>
            <w:proofErr w:type="spellStart"/>
            <w:r w:rsidRPr="00AB746F">
              <w:rPr>
                <w:sz w:val="18"/>
                <w:szCs w:val="18"/>
              </w:rPr>
              <w:t>vijeka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90987" w:rsidRPr="00AB746F" w:rsidRDefault="00090987" w:rsidP="004D55BF">
            <w:pPr>
              <w:rPr>
                <w:sz w:val="18"/>
                <w:szCs w:val="18"/>
              </w:rPr>
            </w:pPr>
            <w:proofErr w:type="spellStart"/>
            <w:r w:rsidRPr="00AB746F">
              <w:rPr>
                <w:sz w:val="18"/>
                <w:szCs w:val="18"/>
              </w:rPr>
              <w:t>Arabljani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i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postanak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islama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090987" w:rsidRPr="00AB746F" w:rsidRDefault="00090987" w:rsidP="004D55BF">
            <w:pPr>
              <w:rPr>
                <w:sz w:val="18"/>
                <w:szCs w:val="18"/>
              </w:rPr>
            </w:pPr>
            <w:proofErr w:type="spellStart"/>
            <w:r w:rsidRPr="00AB746F">
              <w:rPr>
                <w:sz w:val="18"/>
                <w:szCs w:val="18"/>
              </w:rPr>
              <w:t>Krstaški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ratovi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90987" w:rsidRPr="00AB746F" w:rsidRDefault="00090987" w:rsidP="004D55BF">
            <w:pPr>
              <w:rPr>
                <w:sz w:val="18"/>
                <w:szCs w:val="18"/>
              </w:rPr>
            </w:pPr>
            <w:proofErr w:type="spellStart"/>
            <w:r w:rsidRPr="00AB746F">
              <w:rPr>
                <w:sz w:val="18"/>
                <w:szCs w:val="18"/>
              </w:rPr>
              <w:t>Carstvo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i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papstvo</w:t>
            </w:r>
            <w:proofErr w:type="spellEnd"/>
            <w:r w:rsidRPr="00AB746F">
              <w:rPr>
                <w:sz w:val="18"/>
                <w:szCs w:val="18"/>
              </w:rPr>
              <w:t xml:space="preserve"> od XI – XIII </w:t>
            </w:r>
            <w:proofErr w:type="spellStart"/>
            <w:r w:rsidRPr="00AB746F">
              <w:rPr>
                <w:sz w:val="18"/>
                <w:szCs w:val="18"/>
              </w:rPr>
              <w:t>vijeka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90987" w:rsidRPr="00AB746F" w:rsidRDefault="00090987" w:rsidP="004D55BF">
            <w:pPr>
              <w:rPr>
                <w:sz w:val="18"/>
                <w:szCs w:val="18"/>
              </w:rPr>
            </w:pPr>
            <w:proofErr w:type="spellStart"/>
            <w:r w:rsidRPr="00AB746F">
              <w:rPr>
                <w:sz w:val="18"/>
                <w:szCs w:val="18"/>
              </w:rPr>
              <w:t>Francuska</w:t>
            </w:r>
            <w:proofErr w:type="spellEnd"/>
            <w:r w:rsidRPr="00AB746F">
              <w:rPr>
                <w:sz w:val="18"/>
                <w:szCs w:val="18"/>
              </w:rPr>
              <w:t xml:space="preserve"> od XI - XV </w:t>
            </w:r>
            <w:proofErr w:type="spellStart"/>
            <w:r w:rsidRPr="00AB746F">
              <w:rPr>
                <w:sz w:val="18"/>
                <w:szCs w:val="18"/>
              </w:rPr>
              <w:t>vijeka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90987" w:rsidRPr="00AB746F" w:rsidRDefault="00090987" w:rsidP="004D55BF">
            <w:pPr>
              <w:rPr>
                <w:sz w:val="18"/>
                <w:szCs w:val="18"/>
              </w:rPr>
            </w:pPr>
            <w:proofErr w:type="spellStart"/>
            <w:r w:rsidRPr="00AB746F">
              <w:rPr>
                <w:sz w:val="18"/>
                <w:szCs w:val="18"/>
              </w:rPr>
              <w:t>Engleska</w:t>
            </w:r>
            <w:proofErr w:type="spellEnd"/>
            <w:r w:rsidRPr="00AB746F">
              <w:rPr>
                <w:sz w:val="18"/>
                <w:szCs w:val="18"/>
              </w:rPr>
              <w:t xml:space="preserve"> od XI - XV </w:t>
            </w:r>
            <w:proofErr w:type="spellStart"/>
            <w:r w:rsidRPr="00AB746F">
              <w:rPr>
                <w:sz w:val="18"/>
                <w:szCs w:val="18"/>
              </w:rPr>
              <w:t>vijeka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90987" w:rsidRDefault="00090987" w:rsidP="004D55BF">
            <w:pPr>
              <w:rPr>
                <w:sz w:val="18"/>
                <w:szCs w:val="18"/>
              </w:rPr>
            </w:pPr>
            <w:proofErr w:type="spellStart"/>
            <w:r w:rsidRPr="00AB746F">
              <w:rPr>
                <w:sz w:val="18"/>
                <w:szCs w:val="18"/>
              </w:rPr>
              <w:t>Rusija</w:t>
            </w:r>
            <w:proofErr w:type="spellEnd"/>
            <w:r w:rsidRPr="00AB746F">
              <w:rPr>
                <w:sz w:val="18"/>
                <w:szCs w:val="18"/>
              </w:rPr>
              <w:t xml:space="preserve"> u </w:t>
            </w:r>
            <w:proofErr w:type="spellStart"/>
            <w:r w:rsidRPr="00AB746F">
              <w:rPr>
                <w:sz w:val="18"/>
                <w:szCs w:val="18"/>
              </w:rPr>
              <w:t>srednjem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vijeku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90987" w:rsidRPr="00AB746F" w:rsidRDefault="00090987" w:rsidP="004D55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Zapadni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Istočni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Sloveni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 w:rsidRPr="00AB746F">
              <w:rPr>
                <w:sz w:val="18"/>
                <w:szCs w:val="18"/>
              </w:rPr>
              <w:t>Mađarska</w:t>
            </w:r>
            <w:proofErr w:type="spellEnd"/>
            <w:r w:rsidRPr="00AB746F">
              <w:rPr>
                <w:sz w:val="18"/>
                <w:szCs w:val="18"/>
              </w:rPr>
              <w:t xml:space="preserve"> (IX-XV </w:t>
            </w:r>
            <w:proofErr w:type="spellStart"/>
            <w:r w:rsidRPr="00AB746F">
              <w:rPr>
                <w:sz w:val="18"/>
                <w:szCs w:val="18"/>
              </w:rPr>
              <w:t>vijek</w:t>
            </w:r>
            <w:proofErr w:type="spellEnd"/>
            <w:r w:rsidRPr="00AB746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  <w:p w:rsidR="00090987" w:rsidRPr="00AB746F" w:rsidRDefault="00090987" w:rsidP="004D55BF">
            <w:pPr>
              <w:rPr>
                <w:sz w:val="18"/>
                <w:szCs w:val="18"/>
              </w:rPr>
            </w:pPr>
            <w:proofErr w:type="spellStart"/>
            <w:r w:rsidRPr="00AB746F">
              <w:rPr>
                <w:sz w:val="18"/>
                <w:szCs w:val="18"/>
              </w:rPr>
              <w:t>Njemačka</w:t>
            </w:r>
            <w:proofErr w:type="spellEnd"/>
            <w:r w:rsidRPr="00AB746F">
              <w:rPr>
                <w:sz w:val="18"/>
                <w:szCs w:val="18"/>
              </w:rPr>
              <w:t xml:space="preserve"> od XIII-XV </w:t>
            </w:r>
            <w:proofErr w:type="spellStart"/>
            <w:r w:rsidRPr="00AB746F">
              <w:rPr>
                <w:sz w:val="18"/>
                <w:szCs w:val="18"/>
              </w:rPr>
              <w:t>vijeka</w:t>
            </w:r>
            <w:proofErr w:type="spellEnd"/>
            <w:r w:rsidRPr="00AB746F">
              <w:rPr>
                <w:sz w:val="18"/>
                <w:szCs w:val="18"/>
              </w:rPr>
              <w:t xml:space="preserve"> (</w:t>
            </w:r>
            <w:proofErr w:type="spellStart"/>
            <w:r w:rsidRPr="00AB746F">
              <w:rPr>
                <w:sz w:val="18"/>
                <w:szCs w:val="18"/>
              </w:rPr>
              <w:t>osvajanje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i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kolonizacija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zemalja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na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istoku</w:t>
            </w:r>
            <w:proofErr w:type="spellEnd"/>
            <w:r w:rsidRPr="00AB746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  <w:p w:rsidR="00090987" w:rsidRPr="00AB746F" w:rsidRDefault="00090987" w:rsidP="004D55BF">
            <w:pPr>
              <w:rPr>
                <w:sz w:val="18"/>
                <w:szCs w:val="18"/>
              </w:rPr>
            </w:pPr>
            <w:proofErr w:type="spellStart"/>
            <w:r w:rsidRPr="00AB746F">
              <w:rPr>
                <w:sz w:val="18"/>
                <w:szCs w:val="18"/>
              </w:rPr>
              <w:t>Italija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i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papstvo</w:t>
            </w:r>
            <w:proofErr w:type="spellEnd"/>
            <w:r w:rsidRPr="00AB746F">
              <w:rPr>
                <w:sz w:val="18"/>
                <w:szCs w:val="18"/>
              </w:rPr>
              <w:t xml:space="preserve"> od XIII-XV </w:t>
            </w:r>
            <w:proofErr w:type="spellStart"/>
            <w:r w:rsidRPr="00AB746F">
              <w:rPr>
                <w:sz w:val="18"/>
                <w:szCs w:val="18"/>
              </w:rPr>
              <w:t>vijeka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090987" w:rsidRPr="001457BE" w:rsidRDefault="00090987" w:rsidP="004D55BF">
            <w:pPr>
              <w:rPr>
                <w:sz w:val="18"/>
                <w:szCs w:val="18"/>
              </w:rPr>
            </w:pPr>
            <w:proofErr w:type="spellStart"/>
            <w:r w:rsidRPr="00AB746F">
              <w:rPr>
                <w:sz w:val="18"/>
                <w:szCs w:val="18"/>
              </w:rPr>
              <w:t>Privredni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i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kulturni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razvitak</w:t>
            </w:r>
            <w:proofErr w:type="spellEnd"/>
            <w:r w:rsidRPr="00AB746F">
              <w:rPr>
                <w:sz w:val="18"/>
                <w:szCs w:val="18"/>
              </w:rPr>
              <w:t xml:space="preserve"> </w:t>
            </w:r>
            <w:proofErr w:type="spellStart"/>
            <w:r w:rsidRPr="00AB746F">
              <w:rPr>
                <w:sz w:val="18"/>
                <w:szCs w:val="18"/>
              </w:rPr>
              <w:t>Evrope</w:t>
            </w:r>
            <w:proofErr w:type="spellEnd"/>
            <w:r w:rsidRPr="00AB746F">
              <w:rPr>
                <w:sz w:val="18"/>
                <w:szCs w:val="18"/>
              </w:rPr>
              <w:t xml:space="preserve"> (XI-XV </w:t>
            </w:r>
            <w:proofErr w:type="spellStart"/>
            <w:r w:rsidRPr="00AB746F">
              <w:rPr>
                <w:sz w:val="18"/>
                <w:szCs w:val="18"/>
              </w:rPr>
              <w:t>vijek</w:t>
            </w:r>
            <w:proofErr w:type="spellEnd"/>
            <w:r w:rsidRPr="00AB746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90987" w:rsidRDefault="00090987" w:rsidP="004D55BF">
            <w:pPr>
              <w:rPr>
                <w:lang w:val="sr-Latn-CS"/>
              </w:rPr>
            </w:pPr>
          </w:p>
          <w:p w:rsidR="00090987" w:rsidRDefault="00090987" w:rsidP="004D55BF">
            <w:pPr>
              <w:rPr>
                <w:lang w:val="sr-Latn-CS"/>
              </w:rPr>
            </w:pPr>
          </w:p>
          <w:p w:rsidR="00090987" w:rsidRDefault="00090987" w:rsidP="004D55BF">
            <w:pPr>
              <w:rPr>
                <w:lang w:val="sr-Latn-CS"/>
              </w:rPr>
            </w:pPr>
          </w:p>
          <w:p w:rsidR="00090987" w:rsidRDefault="00090987" w:rsidP="004D55BF">
            <w:pPr>
              <w:rPr>
                <w:lang w:val="sr-Latn-CS"/>
              </w:rPr>
            </w:pPr>
          </w:p>
          <w:p w:rsidR="00090987" w:rsidRDefault="00090987" w:rsidP="004D55BF">
            <w:pPr>
              <w:rPr>
                <w:lang w:val="sr-Latn-CS"/>
              </w:rPr>
            </w:pPr>
          </w:p>
          <w:p w:rsidR="00090987" w:rsidRPr="00AA3768" w:rsidRDefault="00090987" w:rsidP="004D55BF">
            <w:pPr>
              <w:rPr>
                <w:lang w:val="sr-Latn-CS"/>
              </w:rPr>
            </w:pPr>
          </w:p>
        </w:tc>
      </w:tr>
      <w:tr w:rsidR="00090987" w:rsidRPr="00121D4E" w:rsidTr="004D55BF">
        <w:trPr>
          <w:gridAfter w:val="1"/>
          <w:wAfter w:w="2189" w:type="pct"/>
          <w:cantSplit/>
          <w:trHeight w:val="70"/>
        </w:trPr>
        <w:tc>
          <w:tcPr>
            <w:tcW w:w="2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987" w:rsidRPr="00121D4E" w:rsidRDefault="00090987" w:rsidP="004D55BF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090987" w:rsidRPr="00121D4E" w:rsidTr="004D55BF">
        <w:trPr>
          <w:gridAfter w:val="1"/>
          <w:wAfter w:w="2189" w:type="pct"/>
          <w:trHeight w:val="288"/>
        </w:trPr>
        <w:tc>
          <w:tcPr>
            <w:tcW w:w="2811" w:type="pct"/>
            <w:gridSpan w:val="4"/>
            <w:tcBorders>
              <w:bottom w:val="dotted" w:sz="4" w:space="0" w:color="auto"/>
            </w:tcBorders>
            <w:vAlign w:val="center"/>
          </w:tcPr>
          <w:p w:rsidR="00090987" w:rsidRPr="00121D4E" w:rsidRDefault="00090987" w:rsidP="004D55BF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090987" w:rsidRPr="00121D4E" w:rsidTr="004D55BF">
        <w:trPr>
          <w:gridAfter w:val="1"/>
          <w:wAfter w:w="2189" w:type="pct"/>
          <w:cantSplit/>
          <w:trHeight w:val="1700"/>
        </w:trPr>
        <w:tc>
          <w:tcPr>
            <w:tcW w:w="1036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90987" w:rsidRPr="0033752B" w:rsidRDefault="00090987" w:rsidP="004D55BF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90987" w:rsidRDefault="00090987" w:rsidP="004D55BF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 w:rsidR="00090987" w:rsidRPr="00CE20F3" w:rsidRDefault="00090987" w:rsidP="004D55BF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  <w:u w:val="single"/>
              </w:rPr>
              <w:t>nedjeljno</w:t>
            </w:r>
          </w:p>
          <w:p w:rsidR="00090987" w:rsidRPr="00CE20F3" w:rsidRDefault="00090987" w:rsidP="004D55BF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8 kredita x 40/30</w:t>
            </w:r>
            <w:r w:rsidRPr="00CE20F3">
              <w:rPr>
                <w:color w:val="auto"/>
                <w:sz w:val="16"/>
                <w:szCs w:val="16"/>
              </w:rPr>
              <w:t xml:space="preserve"> =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11 sati</w:t>
            </w:r>
          </w:p>
          <w:p w:rsidR="00090987" w:rsidRPr="00CE20F3" w:rsidRDefault="00090987" w:rsidP="004D55BF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</w:p>
          <w:p w:rsidR="00090987" w:rsidRPr="00CE20F3" w:rsidRDefault="00090987" w:rsidP="004D55BF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STRUKTURA OPTEREĆENJA: </w:t>
            </w:r>
          </w:p>
          <w:p w:rsidR="00090987" w:rsidRPr="00CE20F3" w:rsidRDefault="00090987" w:rsidP="004D55BF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2 </w:t>
            </w:r>
            <w:r w:rsidRPr="00CE20F3">
              <w:rPr>
                <w:color w:val="auto"/>
                <w:sz w:val="16"/>
                <w:szCs w:val="16"/>
              </w:rPr>
              <w:t xml:space="preserve">sata predavanja </w:t>
            </w:r>
          </w:p>
          <w:p w:rsidR="00090987" w:rsidRPr="00CE20F3" w:rsidRDefault="00090987" w:rsidP="004D55BF">
            <w:pPr>
              <w:pStyle w:val="BodyText3"/>
              <w:rPr>
                <w:color w:val="auto"/>
                <w:sz w:val="16"/>
                <w:szCs w:val="16"/>
              </w:rPr>
            </w:pPr>
          </w:p>
          <w:p w:rsidR="00090987" w:rsidRPr="001457BE" w:rsidRDefault="00090987" w:rsidP="004D55BF">
            <w:pPr>
              <w:pStyle w:val="BodyText3"/>
              <w:ind w:left="234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Za individualan rad preostaje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3 sata i 20 min.</w:t>
            </w:r>
          </w:p>
        </w:tc>
        <w:tc>
          <w:tcPr>
            <w:tcW w:w="177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90987" w:rsidRPr="0033752B" w:rsidRDefault="00090987" w:rsidP="004D55BF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090987" w:rsidRPr="00CE20F3" w:rsidRDefault="00090987" w:rsidP="004D55BF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BROJ SATI  ZA NASTAVU I ZAVRŠNI ISPIT IZNOSI: 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9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sati i 30 min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x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16</w:t>
            </w:r>
            <w:r w:rsidRPr="00CE20F3">
              <w:rPr>
                <w:color w:val="auto"/>
                <w:sz w:val="16"/>
                <w:szCs w:val="16"/>
              </w:rPr>
              <w:t xml:space="preserve"> nedjelja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148 sati</w:t>
            </w:r>
          </w:p>
          <w:p w:rsidR="00090987" w:rsidRPr="00CE20F3" w:rsidRDefault="00090987" w:rsidP="004D55BF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BROJ SATI ZA PRIPREMU I OVJERU SEMESTRA IZNOSI: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2 nedjelje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x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9 sati i 30 min</w:t>
            </w:r>
            <w:r w:rsidRPr="00CE20F3">
              <w:rPr>
                <w:color w:val="auto"/>
                <w:sz w:val="16"/>
                <w:szCs w:val="16"/>
              </w:rPr>
              <w:t xml:space="preserve">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18, 6 sati</w:t>
            </w:r>
          </w:p>
          <w:p w:rsidR="00090987" w:rsidRPr="00CE20F3" w:rsidRDefault="00090987" w:rsidP="004D55BF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UKUPNO OPTEREĆENJE ZA PREDMET: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7 kredita X 30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210</w:t>
            </w:r>
          </w:p>
          <w:p w:rsidR="00090987" w:rsidRPr="00CE20F3" w:rsidRDefault="00090987" w:rsidP="004D55BF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BROJ SATI PRIPREME ZA POPRAVNI ISPITNI ROK,     </w:t>
            </w:r>
          </w:p>
          <w:p w:rsidR="00090987" w:rsidRPr="00CE20F3" w:rsidRDefault="00090987" w:rsidP="004D55BF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 UKLJUČUJUĆI POLAGANJE ISPITA U POPRAVNOM   ISPITNOM ROKU IZNOSI: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44</w:t>
            </w:r>
          </w:p>
          <w:p w:rsidR="00090987" w:rsidRPr="0033752B" w:rsidRDefault="00090987" w:rsidP="004D55BF">
            <w:pPr>
              <w:pStyle w:val="BodyText3"/>
              <w:rPr>
                <w:rFonts w:ascii="Times New Roman" w:hAnsi="Times New Roman"/>
                <w:color w:val="FF0000"/>
                <w:sz w:val="4"/>
                <w:szCs w:val="4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STRUKTURA OPTEREĆENJA: 148 (nastava) + 18, 6 (priprema) + 44 (dopunski rad)</w:t>
            </w:r>
          </w:p>
        </w:tc>
      </w:tr>
      <w:tr w:rsidR="00090987" w:rsidRPr="00121D4E" w:rsidTr="004D55BF">
        <w:trPr>
          <w:gridAfter w:val="1"/>
          <w:wAfter w:w="2189" w:type="pct"/>
          <w:cantSplit/>
          <w:trHeight w:val="70"/>
        </w:trPr>
        <w:tc>
          <w:tcPr>
            <w:tcW w:w="2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987" w:rsidRPr="00121D4E" w:rsidRDefault="00090987" w:rsidP="004D55BF">
            <w:pPr>
              <w:pStyle w:val="Heading3"/>
              <w:rPr>
                <w:rFonts w:ascii="Times New Roman" w:hAnsi="Times New Roman"/>
                <w:i/>
                <w:sz w:val="6"/>
                <w:szCs w:val="6"/>
              </w:rPr>
            </w:pPr>
          </w:p>
        </w:tc>
      </w:tr>
      <w:tr w:rsidR="00090987" w:rsidRPr="00121D4E" w:rsidTr="004D55BF">
        <w:trPr>
          <w:gridAfter w:val="1"/>
          <w:wAfter w:w="2189" w:type="pct"/>
          <w:cantSplit/>
          <w:trHeight w:val="362"/>
        </w:trPr>
        <w:tc>
          <w:tcPr>
            <w:tcW w:w="281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987" w:rsidRPr="007B6B5B" w:rsidRDefault="00090987" w:rsidP="004D55BF">
            <w:pPr>
              <w:jc w:val="both"/>
              <w:rPr>
                <w:sz w:val="18"/>
                <w:szCs w:val="18"/>
                <w:lang w:val="sr-Latn-CS"/>
              </w:rPr>
            </w:pPr>
            <w:r w:rsidRPr="0033752B">
              <w:rPr>
                <w:b/>
                <w:sz w:val="18"/>
                <w:szCs w:val="18"/>
                <w:lang w:val="sr-Latn-CS"/>
              </w:rPr>
              <w:t>Obaveze studenata: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Sluša predavanja, uradi jedan seminarski rad i dolazi na konsultacije u vezi literature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</w:tr>
      <w:tr w:rsidR="00090987" w:rsidRPr="00121D4E" w:rsidTr="004D55BF">
        <w:trPr>
          <w:gridAfter w:val="1"/>
          <w:wAfter w:w="2189" w:type="pct"/>
          <w:cantSplit/>
          <w:trHeight w:val="122"/>
        </w:trPr>
        <w:tc>
          <w:tcPr>
            <w:tcW w:w="281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987" w:rsidRPr="007B6B5B" w:rsidRDefault="00090987" w:rsidP="004D55BF">
            <w:pPr>
              <w:jc w:val="both"/>
              <w:rPr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Konsultacije:</w:t>
            </w:r>
            <w:r>
              <w:t xml:space="preserve"> </w:t>
            </w:r>
            <w:r>
              <w:rPr>
                <w:sz w:val="18"/>
                <w:szCs w:val="18"/>
                <w:lang w:val="sr-Latn-CS"/>
              </w:rPr>
              <w:t>Ponedeljak, 14h-15</w:t>
            </w:r>
            <w:r w:rsidRPr="007B6B5B">
              <w:rPr>
                <w:sz w:val="18"/>
                <w:szCs w:val="18"/>
                <w:lang w:val="sr-Latn-CS"/>
              </w:rPr>
              <w:t>h</w:t>
            </w:r>
            <w:r>
              <w:rPr>
                <w:sz w:val="18"/>
                <w:szCs w:val="18"/>
                <w:lang w:val="sr-Latn-CS"/>
              </w:rPr>
              <w:t xml:space="preserve">. </w:t>
            </w:r>
          </w:p>
        </w:tc>
      </w:tr>
      <w:tr w:rsidR="00090987" w:rsidRPr="00121D4E" w:rsidTr="004D55BF">
        <w:trPr>
          <w:gridAfter w:val="1"/>
          <w:wAfter w:w="2189" w:type="pct"/>
          <w:cantSplit/>
          <w:trHeight w:val="758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090987" w:rsidRPr="009E54A0" w:rsidRDefault="00090987" w:rsidP="004D55BF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895D35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895D35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AA3768">
              <w:rPr>
                <w:bCs/>
                <w:iCs/>
                <w:sz w:val="18"/>
                <w:szCs w:val="18"/>
                <w:lang w:val="sr-Latn-CS"/>
              </w:rPr>
              <w:t xml:space="preserve">Dž. B. Bjuri, </w:t>
            </w:r>
            <w:r w:rsidRPr="009A3FFE">
              <w:rPr>
                <w:bCs/>
                <w:i/>
                <w:iCs/>
                <w:sz w:val="18"/>
                <w:szCs w:val="18"/>
                <w:lang w:val="sr-Latn-CS"/>
              </w:rPr>
              <w:t>Vаrvаrskа invаzijа nа Evropu</w:t>
            </w:r>
            <w:r w:rsidRPr="00AA3768">
              <w:rPr>
                <w:bCs/>
                <w:iCs/>
                <w:sz w:val="18"/>
                <w:szCs w:val="18"/>
                <w:lang w:val="sr-Latn-CS"/>
              </w:rPr>
              <w:t xml:space="preserve">, Beogrаd 2010; M. Brandt, </w:t>
            </w:r>
            <w:r w:rsidRPr="009A3FFE">
              <w:rPr>
                <w:bCs/>
                <w:i/>
                <w:iCs/>
                <w:sz w:val="18"/>
                <w:szCs w:val="18"/>
                <w:lang w:val="sr-Latn-CS"/>
              </w:rPr>
              <w:t>Srednjovjekovno doba povijesnog razvitka</w:t>
            </w:r>
            <w:r w:rsidRPr="00AA3768">
              <w:rPr>
                <w:bCs/>
                <w:iCs/>
                <w:sz w:val="18"/>
                <w:szCs w:val="18"/>
                <w:lang w:val="sr-Latn-CS"/>
              </w:rPr>
              <w:t>, Zagreb 1980; S. Peint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er, </w:t>
            </w:r>
            <w:r w:rsidRPr="009A3FFE">
              <w:rPr>
                <w:bCs/>
                <w:i/>
                <w:iCs/>
                <w:sz w:val="18"/>
                <w:szCs w:val="18"/>
                <w:lang w:val="sr-Latn-CS"/>
              </w:rPr>
              <w:t>Istorijа srednjeg vekа (284–1500)</w:t>
            </w:r>
            <w:r w:rsidRPr="00AA3768">
              <w:rPr>
                <w:bCs/>
                <w:iCs/>
                <w:sz w:val="18"/>
                <w:szCs w:val="18"/>
                <w:lang w:val="sr-Latn-CS"/>
              </w:rPr>
              <w:t xml:space="preserve">, Beogrаd 1997; M. Antonović, </w:t>
            </w:r>
            <w:r w:rsidRPr="009A3FFE">
              <w:rPr>
                <w:bCs/>
                <w:i/>
                <w:iCs/>
                <w:sz w:val="18"/>
                <w:szCs w:val="18"/>
                <w:lang w:val="sr-Latn-CS"/>
              </w:rPr>
              <w:t>Nаrаtivni izvori zа istoriju Evrope. Srednji vek</w:t>
            </w:r>
            <w:r w:rsidRPr="00AA3768">
              <w:rPr>
                <w:bCs/>
                <w:iCs/>
                <w:sz w:val="18"/>
                <w:szCs w:val="18"/>
                <w:lang w:val="sr-Latn-CS"/>
              </w:rPr>
              <w:t xml:space="preserve">, Beogrаd 2007; </w:t>
            </w:r>
            <w:r w:rsidRPr="009A3FFE">
              <w:rPr>
                <w:bCs/>
                <w:i/>
                <w:iCs/>
                <w:sz w:val="18"/>
                <w:szCs w:val="18"/>
                <w:lang w:val="sr-Latn-CS"/>
              </w:rPr>
              <w:t>Istorijа Rusije</w:t>
            </w:r>
            <w:r w:rsidRPr="00AA3768">
              <w:rPr>
                <w:bCs/>
                <w:iCs/>
                <w:sz w:val="18"/>
                <w:szCs w:val="18"/>
                <w:lang w:val="sr-Latn-CS"/>
              </w:rPr>
              <w:t xml:space="preserve"> (prir. D. Obolenski – R.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 Oti), Beogrаd 2003</w:t>
            </w:r>
            <w:r w:rsidRPr="00AA3768">
              <w:rPr>
                <w:bCs/>
                <w:iCs/>
                <w:sz w:val="18"/>
                <w:szCs w:val="18"/>
                <w:lang w:val="sr-Latn-CS"/>
              </w:rPr>
              <w:t xml:space="preserve">; R. Fossier, </w:t>
            </w:r>
            <w:r w:rsidRPr="009A3FFE">
              <w:rPr>
                <w:bCs/>
                <w:i/>
                <w:iCs/>
                <w:sz w:val="18"/>
                <w:szCs w:val="18"/>
                <w:lang w:val="sr-Latn-CS"/>
              </w:rPr>
              <w:t>The Axe and the Oath: Ordinary Life in the Middle Ages</w:t>
            </w:r>
            <w:r w:rsidRPr="00AA3768">
              <w:rPr>
                <w:bCs/>
                <w:iCs/>
                <w:sz w:val="18"/>
                <w:szCs w:val="18"/>
                <w:lang w:val="sr-Latn-CS"/>
              </w:rPr>
              <w:t>, Princeton University Press, 2012; A. D. Udаljcovа, J. A. Kosminski, O. L. Vаjnštаjn</w:t>
            </w:r>
            <w:r w:rsidRPr="009A3FFE">
              <w:rPr>
                <w:bCs/>
                <w:i/>
                <w:iCs/>
                <w:sz w:val="18"/>
                <w:szCs w:val="18"/>
                <w:lang w:val="sr-Latn-CS"/>
              </w:rPr>
              <w:t>, Istorijа srednjeg vekа I</w:t>
            </w:r>
            <w:r w:rsidRPr="00AA3768">
              <w:rPr>
                <w:bCs/>
                <w:iCs/>
                <w:sz w:val="18"/>
                <w:szCs w:val="18"/>
                <w:lang w:val="sr-Latn-CS"/>
              </w:rPr>
              <w:t xml:space="preserve">, Beogrаd 1956; B. Milutinović, </w:t>
            </w:r>
            <w:r w:rsidRPr="009A3FFE">
              <w:rPr>
                <w:bCs/>
                <w:i/>
                <w:iCs/>
                <w:sz w:val="18"/>
                <w:szCs w:val="18"/>
                <w:lang w:val="sr-Latn-CS"/>
              </w:rPr>
              <w:t>Odаbrаni izvori zа opštu istoriju srednjeg vekа sа hrestomа</w:t>
            </w:r>
            <w:r>
              <w:rPr>
                <w:bCs/>
                <w:i/>
                <w:iCs/>
                <w:sz w:val="18"/>
                <w:szCs w:val="18"/>
                <w:lang w:val="sr-Latn-CS"/>
              </w:rPr>
              <w:t>tijom</w:t>
            </w:r>
            <w:r w:rsidRPr="009A3FFE">
              <w:rPr>
                <w:bCs/>
                <w:i/>
                <w:iCs/>
                <w:sz w:val="18"/>
                <w:szCs w:val="18"/>
                <w:lang w:val="sr-Latn-CS"/>
              </w:rPr>
              <w:t>: zаpаdni pisci</w:t>
            </w:r>
            <w:r>
              <w:rPr>
                <w:bCs/>
                <w:iCs/>
                <w:sz w:val="18"/>
                <w:szCs w:val="18"/>
                <w:lang w:val="sr-Latn-CS"/>
              </w:rPr>
              <w:t>, Niš 2005; Dž</w:t>
            </w:r>
            <w:r w:rsidRPr="009E54A0">
              <w:rPr>
                <w:bCs/>
                <w:iCs/>
                <w:sz w:val="18"/>
                <w:szCs w:val="18"/>
                <w:lang w:val="sr-Latn-CS"/>
              </w:rPr>
              <w:t xml:space="preserve">. Linč, </w:t>
            </w:r>
            <w:r w:rsidRPr="009A3FFE">
              <w:rPr>
                <w:bCs/>
                <w:i/>
                <w:iCs/>
                <w:sz w:val="18"/>
                <w:szCs w:val="18"/>
                <w:lang w:val="sr-Latn-CS"/>
              </w:rPr>
              <w:t>Istorija srednjovekovne crkve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, Beograd 1999; </w:t>
            </w:r>
            <w:r w:rsidRPr="009E54A0">
              <w:rPr>
                <w:bCs/>
                <w:iCs/>
                <w:sz w:val="18"/>
                <w:szCs w:val="18"/>
                <w:lang w:val="sr-Latn-CS"/>
              </w:rPr>
              <w:t xml:space="preserve">Jacques le Goff, </w:t>
            </w:r>
            <w:r w:rsidRPr="009A3FFE">
              <w:rPr>
                <w:bCs/>
                <w:i/>
                <w:iCs/>
                <w:sz w:val="18"/>
                <w:szCs w:val="18"/>
                <w:lang w:val="sr-Latn-CS"/>
              </w:rPr>
              <w:t>Srednjovekovna civilizacija Zapadne Evrope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, Beograd 1974; </w:t>
            </w:r>
            <w:r w:rsidRPr="009E54A0">
              <w:rPr>
                <w:bCs/>
                <w:iCs/>
                <w:sz w:val="18"/>
                <w:szCs w:val="18"/>
                <w:lang w:val="sr-Latn-CS"/>
              </w:rPr>
              <w:t xml:space="preserve">Ž. Dibi, </w:t>
            </w:r>
            <w:r w:rsidRPr="009A3FFE">
              <w:rPr>
                <w:bCs/>
                <w:i/>
                <w:iCs/>
                <w:sz w:val="18"/>
                <w:szCs w:val="18"/>
                <w:lang w:val="sr-Latn-CS"/>
              </w:rPr>
              <w:t>Vreme katedrala</w:t>
            </w:r>
            <w:r w:rsidRPr="009E54A0">
              <w:rPr>
                <w:bCs/>
                <w:iCs/>
                <w:sz w:val="18"/>
                <w:szCs w:val="18"/>
                <w:lang w:val="sr-Latn-CS"/>
              </w:rPr>
              <w:t>, Beogr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ad 1989 (Sremski Karlovci 2006); </w:t>
            </w:r>
            <w:r w:rsidRPr="009E54A0">
              <w:rPr>
                <w:bCs/>
                <w:iCs/>
                <w:sz w:val="18"/>
                <w:szCs w:val="18"/>
                <w:lang w:val="sr-Latn-CS"/>
              </w:rPr>
              <w:t xml:space="preserve">J. Hojzinga, </w:t>
            </w:r>
            <w:r w:rsidRPr="009A3FFE">
              <w:rPr>
                <w:bCs/>
                <w:i/>
                <w:iCs/>
                <w:sz w:val="18"/>
                <w:szCs w:val="18"/>
                <w:lang w:val="sr-Latn-CS"/>
              </w:rPr>
              <w:t>Jesen srednjeg veka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, Novi Sad 1991; </w:t>
            </w:r>
            <w:r w:rsidRPr="009E54A0">
              <w:rPr>
                <w:bCs/>
                <w:iCs/>
                <w:sz w:val="18"/>
                <w:szCs w:val="18"/>
                <w:lang w:val="sr-Latn-CS"/>
              </w:rPr>
              <w:t xml:space="preserve">F. Dvornik, </w:t>
            </w:r>
            <w:r w:rsidRPr="009A3FFE">
              <w:rPr>
                <w:bCs/>
                <w:i/>
                <w:iCs/>
                <w:sz w:val="18"/>
                <w:szCs w:val="18"/>
                <w:lang w:val="sr-Latn-CS"/>
              </w:rPr>
              <w:t>Sloveni u evropskoj istoriji i civilizaciji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, Beograd 2001; </w:t>
            </w:r>
            <w:r w:rsidRPr="009A3FFE">
              <w:rPr>
                <w:bCs/>
                <w:i/>
                <w:iCs/>
                <w:sz w:val="18"/>
                <w:szCs w:val="18"/>
                <w:lang w:val="sr-Latn-CS"/>
              </w:rPr>
              <w:t>Istorija privatnog života II</w:t>
            </w:r>
            <w:r w:rsidRPr="009E54A0">
              <w:rPr>
                <w:bCs/>
                <w:iCs/>
                <w:sz w:val="18"/>
                <w:szCs w:val="18"/>
                <w:lang w:val="sr-Latn-CS"/>
              </w:rPr>
              <w:t xml:space="preserve"> (prir. F. 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Arijes i Ž. Dibi), Beograd 2001; </w:t>
            </w:r>
            <w:r w:rsidRPr="009E54A0">
              <w:rPr>
                <w:bCs/>
                <w:iCs/>
                <w:sz w:val="18"/>
                <w:szCs w:val="18"/>
                <w:lang w:val="sr-Latn-CS"/>
              </w:rPr>
              <w:t xml:space="preserve">J. Le Goff, </w:t>
            </w:r>
            <w:r w:rsidRPr="009A3FFE">
              <w:rPr>
                <w:bCs/>
                <w:i/>
                <w:iCs/>
                <w:sz w:val="18"/>
                <w:szCs w:val="18"/>
                <w:lang w:val="sr-Latn-CS"/>
              </w:rPr>
              <w:t>Intelektualci u srednjem vijeku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, Zagreb 1982; </w:t>
            </w:r>
            <w:r w:rsidRPr="009E54A0">
              <w:rPr>
                <w:bCs/>
                <w:iCs/>
                <w:sz w:val="18"/>
                <w:szCs w:val="18"/>
                <w:lang w:val="sr-Latn-CS"/>
              </w:rPr>
              <w:t xml:space="preserve">A. Tenenti, </w:t>
            </w:r>
            <w:r w:rsidRPr="009A3FFE">
              <w:rPr>
                <w:bCs/>
                <w:i/>
                <w:iCs/>
                <w:sz w:val="18"/>
                <w:szCs w:val="18"/>
                <w:lang w:val="sr-Latn-CS"/>
              </w:rPr>
              <w:t>Italija u 15. veku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, Beograd 2001; </w:t>
            </w:r>
            <w:r w:rsidRPr="009E54A0">
              <w:rPr>
                <w:bCs/>
                <w:iCs/>
                <w:sz w:val="18"/>
                <w:szCs w:val="18"/>
                <w:lang w:val="sr-Latn-CS"/>
              </w:rPr>
              <w:t xml:space="preserve">P. Rokai i dr., </w:t>
            </w:r>
            <w:r w:rsidRPr="009A3FFE">
              <w:rPr>
                <w:bCs/>
                <w:i/>
                <w:iCs/>
                <w:sz w:val="18"/>
                <w:szCs w:val="18"/>
                <w:lang w:val="sr-Latn-CS"/>
              </w:rPr>
              <w:t>Istorija Mađara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, Beograd 2002, str. 43–173; </w:t>
            </w:r>
            <w:r w:rsidRPr="009E54A0">
              <w:rPr>
                <w:bCs/>
                <w:iCs/>
                <w:sz w:val="18"/>
                <w:szCs w:val="18"/>
                <w:lang w:val="sr-Latn-CS"/>
              </w:rPr>
              <w:t xml:space="preserve">D. B. Alvares – H. H. Pećaroman, </w:t>
            </w:r>
            <w:r w:rsidRPr="009A3FFE">
              <w:rPr>
                <w:bCs/>
                <w:i/>
                <w:iCs/>
                <w:sz w:val="18"/>
                <w:szCs w:val="18"/>
                <w:lang w:val="sr-Latn-CS"/>
              </w:rPr>
              <w:t>Istorija Španije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, Beograd 2003; </w:t>
            </w:r>
            <w:r w:rsidRPr="009E54A0">
              <w:rPr>
                <w:bCs/>
                <w:iCs/>
                <w:sz w:val="18"/>
                <w:szCs w:val="18"/>
                <w:lang w:val="sr-Latn-CS"/>
              </w:rPr>
              <w:t>R. Gruse,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9A3FFE">
              <w:rPr>
                <w:bCs/>
                <w:i/>
                <w:iCs/>
                <w:sz w:val="18"/>
                <w:szCs w:val="18"/>
                <w:lang w:val="sr-Latn-CS"/>
              </w:rPr>
              <w:t>Krstaška epopeja</w:t>
            </w:r>
            <w:r>
              <w:rPr>
                <w:bCs/>
                <w:iCs/>
                <w:sz w:val="18"/>
                <w:szCs w:val="18"/>
                <w:lang w:val="sr-Latn-CS"/>
              </w:rPr>
              <w:t xml:space="preserve">, Beograd 2004; </w:t>
            </w:r>
            <w:r w:rsidRPr="009A3FFE">
              <w:rPr>
                <w:bCs/>
                <w:i/>
                <w:iCs/>
                <w:sz w:val="18"/>
                <w:szCs w:val="18"/>
                <w:lang w:val="sr-Latn-CS"/>
              </w:rPr>
              <w:t>Čovek srednjeg veka</w:t>
            </w:r>
            <w:r w:rsidRPr="009E54A0">
              <w:rPr>
                <w:bCs/>
                <w:iCs/>
                <w:sz w:val="18"/>
                <w:szCs w:val="18"/>
                <w:lang w:val="sr-Latn-CS"/>
              </w:rPr>
              <w:t xml:space="preserve"> (ur. Ž. Le Gof), Beograd 2007.</w:t>
            </w:r>
          </w:p>
        </w:tc>
      </w:tr>
      <w:tr w:rsidR="00090987" w:rsidRPr="00121D4E" w:rsidTr="004D55BF">
        <w:trPr>
          <w:gridAfter w:val="1"/>
          <w:wAfter w:w="2189" w:type="pct"/>
          <w:trHeight w:val="338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090987" w:rsidRPr="009E54A0" w:rsidRDefault="00090987" w:rsidP="004D55BF">
            <w:pPr>
              <w:jc w:val="both"/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sz w:val="18"/>
                <w:szCs w:val="18"/>
                <w:lang w:val="sr-Latn-CS"/>
              </w:rPr>
              <w:t>Ispit se polaže usmeno na k</w:t>
            </w:r>
            <w:r w:rsidRPr="00CE20F3">
              <w:rPr>
                <w:sz w:val="18"/>
                <w:szCs w:val="18"/>
                <w:lang w:val="sr-Latn-CS"/>
              </w:rPr>
              <w:t>raju semestra.</w:t>
            </w:r>
          </w:p>
        </w:tc>
      </w:tr>
      <w:tr w:rsidR="00090987" w:rsidRPr="00121D4E" w:rsidTr="004D55BF">
        <w:trPr>
          <w:gridAfter w:val="1"/>
          <w:wAfter w:w="2189" w:type="pct"/>
          <w:trHeight w:val="162"/>
        </w:trPr>
        <w:tc>
          <w:tcPr>
            <w:tcW w:w="2811" w:type="pct"/>
            <w:gridSpan w:val="4"/>
            <w:tcBorders>
              <w:bottom w:val="single" w:sz="4" w:space="0" w:color="auto"/>
            </w:tcBorders>
            <w:vAlign w:val="center"/>
          </w:tcPr>
          <w:p w:rsidR="00090987" w:rsidRPr="00CF20D5" w:rsidRDefault="00090987" w:rsidP="004D55BF">
            <w:pPr>
              <w:rPr>
                <w:b/>
                <w:iCs/>
                <w:color w:val="993300"/>
                <w:sz w:val="18"/>
                <w:szCs w:val="18"/>
                <w:lang w:val="sr-Latn-CS"/>
              </w:rPr>
            </w:pPr>
            <w:r w:rsidRPr="00CF20D5">
              <w:rPr>
                <w:b/>
                <w:color w:val="000000"/>
                <w:sz w:val="18"/>
                <w:szCs w:val="18"/>
                <w:lang w:val="sr-Latn-CS"/>
              </w:rPr>
              <w:t xml:space="preserve">Ocjene: </w:t>
            </w:r>
            <w:r w:rsidRPr="00CF20D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sr-Latn-CS"/>
              </w:rPr>
              <w:t>91-100-</w:t>
            </w:r>
            <w:r w:rsidRPr="009E54A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val="sr-Latn-CS"/>
              </w:rPr>
              <w:t>A</w:t>
            </w:r>
            <w:r w:rsidRPr="00CF20D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sr-Latn-CS"/>
              </w:rPr>
              <w:t xml:space="preserve"> ; 81-90-</w:t>
            </w:r>
            <w:r w:rsidRPr="009E54A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val="sr-Latn-CS"/>
              </w:rPr>
              <w:t>B</w:t>
            </w:r>
            <w:r w:rsidRPr="00CF20D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sr-Latn-CS"/>
              </w:rPr>
              <w:t>;  71-80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sr-Latn-CS"/>
              </w:rPr>
              <w:t>-</w:t>
            </w:r>
            <w:r w:rsidRPr="007F4C9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val="sr-Latn-CS"/>
              </w:rPr>
              <w:t>C</w:t>
            </w:r>
            <w:r w:rsidRPr="00CF20D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sr-Latn-CS"/>
              </w:rPr>
              <w:t>; 61-70</w:t>
            </w:r>
            <w:r w:rsidRPr="009E54A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val="sr-Latn-CS"/>
              </w:rPr>
              <w:t>D</w:t>
            </w:r>
            <w:r w:rsidRPr="00CF20D5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sr-Latn-CS"/>
              </w:rPr>
              <w:t>; 51-60-</w:t>
            </w:r>
            <w:r w:rsidRPr="009E54A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val="sr-Latn-CS"/>
              </w:rPr>
              <w:t>E</w:t>
            </w:r>
          </w:p>
        </w:tc>
      </w:tr>
      <w:tr w:rsidR="00090987" w:rsidRPr="00121D4E" w:rsidTr="004D55BF">
        <w:trPr>
          <w:gridBefore w:val="1"/>
          <w:gridAfter w:val="1"/>
          <w:wBefore w:w="295" w:type="pct"/>
          <w:wAfter w:w="2189" w:type="pct"/>
          <w:trHeight w:val="308"/>
        </w:trPr>
        <w:tc>
          <w:tcPr>
            <w:tcW w:w="251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987" w:rsidRPr="00121D4E" w:rsidRDefault="00090987" w:rsidP="004D55BF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Ime i prezime nastavnika koji je pripremio podatke</w:t>
            </w:r>
            <w:r w:rsidRPr="00400EF1"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  <w:r>
              <w:rPr>
                <w:bCs/>
                <w:iCs/>
                <w:color w:val="000000"/>
                <w:sz w:val="18"/>
                <w:szCs w:val="18"/>
                <w:lang w:val="sr-Latn-CS"/>
              </w:rPr>
              <w:t xml:space="preserve"> </w:t>
            </w:r>
            <w:r>
              <w:rPr>
                <w:sz w:val="18"/>
                <w:szCs w:val="18"/>
                <w:lang w:val="sr-Latn-CS"/>
              </w:rPr>
              <w:t>Prof. dr</w:t>
            </w:r>
            <w:r w:rsidRPr="00AA3768">
              <w:rPr>
                <w:sz w:val="18"/>
                <w:szCs w:val="18"/>
                <w:lang w:val="sr-Latn-CS"/>
              </w:rPr>
              <w:t xml:space="preserve"> Marijan Premović</w:t>
            </w:r>
          </w:p>
        </w:tc>
      </w:tr>
      <w:tr w:rsidR="00090987" w:rsidRPr="00121D4E" w:rsidTr="004D55BF">
        <w:trPr>
          <w:gridBefore w:val="1"/>
          <w:gridAfter w:val="1"/>
          <w:wBefore w:w="295" w:type="pct"/>
          <w:wAfter w:w="2189" w:type="pct"/>
          <w:trHeight w:val="169"/>
        </w:trPr>
        <w:tc>
          <w:tcPr>
            <w:tcW w:w="251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987" w:rsidRPr="00121D4E" w:rsidRDefault="00090987" w:rsidP="004D55BF">
            <w:pP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</w:pPr>
            <w:r w:rsidRPr="00121D4E"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>Dodatne informacije o predmetu</w:t>
            </w:r>
            <w:r>
              <w:rPr>
                <w:b/>
                <w:bCs/>
                <w:iCs/>
                <w:color w:val="000000"/>
                <w:sz w:val="18"/>
                <w:szCs w:val="18"/>
                <w:lang w:val="sr-Latn-CS"/>
              </w:rPr>
              <w:t xml:space="preserve">: </w:t>
            </w:r>
          </w:p>
        </w:tc>
      </w:tr>
    </w:tbl>
    <w:p w:rsidR="00090987" w:rsidRPr="00113A7C" w:rsidRDefault="00090987" w:rsidP="00090987">
      <w:pPr>
        <w:rPr>
          <w:sz w:val="2"/>
          <w:szCs w:val="2"/>
          <w:lang w:val="sr-Latn-CS"/>
        </w:rPr>
      </w:pPr>
    </w:p>
    <w:p w:rsidR="00BB5E6B" w:rsidRDefault="00BB5E6B"/>
    <w:sectPr w:rsidR="00BB5E6B" w:rsidSect="00DB7C33">
      <w:footerReference w:type="default" r:id="rId8"/>
      <w:pgSz w:w="11907" w:h="16840" w:code="9"/>
      <w:pgMar w:top="851" w:right="1191" w:bottom="68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860" w:rsidRDefault="00E02860" w:rsidP="00E91F8B">
      <w:r>
        <w:separator/>
      </w:r>
    </w:p>
  </w:endnote>
  <w:endnote w:type="continuationSeparator" w:id="0">
    <w:p w:rsidR="00E02860" w:rsidRDefault="00E02860" w:rsidP="00E9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552793"/>
      <w:docPartObj>
        <w:docPartGallery w:val="Page Numbers (Bottom of Page)"/>
        <w:docPartUnique/>
      </w:docPartObj>
    </w:sdtPr>
    <w:sdtEndPr/>
    <w:sdtContent>
      <w:p w:rsidR="002D2FA9" w:rsidRDefault="00E91F8B">
        <w:pPr>
          <w:pStyle w:val="Footer"/>
          <w:jc w:val="right"/>
        </w:pPr>
        <w:r>
          <w:fldChar w:fldCharType="begin"/>
        </w:r>
        <w:r w:rsidR="00C81751">
          <w:instrText xml:space="preserve"> PAGE   \* MERGEFORMAT </w:instrText>
        </w:r>
        <w:r>
          <w:fldChar w:fldCharType="separate"/>
        </w:r>
        <w:r w:rsidR="00CD071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D2FA9" w:rsidRDefault="002D2F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860" w:rsidRDefault="00E02860" w:rsidP="00E91F8B">
      <w:r>
        <w:separator/>
      </w:r>
    </w:p>
  </w:footnote>
  <w:footnote w:type="continuationSeparator" w:id="0">
    <w:p w:rsidR="00E02860" w:rsidRDefault="00E02860" w:rsidP="00E91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0349F"/>
    <w:multiLevelType w:val="hybridMultilevel"/>
    <w:tmpl w:val="475607EE"/>
    <w:lvl w:ilvl="0" w:tplc="6C12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32E2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AB1A22"/>
    <w:multiLevelType w:val="hybridMultilevel"/>
    <w:tmpl w:val="2D102808"/>
    <w:lvl w:ilvl="0" w:tplc="B05439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34B27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A078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EBA2B9B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0A23C6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CD3B3C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7B69D0"/>
    <w:multiLevelType w:val="hybridMultilevel"/>
    <w:tmpl w:val="FE9EA1F6"/>
    <w:lvl w:ilvl="0" w:tplc="041A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583BEA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87763F"/>
    <w:multiLevelType w:val="multilevel"/>
    <w:tmpl w:val="382E9F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i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i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i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i/>
        <w:color w:val="auto"/>
        <w:sz w:val="22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50"/>
    <w:rsid w:val="00024419"/>
    <w:rsid w:val="00035C37"/>
    <w:rsid w:val="00087B50"/>
    <w:rsid w:val="00090987"/>
    <w:rsid w:val="002D2FA9"/>
    <w:rsid w:val="003C7CBD"/>
    <w:rsid w:val="00954347"/>
    <w:rsid w:val="00BB5E6B"/>
    <w:rsid w:val="00BC278E"/>
    <w:rsid w:val="00C81751"/>
    <w:rsid w:val="00CD0710"/>
    <w:rsid w:val="00D61229"/>
    <w:rsid w:val="00E02860"/>
    <w:rsid w:val="00E27DBA"/>
    <w:rsid w:val="00E9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F1775A-8C6E-4B95-9AA1-EFA2357F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C817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8175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8175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 Char"/>
    <w:basedOn w:val="DefaultParagraphFont"/>
    <w:link w:val="Heading2"/>
    <w:rsid w:val="00C817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817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81751"/>
    <w:rPr>
      <w:rFonts w:eastAsiaTheme="minorEastAsia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81751"/>
    <w:pPr>
      <w:ind w:left="720"/>
    </w:pPr>
  </w:style>
  <w:style w:type="character" w:styleId="Hyperlink">
    <w:name w:val="Hyperlink"/>
    <w:basedOn w:val="DefaultParagraphFont"/>
    <w:uiPriority w:val="99"/>
    <w:unhideWhenUsed/>
    <w:rsid w:val="00C81751"/>
    <w:rPr>
      <w:color w:val="0563C1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C81751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C817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75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817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81751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C81751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C81751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C81751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C81751"/>
    <w:rPr>
      <w:rFonts w:ascii="Arial" w:eastAsia="Times New Roman" w:hAnsi="Arial" w:cs="Arial"/>
      <w:color w:val="000000"/>
      <w:sz w:val="16"/>
      <w:szCs w:val="24"/>
      <w:lang w:val="sl-SI"/>
    </w:rPr>
  </w:style>
  <w:style w:type="paragraph" w:styleId="BodyText2">
    <w:name w:val="Body Text 2"/>
    <w:basedOn w:val="Normal"/>
    <w:link w:val="BodyText2Char"/>
    <w:rsid w:val="00C817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817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8211;serbor@cg.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4534</Words>
  <Characters>25848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PS</cp:lastModifiedBy>
  <cp:revision>4</cp:revision>
  <dcterms:created xsi:type="dcterms:W3CDTF">2023-09-05T21:45:00Z</dcterms:created>
  <dcterms:modified xsi:type="dcterms:W3CDTF">2024-01-16T23:34:00Z</dcterms:modified>
</cp:coreProperties>
</file>