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1E" w:rsidRDefault="007150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22533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6442"/>
        <w:gridCol w:w="39"/>
        <w:gridCol w:w="2021"/>
        <w:gridCol w:w="2874"/>
        <w:gridCol w:w="248"/>
        <w:gridCol w:w="2835"/>
        <w:gridCol w:w="42"/>
        <w:gridCol w:w="2662"/>
        <w:gridCol w:w="2689"/>
        <w:gridCol w:w="2681"/>
      </w:tblGrid>
      <w:tr w:rsidR="0071501E" w:rsidTr="00583F45">
        <w:trPr>
          <w:gridAfter w:val="3"/>
          <w:wAfter w:w="8032" w:type="dxa"/>
          <w:trHeight w:val="300"/>
        </w:trPr>
        <w:tc>
          <w:tcPr>
            <w:tcW w:w="1450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FRANCUSKI JEZIK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 GODINA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rok/2.rok)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 – diktat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avgust/1.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11:30/11:30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 – pismene i usmene vježbe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avgust/1.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12:30/12:30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 – gramatika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avgust/1.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13:30/13:30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 – prevod sa engleskog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avgust/1.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11:00/11:00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 – prevod na engleski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avgust/1.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12:00/12:00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UVOD U OPŠTU LINGVISTIKU 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avgust/3.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ambria" w:eastAsia="Cambria" w:hAnsi="Cambria" w:cs="Cambria"/>
                <w:sz w:val="24"/>
                <w:szCs w:val="24"/>
              </w:rPr>
              <w:t>13:00/13:00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avgust/4.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18:15/ 18.00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MATERNJI JEZIK 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B03515" w:rsidP="00B0351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</w:t>
            </w:r>
            <w:r w:rsidR="00A12C93">
              <w:rPr>
                <w:rFonts w:ascii="Cambria" w:eastAsia="Cambria" w:hAnsi="Cambria" w:cs="Cambria"/>
                <w:sz w:val="24"/>
                <w:szCs w:val="24"/>
              </w:rPr>
              <w:t>6.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B0351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09:00/10</w:t>
            </w:r>
            <w:r w:rsidR="00A12C93">
              <w:rPr>
                <w:rFonts w:ascii="Cambria" w:eastAsia="Cambria" w:hAnsi="Cambria" w:cs="Cambria"/>
                <w:sz w:val="24"/>
                <w:szCs w:val="24"/>
              </w:rPr>
              <w:t>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SFJ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 – prevod sa francuskog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 /</w:t>
            </w:r>
          </w:p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08:30/ 8:30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SFJ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 – pismene i usmene vježbe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septembar/</w:t>
            </w:r>
          </w:p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27.AVG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09:00/9:00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SFJ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 – prevod na francuski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29. avgust / </w:t>
            </w:r>
          </w:p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09:30/9:30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SFJ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 – gramatičke i leksičke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septembar/27.AVG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09:00/9:00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 – usmeni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 septembar/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FONETIKA FRANCUSKOG JEZIKA 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septembar/9.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09:00/12:00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SAVREMENI FRANCUSKI JEZIK I – usmeni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</w:t>
            </w:r>
          </w:p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220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FONETIKA I FONOLOGIJA ENGLESKOG JEZIKA I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 septembar/8. septembar/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17:00/10:00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septembar/9. septembar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09:00/16:00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1450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RUSKI JEZIK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 GODINA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rok/2.rok)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 – diktat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avgust/1.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11:30/11:30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 – pismene i usmene vježbe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avgust/1.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12:30/12:30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 – gramatika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avgust/1.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13:30/13:30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 – prevod sa engleskog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avgust/1.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11:00/11:00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 – prevod na engleski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avgust/1.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12:00/12:00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UVOD U OPŠTU LINGVISTIKU 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avgust/3.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13:00/13:00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FONETIKA RUSKOG JEZIKA 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avgust/4.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MATERNJI JEZIK 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septembar/9.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10:00/13:00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SRJ I – pismene i usmene/prevod na ruski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avgust/6.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11:00/10:00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SRJ I – gramatičke i leksičke vježbe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avgust/1.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13:00/15:00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SRJ I – prevod sa ruskog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avgust/5.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14:00/14:00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SAVREMENI ENGLESKI JEZIK I – usmeni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 septembar/8.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11:00/08:00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RUSKA KNJIŽEVNOST I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septembar/6.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10:00/12:00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I – usmeni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septembar/8. septembar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11:00/10:00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180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FONETIKA I FONOLOGIJA ENGLESKOG JEZIKA I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 septembar/8. septembar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17:00/10:00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septembar/9. septembar</w:t>
            </w:r>
          </w:p>
        </w:tc>
        <w:tc>
          <w:tcPr>
            <w:tcW w:w="28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09:00/16.00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01E" w:rsidRDefault="00A12C9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1450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FRANCUSKI JEZIK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GODINA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rok/2.rok)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III – PREVOD SA FRANCUSKOG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28. avgust </w:t>
            </w:r>
          </w:p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/ 4.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08:30/10:00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III – PREVOD NA FRANCUSKI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 /</w:t>
            </w:r>
          </w:p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septembar/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08:30/11:30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III – GRAMATIČKE I LEKSIČKE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71501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27.AVG/30.AVG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10:00/10:OO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III –  OBRADA TEKSTA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septembar/7.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09:00/10:00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III – PISMENE I USMENE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avgust/27.AVG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III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avgust/4.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18:15/18.00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III – LEKSIČKE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avgust/2.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III – GRAMATIČKE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avgust/2.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72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III – PISMENE I USMENE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avgust/2.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ENGLESKI JEZIK III – PREVOD NA ENGLESKI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avgust/4.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15:00/10:00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III – PREVOD SA ENGLESKOG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septembar/4.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ENGLESKOG JEZIKA 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avgust/3.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13:00/13:00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III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septembar/9.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09:00/16:00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MORFOSINTAKSA FRANCUSKOG JEZIKA 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septembar/8. septembar</w:t>
            </w:r>
          </w:p>
          <w:p w:rsidR="0071501E" w:rsidRDefault="0071501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III – usmeni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septembar/7.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10:30/11:00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III – usmeni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septembar/9.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11:00/08:00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1450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RUSKI JEZIK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GODINA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rok/2.rok)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III – PREVOD NA RUSKI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avgust/6.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III – PISMENE I USMENE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avgust/6.septembar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11:00/10:00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III – GRAMATIČKE I LEKSIČKE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avgust/5.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III –  OBRADA TEKSTA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520BB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avgust/7</w:t>
            </w:r>
            <w:r w:rsidR="00A12C93">
              <w:rPr>
                <w:rFonts w:ascii="Cambria" w:eastAsia="Cambria" w:hAnsi="Cambria" w:cs="Cambria"/>
                <w:sz w:val="24"/>
                <w:szCs w:val="24"/>
              </w:rPr>
              <w:t>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520BB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12:00/12</w:t>
            </w:r>
            <w:r w:rsidR="00A12C93">
              <w:rPr>
                <w:rFonts w:ascii="Cambria" w:eastAsia="Cambria" w:hAnsi="Cambria" w:cs="Cambria"/>
                <w:sz w:val="24"/>
                <w:szCs w:val="24"/>
              </w:rPr>
              <w:t>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III – PREVOD SA RUSKOG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avgust/5.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RUSKA KNJIŽEVNOST III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septembar/6.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10:00/12:00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ENGLESKI JEZIK III – LEKSIČKE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avgust/2.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III – GRAMATIČKE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avgust/2.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III – PISMENE I USMENE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avgust/2.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III – PREVOD NA ENGLESKI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avgust/3.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15:00/09:00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III – PREVOD SA ENGLESKOG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septembar/3.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11:00/10:00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ENGLESKOG JEZIKA 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avgust/3.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13:00/13:00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2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III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septembar/9.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09:00/16:00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RUSKOG JEZIKA II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29.avgust/5.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9:00/9:00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III – usmeni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 septembar/8.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15:00/10:00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III – usmeni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septembar/9.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11:00/08:00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trHeight w:val="300"/>
        </w:trPr>
        <w:tc>
          <w:tcPr>
            <w:tcW w:w="1450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FRANCUSKI JEZIK</w:t>
            </w:r>
          </w:p>
        </w:tc>
        <w:tc>
          <w:tcPr>
            <w:tcW w:w="2662" w:type="dxa"/>
          </w:tcPr>
          <w:p w:rsidR="0071501E" w:rsidRDefault="0071501E">
            <w:pPr>
              <w:spacing w:after="0" w:line="240" w:lineRule="auto"/>
            </w:pPr>
          </w:p>
        </w:tc>
        <w:tc>
          <w:tcPr>
            <w:tcW w:w="2689" w:type="dxa"/>
          </w:tcPr>
          <w:p w:rsidR="0071501E" w:rsidRDefault="0071501E">
            <w:pPr>
              <w:spacing w:after="0" w:line="240" w:lineRule="auto"/>
            </w:pPr>
          </w:p>
        </w:tc>
        <w:tc>
          <w:tcPr>
            <w:tcW w:w="2681" w:type="dxa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Velika učionica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III GODINA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rok/2.rok)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V– PREVOD NA ENGLESKI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avgust/7.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11:00/13.30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V– PREVOD SA ENGLESKOG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avgust/2.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V– PISMENE I USMENE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avgust/2.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16:00/12:00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V– GRAMATIČKE I LEKSIČKE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avgust/3.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17:00/12:00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FRANCUSKA KNJIŽEVNOST 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avgust/4.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18:15/18.00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– STRUČNO PREVOĐENJE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avgust/4.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V– PREVOD SA FRANCUSKOG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 /</w:t>
            </w:r>
          </w:p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08:30/8:30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V– PREVOD NA FRANCUSKI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 /</w:t>
            </w:r>
          </w:p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V– PISMENE I USMENE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71501E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27.AVG /29.AVG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71501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8:00/9:00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V– GRAMATIČKE I LEKSIČKE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avgust/4.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17:00/17:00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 – OBRADA TEKSTA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septembar/7. septembar/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09:00/10:00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 – usmeni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septembar/7.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10:30/11:00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 – usmeni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septembar/9.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10:00/14:00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ENGLESKOG JEZIKA 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8. septembar/9.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13:00/13:00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FRANCUSKOG JEZIKA 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3. septembar/8.septembar 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9:00/9:00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31.avgust/5.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18:30/18.30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trHeight w:val="300"/>
        </w:trPr>
        <w:tc>
          <w:tcPr>
            <w:tcW w:w="1450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RUSKI JEZIK</w:t>
            </w:r>
          </w:p>
        </w:tc>
        <w:tc>
          <w:tcPr>
            <w:tcW w:w="2662" w:type="dxa"/>
          </w:tcPr>
          <w:p w:rsidR="0071501E" w:rsidRDefault="0071501E">
            <w:pPr>
              <w:spacing w:after="0" w:line="240" w:lineRule="auto"/>
            </w:pPr>
          </w:p>
        </w:tc>
        <w:tc>
          <w:tcPr>
            <w:tcW w:w="2689" w:type="dxa"/>
          </w:tcPr>
          <w:p w:rsidR="0071501E" w:rsidRDefault="0071501E">
            <w:pPr>
              <w:spacing w:after="0" w:line="240" w:lineRule="auto"/>
            </w:pPr>
          </w:p>
        </w:tc>
        <w:tc>
          <w:tcPr>
            <w:tcW w:w="2681" w:type="dxa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Velika učionica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III GODINA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rok/2.rok)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71501E" w:rsidRDefault="0071501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V– PREVOD NA ENGLESKI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avgust/7.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11:00/13.30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V– PREVOD SA ENGLESKOG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avgust/2.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13:00/11:00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ENGLESKI JEZIK V– PISMENE I USMENE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avgust/2.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16:00/12:00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V– GRAMATIČKE I LEKSIČKE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avgust/3.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17:00/12:00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– STRUČNO PREVOĐENJE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avgust/4.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14:00/18:00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V – PREVOD NA RUSKI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avgust/2.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16:00/18:00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RUSKOG JEZIKA 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avgust/6.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 14:00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V – PISMENE I USMENE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avgust/5.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18:00/8:00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V – PREVOD SA RUSKOG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avgust/6.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12:00/15:30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V – GRAMATIČKE I LEKSIČKE VJEŽBE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septembar/5.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15:00/09:00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520BB7" w:rsidTr="00520BB7">
        <w:trPr>
          <w:gridAfter w:val="3"/>
          <w:wAfter w:w="8032" w:type="dxa"/>
          <w:trHeight w:val="648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BB7" w:rsidRDefault="00520BB7" w:rsidP="00520BB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V – OBRADA TEKSTA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B7" w:rsidRDefault="00520BB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avgust/7.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B7" w:rsidRDefault="00520BB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12:00/12:00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0BB7" w:rsidRDefault="00520BB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RUSKA KNJIŽEVNOST 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septembar/6.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10:00/12:00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– usmeni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8. septembar/9.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11:00/10:00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 – usmeni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</w:t>
            </w:r>
            <w:r w:rsidRPr="00520BB7">
              <w:rPr>
                <w:rFonts w:ascii="Cambria" w:eastAsia="Cambria" w:hAnsi="Cambria" w:cs="Cambria"/>
                <w:sz w:val="24"/>
                <w:szCs w:val="24"/>
              </w:rPr>
              <w:t>9.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10:00/14:00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583F45" w:rsidTr="00583F45">
        <w:trPr>
          <w:gridAfter w:val="4"/>
          <w:wAfter w:w="8074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3F45" w:rsidRDefault="00583F45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ENGLESKOG JEZIKA 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45" w:rsidRDefault="00583F45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 9.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45" w:rsidRDefault="00583F4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18:00/18.00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3F45" w:rsidRDefault="00583F4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71501E" w:rsidTr="00583F45">
        <w:trPr>
          <w:gridAfter w:val="3"/>
          <w:wAfter w:w="8032" w:type="dxa"/>
          <w:trHeight w:val="300"/>
        </w:trPr>
        <w:tc>
          <w:tcPr>
            <w:tcW w:w="6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31.avgust/5. septembar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18:30/18.30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01E" w:rsidRDefault="00A12C9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</w:tbl>
    <w:p w:rsidR="0071501E" w:rsidRDefault="0071501E">
      <w:pPr>
        <w:rPr>
          <w:rFonts w:ascii="Cambria" w:eastAsia="Cambria" w:hAnsi="Cambria" w:cs="Cambria"/>
          <w:sz w:val="24"/>
          <w:szCs w:val="24"/>
        </w:rPr>
      </w:pPr>
    </w:p>
    <w:sectPr w:rsidR="0071501E">
      <w:headerReference w:type="default" r:id="rId6"/>
      <w:footerReference w:type="default" r:id="rId7"/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FA" w:rsidRDefault="000735FA">
      <w:pPr>
        <w:spacing w:after="0" w:line="240" w:lineRule="auto"/>
      </w:pPr>
      <w:r>
        <w:separator/>
      </w:r>
    </w:p>
  </w:endnote>
  <w:endnote w:type="continuationSeparator" w:id="0">
    <w:p w:rsidR="000735FA" w:rsidRDefault="0007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1E" w:rsidRDefault="00A12C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strana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74500C">
      <w:rPr>
        <w:rFonts w:ascii="Cambria" w:eastAsia="Cambria" w:hAnsi="Cambria" w:cs="Cambria"/>
        <w:b/>
        <w:noProof/>
        <w:color w:val="000000"/>
        <w:sz w:val="24"/>
        <w:szCs w:val="24"/>
      </w:rPr>
      <w:t>7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  <w:r>
      <w:rPr>
        <w:rFonts w:ascii="Cambria" w:eastAsia="Cambria" w:hAnsi="Cambria" w:cs="Cambria"/>
        <w:color w:val="000000"/>
      </w:rPr>
      <w:t xml:space="preserve"> od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NUMPAGES</w:instrTex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74500C">
      <w:rPr>
        <w:rFonts w:ascii="Cambria" w:eastAsia="Cambria" w:hAnsi="Cambria" w:cs="Cambria"/>
        <w:b/>
        <w:noProof/>
        <w:color w:val="000000"/>
        <w:sz w:val="24"/>
        <w:szCs w:val="24"/>
      </w:rPr>
      <w:t>7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</w:p>
  <w:p w:rsidR="0071501E" w:rsidRDefault="007150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FA" w:rsidRDefault="000735FA">
      <w:pPr>
        <w:spacing w:after="0" w:line="240" w:lineRule="auto"/>
      </w:pPr>
      <w:r>
        <w:separator/>
      </w:r>
    </w:p>
  </w:footnote>
  <w:footnote w:type="continuationSeparator" w:id="0">
    <w:p w:rsidR="000735FA" w:rsidRDefault="0007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1E" w:rsidRDefault="00A12C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  <w:r>
      <w:rPr>
        <w:rFonts w:ascii="Cambria" w:eastAsia="Cambria" w:hAnsi="Cambria" w:cs="Cambria"/>
        <w:b/>
        <w:color w:val="000000"/>
      </w:rPr>
      <w:t>ISPITNI ROK – ZIMSKI SEMESTAR 2017/18.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1E"/>
    <w:rsid w:val="000735FA"/>
    <w:rsid w:val="00230A3E"/>
    <w:rsid w:val="00476D81"/>
    <w:rsid w:val="004A62F3"/>
    <w:rsid w:val="00520BB7"/>
    <w:rsid w:val="00583F45"/>
    <w:rsid w:val="005F4C63"/>
    <w:rsid w:val="006728CF"/>
    <w:rsid w:val="0071501E"/>
    <w:rsid w:val="0074500C"/>
    <w:rsid w:val="00A12C93"/>
    <w:rsid w:val="00B0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AA67F-03BF-498F-BC60-F2F52D6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Igor Ivanović</cp:lastModifiedBy>
  <cp:revision>5</cp:revision>
  <dcterms:created xsi:type="dcterms:W3CDTF">2018-07-19T12:21:00Z</dcterms:created>
  <dcterms:modified xsi:type="dcterms:W3CDTF">2018-07-20T15:59:00Z</dcterms:modified>
</cp:coreProperties>
</file>