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D84" w:rsidRPr="006862EB" w:rsidRDefault="00273D84" w:rsidP="00273D84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6862EB">
        <w:rPr>
          <w:rFonts w:ascii="Arial" w:eastAsia="Times New Roman" w:hAnsi="Arial" w:cs="Arial"/>
          <w:b/>
          <w:bCs/>
          <w:sz w:val="38"/>
          <w:szCs w:val="38"/>
        </w:rPr>
        <w:t xml:space="preserve">  </w:t>
      </w:r>
      <w:proofErr w:type="spellStart"/>
      <w:r w:rsidRPr="006862EB">
        <w:rPr>
          <w:rFonts w:ascii="Arial" w:eastAsia="Times New Roman" w:hAnsi="Arial" w:cs="Arial"/>
          <w:b/>
          <w:bCs/>
          <w:sz w:val="24"/>
          <w:szCs w:val="24"/>
        </w:rPr>
        <w:t>Naziv</w:t>
      </w:r>
      <w:proofErr w:type="spellEnd"/>
      <w:r w:rsidRPr="006862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62EB">
        <w:rPr>
          <w:rFonts w:ascii="Arial" w:eastAsia="Times New Roman" w:hAnsi="Arial" w:cs="Arial"/>
          <w:b/>
          <w:bCs/>
          <w:sz w:val="24"/>
          <w:szCs w:val="24"/>
        </w:rPr>
        <w:t>predmeta</w:t>
      </w:r>
      <w:proofErr w:type="spellEnd"/>
      <w:r w:rsidRPr="006862EB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 w:rsidRPr="006862EB">
        <w:rPr>
          <w:rFonts w:ascii="Arial" w:eastAsia="Times New Roman" w:hAnsi="Arial" w:cs="Arial"/>
          <w:b/>
          <w:bCs/>
          <w:sz w:val="24"/>
          <w:szCs w:val="24"/>
        </w:rPr>
        <w:t>Opšta</w:t>
      </w:r>
      <w:proofErr w:type="spellEnd"/>
      <w:r w:rsidRPr="006862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62EB">
        <w:rPr>
          <w:rFonts w:ascii="Arial" w:eastAsia="Times New Roman" w:hAnsi="Arial" w:cs="Arial"/>
          <w:b/>
          <w:bCs/>
          <w:sz w:val="24"/>
          <w:szCs w:val="24"/>
        </w:rPr>
        <w:t>hemija</w:t>
      </w:r>
      <w:proofErr w:type="spellEnd"/>
    </w:p>
    <w:p w:rsidR="00273D84" w:rsidRPr="006862EB" w:rsidRDefault="00273D84" w:rsidP="00273D84">
      <w:pPr>
        <w:rPr>
          <w:rFonts w:ascii="Arial" w:hAnsi="Arial" w:cs="Arial"/>
          <w:b/>
          <w:bCs/>
          <w:i/>
          <w:iCs/>
          <w:lang w:val="sr-Latn-CS"/>
        </w:rPr>
      </w:pPr>
      <w:r w:rsidRPr="006862EB">
        <w:rPr>
          <w:rFonts w:ascii="Arial" w:hAnsi="Arial" w:cs="Arial"/>
          <w:b/>
          <w:bCs/>
          <w:i/>
          <w:iCs/>
          <w:sz w:val="24"/>
          <w:szCs w:val="24"/>
          <w:lang w:val="sr-Latn-CS"/>
        </w:rPr>
        <w:t xml:space="preserve">    </w:t>
      </w:r>
      <w:r w:rsidRPr="006862EB">
        <w:rPr>
          <w:rFonts w:ascii="Arial" w:hAnsi="Arial" w:cs="Arial"/>
          <w:b/>
          <w:bCs/>
          <w:i/>
          <w:iCs/>
          <w:lang w:val="sr-Latn-CS"/>
        </w:rPr>
        <w:t xml:space="preserve">Studijski programi za koje se organizuje: </w:t>
      </w:r>
      <w:r w:rsidRPr="006862EB">
        <w:rPr>
          <w:rFonts w:ascii="Arial" w:hAnsi="Arial" w:cs="Arial"/>
          <w:b/>
          <w:bCs/>
          <w:iCs/>
          <w:lang w:val="sr-Latn-CS"/>
        </w:rPr>
        <w:t>Zaštita životne sredine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"/>
        <w:gridCol w:w="3816"/>
        <w:gridCol w:w="1091"/>
        <w:gridCol w:w="1944"/>
        <w:gridCol w:w="3151"/>
      </w:tblGrid>
      <w:tr w:rsidR="00273D84" w:rsidRPr="006862EB">
        <w:trPr>
          <w:trHeight w:val="291"/>
          <w:jc w:val="center"/>
        </w:trPr>
        <w:tc>
          <w:tcPr>
            <w:tcW w:w="143" w:type="pct"/>
            <w:vMerge w:val="restart"/>
            <w:tcBorders>
              <w:top w:val="nil"/>
              <w:left w:val="nil"/>
            </w:tcBorders>
            <w:vAlign w:val="center"/>
          </w:tcPr>
          <w:p w:rsidR="00273D84" w:rsidRPr="006862EB" w:rsidRDefault="00273D84" w:rsidP="009B6415">
            <w:pPr>
              <w:pStyle w:val="BodyText3"/>
              <w:ind w:left="-28" w:right="-30"/>
              <w:rPr>
                <w:rFonts w:cs="Arial"/>
                <w:i/>
                <w:iCs/>
                <w:color w:val="auto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</w:tcBorders>
            <w:vAlign w:val="center"/>
          </w:tcPr>
          <w:p w:rsidR="00273D84" w:rsidRPr="006862EB" w:rsidRDefault="00273D84" w:rsidP="009B6415">
            <w:pPr>
              <w:pStyle w:val="BodyText3"/>
              <w:ind w:left="-130"/>
              <w:jc w:val="center"/>
              <w:rPr>
                <w:rFonts w:cs="Arial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6862EB">
              <w:rPr>
                <w:rFonts w:cs="Arial"/>
                <w:b/>
                <w:bCs/>
                <w:i/>
                <w:iCs/>
                <w:color w:val="auto"/>
                <w:sz w:val="22"/>
                <w:szCs w:val="22"/>
                <w:lang w:eastAsia="en-US"/>
              </w:rPr>
              <w:t>Status predmeta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273D84" w:rsidRPr="006862EB" w:rsidRDefault="00273D84" w:rsidP="009B6415">
            <w:pPr>
              <w:pStyle w:val="BodyText3"/>
              <w:ind w:left="-130"/>
              <w:jc w:val="center"/>
              <w:rPr>
                <w:rFonts w:cs="Arial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6862EB">
              <w:rPr>
                <w:rFonts w:cs="Arial"/>
                <w:b/>
                <w:bCs/>
                <w:i/>
                <w:iCs/>
                <w:color w:val="auto"/>
                <w:sz w:val="22"/>
                <w:szCs w:val="22"/>
                <w:lang w:eastAsia="en-US"/>
              </w:rPr>
              <w:t>Semestar</w:t>
            </w:r>
          </w:p>
        </w:tc>
        <w:tc>
          <w:tcPr>
            <w:tcW w:w="9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D84" w:rsidRPr="006862EB" w:rsidRDefault="00273D84" w:rsidP="009B6415">
            <w:pPr>
              <w:pStyle w:val="BodyText3"/>
              <w:jc w:val="center"/>
              <w:rPr>
                <w:rFonts w:cs="Arial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6862EB">
              <w:rPr>
                <w:rFonts w:cs="Arial"/>
                <w:b/>
                <w:bCs/>
                <w:i/>
                <w:iCs/>
                <w:color w:val="auto"/>
                <w:sz w:val="22"/>
                <w:szCs w:val="22"/>
                <w:lang w:eastAsia="en-US"/>
              </w:rPr>
              <w:t>Broj ECTS kredita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273D84" w:rsidRPr="006862EB" w:rsidRDefault="00273D84" w:rsidP="009B6415">
            <w:pPr>
              <w:pStyle w:val="BodyText3"/>
              <w:jc w:val="center"/>
              <w:rPr>
                <w:rFonts w:cs="Arial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6862EB">
              <w:rPr>
                <w:rFonts w:cs="Arial"/>
                <w:b/>
                <w:bCs/>
                <w:i/>
                <w:iCs/>
                <w:color w:val="auto"/>
                <w:sz w:val="22"/>
                <w:szCs w:val="22"/>
                <w:lang w:eastAsia="en-US"/>
              </w:rPr>
              <w:t>Fond časova</w:t>
            </w:r>
          </w:p>
        </w:tc>
      </w:tr>
      <w:tr w:rsidR="00273D84" w:rsidRPr="006862EB">
        <w:trPr>
          <w:trHeight w:val="373"/>
          <w:jc w:val="center"/>
        </w:trPr>
        <w:tc>
          <w:tcPr>
            <w:tcW w:w="143" w:type="pct"/>
            <w:vMerge/>
            <w:tcBorders>
              <w:left w:val="nil"/>
              <w:bottom w:val="nil"/>
            </w:tcBorders>
            <w:vAlign w:val="center"/>
          </w:tcPr>
          <w:p w:rsidR="00273D84" w:rsidRPr="006862EB" w:rsidRDefault="00273D84" w:rsidP="009B6415">
            <w:pPr>
              <w:pStyle w:val="Heading4"/>
              <w:jc w:val="center"/>
              <w:rPr>
                <w:rFonts w:ascii="Arial" w:hAnsi="Arial" w:cs="Arial"/>
                <w:color w:val="auto"/>
                <w:sz w:val="22"/>
                <w:szCs w:val="22"/>
                <w:lang w:val="sr-Latn-CS" w:eastAsia="en-US"/>
              </w:rPr>
            </w:pPr>
          </w:p>
        </w:tc>
        <w:tc>
          <w:tcPr>
            <w:tcW w:w="1853" w:type="pct"/>
            <w:vAlign w:val="center"/>
          </w:tcPr>
          <w:p w:rsidR="00273D84" w:rsidRPr="006862EB" w:rsidRDefault="00273D84" w:rsidP="009B6415">
            <w:pPr>
              <w:pStyle w:val="NormalArial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 w:rsidRPr="006862EB">
              <w:rPr>
                <w:rFonts w:cs="Arial"/>
                <w:color w:val="auto"/>
                <w:sz w:val="22"/>
                <w:szCs w:val="22"/>
                <w:lang w:eastAsia="en-US"/>
              </w:rPr>
              <w:t>obavezni</w:t>
            </w:r>
          </w:p>
        </w:tc>
        <w:tc>
          <w:tcPr>
            <w:tcW w:w="530" w:type="pct"/>
            <w:vAlign w:val="center"/>
          </w:tcPr>
          <w:p w:rsidR="00273D84" w:rsidRPr="006862EB" w:rsidRDefault="00273D84" w:rsidP="009B6415">
            <w:pPr>
              <w:pStyle w:val="NormalArial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 w:rsidRPr="006862EB">
              <w:rPr>
                <w:rFonts w:cs="Arial"/>
                <w:color w:val="auto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44" w:type="pct"/>
            <w:tcBorders>
              <w:right w:val="single" w:sz="4" w:space="0" w:color="auto"/>
            </w:tcBorders>
            <w:vAlign w:val="center"/>
          </w:tcPr>
          <w:p w:rsidR="00273D84" w:rsidRPr="006862EB" w:rsidRDefault="00273D84" w:rsidP="009B6415">
            <w:pPr>
              <w:pStyle w:val="NormalArial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 w:rsidRPr="006862EB">
              <w:rPr>
                <w:rFonts w:cs="Arial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31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273D84" w:rsidRPr="006862EB" w:rsidRDefault="00273D84" w:rsidP="009B6415">
            <w:pPr>
              <w:pStyle w:val="NormalArial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 w:rsidRPr="006862EB">
              <w:rPr>
                <w:rFonts w:cs="Arial"/>
                <w:color w:val="auto"/>
                <w:sz w:val="22"/>
                <w:szCs w:val="22"/>
                <w:lang w:eastAsia="en-US"/>
              </w:rPr>
              <w:t>3+3</w:t>
            </w:r>
          </w:p>
        </w:tc>
      </w:tr>
    </w:tbl>
    <w:p w:rsidR="00273D84" w:rsidRPr="006862EB" w:rsidRDefault="00273D84" w:rsidP="00273D84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</w:rPr>
      </w:pP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965"/>
      </w:tblGrid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Uslovljenost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drugim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predmetima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>Nema</w:t>
            </w:r>
            <w:proofErr w:type="spellEnd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>uslova</w:t>
            </w:r>
            <w:proofErr w:type="spellEnd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>za</w:t>
            </w:r>
            <w:proofErr w:type="spellEnd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>prijavljivanje</w:t>
            </w:r>
            <w:proofErr w:type="spellEnd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>slušanje</w:t>
            </w:r>
            <w:proofErr w:type="spellEnd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sz w:val="18"/>
                <w:szCs w:val="18"/>
              </w:rPr>
              <w:t>predmeta</w:t>
            </w:r>
            <w:proofErr w:type="spellEnd"/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Ciljevi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izučavanja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62EB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Ovladavanje osnovnim hemijskim pojmovima  i zakonostima, kao i dobijanje fundamentalnih znanja </w:t>
            </w:r>
            <w:r w:rsidRPr="006862EB">
              <w:rPr>
                <w:rFonts w:ascii="Arial" w:hAnsi="Arial" w:cs="Arial"/>
                <w:i/>
                <w:sz w:val="18"/>
                <w:szCs w:val="18"/>
                <w:lang w:val="sr-Latn-ME"/>
              </w:rPr>
              <w:t>iz hemije koja predstavljaju osnovu  za ostale grane hemije.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Ime i prezime nastavnika i saradnika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6862EB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Prof. Dr Zorica Leka</w:t>
            </w:r>
          </w:p>
          <w:p w:rsidR="00273D84" w:rsidRPr="006862EB" w:rsidRDefault="00273D84" w:rsidP="009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6862EB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Msc. </w:t>
            </w:r>
            <w:r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Mia Vlahović</w:t>
            </w:r>
            <w:bookmarkStart w:id="0" w:name="_GoBack"/>
            <w:bookmarkEnd w:id="0"/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Metod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nastave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savladanja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gradiva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>Predavanja, vježbe (laboratorijske i računske), samostalna izrada domaćih zadataka, konsultacije.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b/>
                <w:noProof/>
                <w:snapToGrid w:val="0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 xml:space="preserve">Upoznavanje studenta sa nastavom, domaćim zadacima, kolokvijumima, završnim ispitom,-Podjela </w:t>
            </w:r>
            <w:r w:rsidRPr="006862EB">
              <w:rPr>
                <w:rFonts w:cs="Arial"/>
                <w:b/>
                <w:noProof/>
                <w:snapToGrid w:val="0"/>
                <w:color w:val="auto"/>
                <w:sz w:val="18"/>
                <w:szCs w:val="18"/>
              </w:rPr>
              <w:t>Informacija  za studente i plan rada.</w:t>
            </w:r>
          </w:p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>Značaj hemije. Materija, masa i energija.Vrste i osobine supstanci. Hemijski elementi i jedinjenja. Osnovni stehiometrijski zakoni.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 nedjelja, vježbe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BF7AB2" w:rsidRDefault="00273D84" w:rsidP="009B6415">
            <w:pPr>
              <w:pStyle w:val="BodyTextIndent2"/>
              <w:ind w:left="0" w:right="-91"/>
              <w:rPr>
                <w:rFonts w:cs="Arial"/>
                <w:color w:val="auto"/>
                <w:sz w:val="18"/>
                <w:szCs w:val="18"/>
                <w:lang w:eastAsia="en-US"/>
              </w:rPr>
            </w:pPr>
            <w:r w:rsidRPr="00BF7AB2">
              <w:rPr>
                <w:rFonts w:cs="Arial"/>
                <w:noProof/>
                <w:snapToGrid w:val="0"/>
                <w:color w:val="auto"/>
                <w:sz w:val="18"/>
                <w:szCs w:val="18"/>
                <w:lang w:eastAsia="en-US"/>
              </w:rPr>
              <w:t>Upoznavanje sa hemijskom laboratorijom, pravila laborat. rada, mjere bezbjednosti i prva pomoć.</w:t>
            </w:r>
            <w:r w:rsidRPr="00BF7AB2">
              <w:rPr>
                <w:rFonts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II nedjelja,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color w:val="auto"/>
                <w:sz w:val="18"/>
                <w:szCs w:val="18"/>
              </w:rPr>
              <w:t>Mol i molska masa. Formule i jedinice. Gasni zakoni.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II nedjelja, vježbe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BF7AB2" w:rsidRDefault="00273D84" w:rsidP="009B6415">
            <w:pPr>
              <w:pStyle w:val="BodyTextIndent2"/>
              <w:ind w:left="-108" w:right="-91"/>
              <w:rPr>
                <w:rFonts w:cs="Arial"/>
                <w:noProof/>
                <w:snapToGrid w:val="0"/>
                <w:color w:val="auto"/>
                <w:sz w:val="18"/>
                <w:szCs w:val="18"/>
                <w:lang w:val="sr-Latn-CS" w:eastAsia="en-US"/>
              </w:rPr>
            </w:pPr>
            <w:r w:rsidRPr="00BF7AB2">
              <w:rPr>
                <w:rFonts w:cs="Arial"/>
                <w:noProof/>
                <w:snapToGrid w:val="0"/>
                <w:color w:val="auto"/>
                <w:sz w:val="18"/>
                <w:szCs w:val="18"/>
                <w:lang w:eastAsia="en-US"/>
              </w:rPr>
              <w:t xml:space="preserve"> Osnovni laboratorijski pribor i operacije. Me</w:t>
            </w:r>
            <w:r w:rsidRPr="00BF7AB2">
              <w:rPr>
                <w:rFonts w:cs="Arial"/>
                <w:noProof/>
                <w:snapToGrid w:val="0"/>
                <w:color w:val="auto"/>
                <w:sz w:val="18"/>
                <w:szCs w:val="18"/>
                <w:lang w:val="sr-Latn-CS" w:eastAsia="en-US"/>
              </w:rPr>
              <w:t>đunarodni sistem jedinica. Količina i masa supstance.Gasni zakoni ( Zadaci)</w:t>
            </w:r>
          </w:p>
          <w:p w:rsidR="00273D84" w:rsidRPr="00BF7AB2" w:rsidRDefault="00273D84" w:rsidP="009B6415">
            <w:pPr>
              <w:pStyle w:val="BodyTextIndent2"/>
              <w:ind w:right="-91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r-Latn-CS" w:eastAsia="en-US"/>
              </w:rPr>
            </w:pPr>
            <w:r w:rsidRPr="00BF7AB2">
              <w:rPr>
                <w:rFonts w:cs="Arial"/>
                <w:b/>
                <w:noProof/>
                <w:snapToGrid w:val="0"/>
                <w:color w:val="auto"/>
                <w:sz w:val="18"/>
                <w:szCs w:val="18"/>
                <w:lang w:val="sr-Latn-CS" w:eastAsia="en-US"/>
              </w:rPr>
              <w:t>1.domaći zadatak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III nedjelja,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>Elektronska struktura  atoma. Kvantni brojevi. Atomske orbitale. Struktura atoma i PSE.</w:t>
            </w:r>
            <w:r w:rsidRPr="006862EB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III nedjelja, vj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>Razdvajanje komponenata  smjese i određivanje njenog  procentnog sastava.</w:t>
            </w:r>
            <w:r w:rsidRPr="006862EB">
              <w:rPr>
                <w:rFonts w:cs="Arial"/>
                <w:color w:val="auto"/>
                <w:sz w:val="18"/>
                <w:szCs w:val="18"/>
              </w:rPr>
              <w:t xml:space="preserve">  Savladavanje osnova hemijs. računa iz pređenih oblasti.</w:t>
            </w: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 xml:space="preserve"> Procentni sastav i maseni udio.(zadaci) </w:t>
            </w:r>
            <w:r w:rsidRPr="006862EB">
              <w:rPr>
                <w:rFonts w:cs="Arial"/>
                <w:b/>
                <w:noProof/>
                <w:snapToGrid w:val="0"/>
                <w:color w:val="auto"/>
                <w:sz w:val="18"/>
                <w:szCs w:val="18"/>
              </w:rPr>
              <w:t>2. domaći zadatak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color w:val="auto"/>
                <w:sz w:val="18"/>
                <w:szCs w:val="18"/>
              </w:rPr>
              <w:t>Hemijska veza i struktura molekula. Jonska veza. Kovalentna veza. Medjumolekulske veze.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>Određivanje formule kristalohidrata. Odredivanje najjednost. I pravih formula jedinjenja. Stehiometrija: količina reaktanata i proizvoda.Račun na osnovu hemijskih jednačina. (zadaci)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color w:val="auto"/>
                <w:sz w:val="18"/>
                <w:szCs w:val="18"/>
              </w:rPr>
              <w:t>Disperzni sistemi. Rastvori i njihove osobine.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i/>
                <w:color w:val="auto"/>
                <w:sz w:val="18"/>
                <w:szCs w:val="18"/>
              </w:rPr>
              <w:t xml:space="preserve">Rastvori. </w:t>
            </w:r>
            <w:r w:rsidRPr="006862EB">
              <w:rPr>
                <w:rFonts w:cs="Arial"/>
                <w:b/>
                <w:i/>
                <w:color w:val="auto"/>
                <w:sz w:val="18"/>
                <w:szCs w:val="18"/>
              </w:rPr>
              <w:t>3.domaći zadatak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bCs/>
                <w:color w:val="auto"/>
                <w:sz w:val="18"/>
                <w:szCs w:val="18"/>
              </w:rPr>
              <w:t>Rastvori elektrolita. Jonske reakcije.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color w:val="auto"/>
                <w:sz w:val="18"/>
                <w:szCs w:val="18"/>
              </w:rPr>
              <w:t>Resavanje zadataka i priprema za I Kolokvijum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VII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b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b/>
                <w:color w:val="auto"/>
                <w:sz w:val="18"/>
                <w:szCs w:val="18"/>
              </w:rPr>
              <w:t>I kolokvijum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VII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b/>
                <w:bCs/>
                <w:noProof/>
                <w:snapToGrid w:val="0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b/>
                <w:bCs/>
                <w:noProof/>
                <w:snapToGrid w:val="0"/>
                <w:color w:val="auto"/>
                <w:sz w:val="18"/>
                <w:szCs w:val="18"/>
              </w:rPr>
              <w:t>Rezultati I kolokvijuma  i diskusija o zadacima. Rastvori elektrolita. Jonske reakcije.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VIII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b/>
                <w:bCs/>
                <w:noProof/>
                <w:snapToGrid w:val="0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b/>
                <w:color w:val="auto"/>
                <w:sz w:val="18"/>
                <w:szCs w:val="18"/>
              </w:rPr>
              <w:t>Popravni  I kolokvijum</w:t>
            </w:r>
            <w:r w:rsidRPr="006862EB">
              <w:rPr>
                <w:rFonts w:cs="Arial"/>
                <w:color w:val="auto"/>
                <w:sz w:val="18"/>
                <w:szCs w:val="18"/>
              </w:rPr>
              <w:t>. Hemijska kinetika.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VIII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6862EB">
              <w:rPr>
                <w:rFonts w:ascii="Arial" w:hAnsi="Arial" w:cs="Arial"/>
                <w:noProof/>
                <w:snapToGrid w:val="0"/>
                <w:sz w:val="18"/>
                <w:szCs w:val="18"/>
                <w:lang w:val="sr-Latn-CS"/>
              </w:rPr>
              <w:t>Brzina reakcije.</w:t>
            </w:r>
            <w:r w:rsidRPr="006862EB">
              <w:rPr>
                <w:rFonts w:ascii="Arial" w:hAnsi="Arial" w:cs="Arial"/>
                <w:b/>
                <w:noProof/>
                <w:snapToGrid w:val="0"/>
                <w:sz w:val="18"/>
                <w:szCs w:val="18"/>
                <w:lang w:val="sr-Latn-CS"/>
              </w:rPr>
              <w:t xml:space="preserve"> 4. domaći zadatak.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IX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color w:val="auto"/>
                <w:sz w:val="18"/>
                <w:szCs w:val="18"/>
              </w:rPr>
              <w:t>Hemijska ravnoteža. Ravnoteža u homogenim sistemima.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IX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spacing w:after="0" w:line="240" w:lineRule="auto"/>
              <w:rPr>
                <w:rFonts w:ascii="Arial" w:hAnsi="Arial" w:cs="Arial"/>
                <w:noProof/>
                <w:snapToGrid w:val="0"/>
                <w:sz w:val="18"/>
                <w:szCs w:val="18"/>
                <w:lang w:val="sr-Latn-CS"/>
              </w:rPr>
            </w:pPr>
            <w:r w:rsidRPr="006862EB">
              <w:rPr>
                <w:rFonts w:ascii="Arial" w:hAnsi="Arial" w:cs="Arial"/>
                <w:noProof/>
                <w:snapToGrid w:val="0"/>
                <w:sz w:val="18"/>
                <w:szCs w:val="18"/>
                <w:lang w:val="sr-Latn-CS"/>
              </w:rPr>
              <w:t>Hemijska ravnoteža. Hemijska ravnoteža u homogenom sistemu.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>Vodeni rastvori soli.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862EB">
              <w:rPr>
                <w:rFonts w:ascii="Arial" w:hAnsi="Arial" w:cs="Arial"/>
                <w:sz w:val="18"/>
                <w:szCs w:val="18"/>
                <w:lang w:val="sr-Latn-CS"/>
              </w:rPr>
              <w:t>Hidroliza.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 xml:space="preserve"> </w:t>
            </w:r>
            <w:r w:rsidRPr="006862EB">
              <w:rPr>
                <w:rFonts w:cs="Arial"/>
                <w:color w:val="auto"/>
                <w:sz w:val="18"/>
                <w:szCs w:val="18"/>
              </w:rPr>
              <w:t>Ravnoteža u heterogenim sistemima.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i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 xml:space="preserve"> </w:t>
            </w:r>
            <w:r w:rsidRPr="006862EB">
              <w:rPr>
                <w:rFonts w:cs="Arial"/>
                <w:color w:val="auto"/>
                <w:sz w:val="18"/>
                <w:szCs w:val="18"/>
              </w:rPr>
              <w:t xml:space="preserve">Hemijska ravnoteža u heterogenom sistemu. Proizvod rastvorljivosti. </w:t>
            </w:r>
            <w:r w:rsidRPr="006862EB">
              <w:rPr>
                <w:rFonts w:cs="Arial"/>
                <w:b/>
                <w:color w:val="auto"/>
                <w:sz w:val="18"/>
                <w:szCs w:val="18"/>
              </w:rPr>
              <w:t>5 domaći zadatak.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XII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color w:val="auto"/>
                <w:sz w:val="18"/>
                <w:szCs w:val="18"/>
              </w:rPr>
              <w:t>Energetske promjene kod hemijske reakcije.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XII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spacing w:after="0" w:line="240" w:lineRule="auto"/>
              <w:rPr>
                <w:rFonts w:ascii="Arial" w:hAnsi="Arial" w:cs="Arial"/>
                <w:noProof/>
                <w:snapToGrid w:val="0"/>
                <w:sz w:val="18"/>
                <w:szCs w:val="18"/>
                <w:lang w:val="sr-Latn-CS"/>
              </w:rPr>
            </w:pPr>
            <w:r w:rsidRPr="006862E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Računske vježbe.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XIII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bCs/>
                <w:color w:val="auto"/>
                <w:sz w:val="18"/>
                <w:szCs w:val="18"/>
              </w:rPr>
              <w:t>Agregatna stanja.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XIII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 xml:space="preserve">Priprema za II kolokvijum. 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XIV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b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b/>
                <w:noProof/>
                <w:snapToGrid w:val="0"/>
                <w:color w:val="auto"/>
                <w:sz w:val="18"/>
                <w:szCs w:val="18"/>
              </w:rPr>
              <w:t xml:space="preserve">  II kolokvijum.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XIV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 xml:space="preserve">Nadoknada neodrađene vježbe. </w:t>
            </w:r>
          </w:p>
          <w:p w:rsidR="00273D84" w:rsidRPr="006862EB" w:rsidRDefault="00273D84" w:rsidP="009B6415">
            <w:pPr>
              <w:pStyle w:val="BodyText3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XV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pred.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 xml:space="preserve">  </w:t>
            </w:r>
            <w:r w:rsidRPr="006862EB">
              <w:rPr>
                <w:rFonts w:cs="Arial"/>
                <w:b/>
                <w:noProof/>
                <w:snapToGrid w:val="0"/>
                <w:color w:val="auto"/>
                <w:sz w:val="18"/>
                <w:szCs w:val="18"/>
              </w:rPr>
              <w:t>Popravni II kolokvijum</w:t>
            </w:r>
            <w:r w:rsidRPr="006862EB">
              <w:rPr>
                <w:rFonts w:cs="Arial"/>
                <w:noProof/>
                <w:snapToGrid w:val="0"/>
                <w:color w:val="auto"/>
                <w:sz w:val="18"/>
                <w:szCs w:val="18"/>
              </w:rPr>
              <w:t>.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XV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nedjelja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3D84" w:rsidRPr="006862EB" w:rsidRDefault="00273D84" w:rsidP="009B6415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bCs/>
                <w:iCs/>
                <w:color w:val="auto"/>
                <w:sz w:val="18"/>
                <w:szCs w:val="18"/>
                <w:lang w:val="sl-SI"/>
              </w:rPr>
              <w:t xml:space="preserve">Priprema za završni ispit. 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Obaveze studenta u toku nastave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 xml:space="preserve">Studenti su obavezni da  pohađaju nastavu, rade i predaju sve domaće zadatke, </w:t>
            </w:r>
            <w:r w:rsidRPr="006862EB">
              <w:rPr>
                <w:rFonts w:ascii="Arial" w:hAnsi="Arial" w:cs="Arial"/>
                <w:b/>
                <w:sz w:val="18"/>
                <w:szCs w:val="18"/>
                <w:u w:val="single"/>
                <w:lang w:val="sl-SI"/>
              </w:rPr>
              <w:t>odrade</w:t>
            </w: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 xml:space="preserve"> sve laboratorijske vježbe i rade oba kolokvijuma</w:t>
            </w:r>
            <w:r w:rsidRPr="006862EB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    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Konsultacije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62EB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>Ponedeljak:12-13;</w:t>
            </w:r>
            <w:r w:rsidRPr="006862E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>cetvrtak: 11-12 h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Opterećenje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studenta</w:t>
            </w:r>
            <w:proofErr w:type="spellEnd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u </w:t>
            </w: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časovima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color w:val="auto"/>
                <w:sz w:val="18"/>
                <w:szCs w:val="18"/>
              </w:rPr>
              <w:t xml:space="preserve">Nedjeljno:  8 kredita x 40/30  = 10 sati i 40 minuta       </w:t>
            </w:r>
          </w:p>
          <w:p w:rsidR="00273D84" w:rsidRPr="006862EB" w:rsidRDefault="00273D84" w:rsidP="009B6415">
            <w:pPr>
              <w:pStyle w:val="BodyText3"/>
              <w:rPr>
                <w:rFonts w:cs="Arial"/>
                <w:color w:val="auto"/>
                <w:sz w:val="18"/>
                <w:szCs w:val="18"/>
              </w:rPr>
            </w:pPr>
            <w:r w:rsidRPr="006862EB">
              <w:rPr>
                <w:rFonts w:cs="Arial"/>
                <w:color w:val="auto"/>
                <w:sz w:val="18"/>
                <w:szCs w:val="18"/>
              </w:rPr>
              <w:t>Ukupno opterećenje za  predmet  8x30  = 240 sati</w:t>
            </w:r>
          </w:p>
        </w:tc>
      </w:tr>
      <w:tr w:rsidR="00273D84" w:rsidRPr="006862EB">
        <w:trPr>
          <w:trHeight w:val="1219"/>
        </w:trPr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Literatura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62E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 xml:space="preserve">(1) </w:t>
            </w:r>
            <w:r w:rsidRPr="006862EB">
              <w:rPr>
                <w:rFonts w:ascii="Arial" w:hAnsi="Arial" w:cs="Arial"/>
                <w:noProof/>
                <w:sz w:val="18"/>
                <w:szCs w:val="18"/>
              </w:rPr>
              <w:t>M. Dragojević, M. Popović, S.  Stević, V. Šćepanović</w:t>
            </w:r>
            <w:r w:rsidRPr="006862E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, </w:t>
            </w:r>
            <w:r w:rsidRPr="006862EB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Opšta hemija, TMF,Beograd 1999 </w:t>
            </w:r>
            <w:r w:rsidRPr="006862EB">
              <w:rPr>
                <w:rFonts w:ascii="Arial" w:hAnsi="Arial" w:cs="Arial"/>
                <w:b/>
                <w:noProof/>
                <w:sz w:val="18"/>
                <w:szCs w:val="18"/>
              </w:rPr>
              <w:t>Knjiga,</w:t>
            </w:r>
            <w:r w:rsidRPr="006862EB">
              <w:rPr>
                <w:rFonts w:ascii="Arial" w:hAnsi="Arial" w:cs="Arial"/>
                <w:noProof/>
                <w:sz w:val="18"/>
                <w:szCs w:val="18"/>
              </w:rPr>
              <w:t>(2) Filipović, S. Lipanović</w:t>
            </w:r>
            <w:r w:rsidRPr="006862E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, </w:t>
            </w:r>
            <w:r w:rsidRPr="006862EB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Opća i  anorganska kemija, Školska knjiga, Zagreb, 1988.</w:t>
            </w:r>
            <w:r w:rsidRPr="006862EB">
              <w:rPr>
                <w:rFonts w:ascii="Arial" w:hAnsi="Arial" w:cs="Arial"/>
                <w:b/>
                <w:noProof/>
                <w:sz w:val="18"/>
                <w:szCs w:val="18"/>
              </w:rPr>
              <w:t>Knjiga,</w:t>
            </w:r>
            <w:r w:rsidRPr="006862E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 xml:space="preserve"> (3) </w:t>
            </w:r>
            <w:r w:rsidRPr="006862EB">
              <w:rPr>
                <w:rFonts w:ascii="Arial" w:hAnsi="Arial" w:cs="Arial"/>
                <w:noProof/>
                <w:sz w:val="18"/>
                <w:szCs w:val="18"/>
              </w:rPr>
              <w:t xml:space="preserve">Z. Leka, </w:t>
            </w:r>
            <w:r w:rsidRPr="006862EB">
              <w:rPr>
                <w:rFonts w:ascii="Arial" w:hAnsi="Arial" w:cs="Arial"/>
                <w:b/>
                <w:noProof/>
                <w:sz w:val="18"/>
                <w:szCs w:val="18"/>
              </w:rPr>
              <w:t>Praktikum opste hemije sa zadacima , Podgorica , 2010</w:t>
            </w:r>
            <w:r w:rsidRPr="006862EB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6862E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 xml:space="preserve">(4) </w:t>
            </w:r>
            <w:proofErr w:type="gramStart"/>
            <w:r w:rsidRPr="006862EB">
              <w:rPr>
                <w:rFonts w:ascii="Arial" w:hAnsi="Arial" w:cs="Arial"/>
                <w:sz w:val="18"/>
                <w:szCs w:val="18"/>
              </w:rPr>
              <w:t>M .</w:t>
            </w:r>
            <w:proofErr w:type="gramEnd"/>
            <w:r w:rsidRPr="006862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hAnsi="Arial" w:cs="Arial"/>
                <w:sz w:val="18"/>
                <w:szCs w:val="18"/>
              </w:rPr>
              <w:t>Popović</w:t>
            </w:r>
            <w:proofErr w:type="spellEnd"/>
            <w:r w:rsidRPr="006862EB">
              <w:rPr>
                <w:rFonts w:ascii="Arial" w:hAnsi="Arial" w:cs="Arial"/>
                <w:sz w:val="18"/>
                <w:szCs w:val="18"/>
              </w:rPr>
              <w:t xml:space="preserve">, D. </w:t>
            </w:r>
            <w:proofErr w:type="spellStart"/>
            <w:r w:rsidRPr="006862EB">
              <w:rPr>
                <w:rFonts w:ascii="Arial" w:hAnsi="Arial" w:cs="Arial"/>
                <w:sz w:val="18"/>
                <w:szCs w:val="18"/>
              </w:rPr>
              <w:t>Vasović</w:t>
            </w:r>
            <w:proofErr w:type="spellEnd"/>
            <w:r w:rsidRPr="006862E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62EB">
              <w:rPr>
                <w:rFonts w:ascii="Arial" w:hAnsi="Arial" w:cs="Arial"/>
                <w:sz w:val="18"/>
                <w:szCs w:val="18"/>
              </w:rPr>
              <w:t>Lj</w:t>
            </w:r>
            <w:proofErr w:type="spellEnd"/>
            <w:r w:rsidRPr="006862E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862EB">
              <w:rPr>
                <w:rFonts w:ascii="Arial" w:hAnsi="Arial" w:cs="Arial"/>
                <w:sz w:val="18"/>
                <w:szCs w:val="18"/>
              </w:rPr>
              <w:t>Bogunović</w:t>
            </w:r>
            <w:proofErr w:type="spellEnd"/>
            <w:r w:rsidRPr="006862EB">
              <w:rPr>
                <w:rFonts w:ascii="Arial" w:hAnsi="Arial" w:cs="Arial"/>
                <w:sz w:val="18"/>
                <w:szCs w:val="18"/>
              </w:rPr>
              <w:t xml:space="preserve">, D. </w:t>
            </w:r>
            <w:proofErr w:type="spellStart"/>
            <w:proofErr w:type="gramStart"/>
            <w:r w:rsidRPr="006862EB">
              <w:rPr>
                <w:rFonts w:ascii="Arial" w:hAnsi="Arial" w:cs="Arial"/>
                <w:sz w:val="18"/>
                <w:szCs w:val="18"/>
              </w:rPr>
              <w:t>Poleti,O</w:t>
            </w:r>
            <w:proofErr w:type="spellEnd"/>
            <w:r w:rsidRPr="006862E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862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hAnsi="Arial" w:cs="Arial"/>
                <w:sz w:val="18"/>
                <w:szCs w:val="18"/>
              </w:rPr>
              <w:t>Đuković</w:t>
            </w:r>
            <w:proofErr w:type="spellEnd"/>
            <w:r w:rsidRPr="006862EB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6862EB">
              <w:rPr>
                <w:rFonts w:ascii="Arial" w:hAnsi="Arial" w:cs="Arial"/>
                <w:b/>
                <w:sz w:val="18"/>
                <w:szCs w:val="18"/>
              </w:rPr>
              <w:t>Zbirka</w:t>
            </w:r>
            <w:proofErr w:type="spellEnd"/>
            <w:r w:rsidRPr="006862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hAnsi="Arial" w:cs="Arial"/>
                <w:b/>
                <w:sz w:val="18"/>
                <w:szCs w:val="18"/>
              </w:rPr>
              <w:t>zadataka</w:t>
            </w:r>
            <w:proofErr w:type="spellEnd"/>
            <w:r w:rsidRPr="006862E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6862EB">
              <w:rPr>
                <w:rFonts w:ascii="Arial" w:hAnsi="Arial" w:cs="Arial"/>
                <w:b/>
                <w:sz w:val="18"/>
                <w:szCs w:val="18"/>
              </w:rPr>
              <w:t>iz</w:t>
            </w:r>
            <w:proofErr w:type="spellEnd"/>
            <w:r w:rsidRPr="006862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hAnsi="Arial" w:cs="Arial"/>
                <w:b/>
                <w:sz w:val="18"/>
                <w:szCs w:val="18"/>
              </w:rPr>
              <w:t>Opšte</w:t>
            </w:r>
            <w:proofErr w:type="spellEnd"/>
            <w:r w:rsidRPr="006862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62EB">
              <w:rPr>
                <w:rFonts w:ascii="Arial" w:hAnsi="Arial" w:cs="Arial"/>
                <w:b/>
                <w:sz w:val="18"/>
                <w:szCs w:val="18"/>
              </w:rPr>
              <w:t>hemije</w:t>
            </w:r>
            <w:proofErr w:type="spellEnd"/>
            <w:r w:rsidRPr="006862E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862EB">
              <w:rPr>
                <w:rFonts w:ascii="Arial" w:hAnsi="Arial" w:cs="Arial"/>
                <w:sz w:val="18"/>
                <w:szCs w:val="18"/>
              </w:rPr>
              <w:t>TMF Beograd, 2003</w:t>
            </w:r>
          </w:p>
        </w:tc>
      </w:tr>
      <w:tr w:rsidR="00273D84" w:rsidRPr="006862EB"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 w:rsidRPr="006862E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Oblici provjere znanja i ocjenjivanje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3D84" w:rsidRPr="006862EB" w:rsidRDefault="00273D84" w:rsidP="009B6415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862E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6862EB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273D84" w:rsidRPr="006862EB" w:rsidRDefault="00273D84" w:rsidP="00273D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>Aktivnost u toku predavanja i vježbi:  (0 - 5 poena),</w:t>
            </w:r>
          </w:p>
          <w:p w:rsidR="00273D84" w:rsidRPr="006862EB" w:rsidRDefault="00273D84" w:rsidP="00273D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>Tačno urađeni domaći zadaci : ( 0 - 5 poena),</w:t>
            </w:r>
          </w:p>
          <w:p w:rsidR="00273D84" w:rsidRPr="006862EB" w:rsidRDefault="00273D84" w:rsidP="00273D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>I kolokvijum : ( 0 - 20 poena),</w:t>
            </w:r>
          </w:p>
          <w:p w:rsidR="00273D84" w:rsidRPr="006862EB" w:rsidRDefault="00273D84" w:rsidP="00273D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>II kolokvijum : ( 0 - 20 poena),</w:t>
            </w:r>
          </w:p>
          <w:p w:rsidR="00273D84" w:rsidRPr="006862EB" w:rsidRDefault="00273D84" w:rsidP="00273D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 xml:space="preserve">Završni ispit : ( 0 - 50 poena), </w:t>
            </w:r>
          </w:p>
          <w:p w:rsidR="00273D84" w:rsidRPr="006862EB" w:rsidRDefault="00273D84" w:rsidP="009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>Prelazna ocjena se dobija ako se kumulativno sakupi najmanje 50 poena.</w:t>
            </w:r>
            <w:r w:rsidRPr="006862EB">
              <w:rPr>
                <w:rFonts w:ascii="Arial" w:hAnsi="Arial" w:cs="Arial"/>
                <w:sz w:val="18"/>
                <w:szCs w:val="18"/>
                <w:lang w:val="sl-SI"/>
              </w:rPr>
              <w:tab/>
            </w:r>
          </w:p>
        </w:tc>
      </w:tr>
    </w:tbl>
    <w:p w:rsidR="000E730A" w:rsidRDefault="000E730A"/>
    <w:sectPr w:rsidR="000E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84"/>
    <w:rsid w:val="000E730A"/>
    <w:rsid w:val="002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549A"/>
  <w15:chartTrackingRefBased/>
  <w15:docId w15:val="{3567A0BE-0E82-4F05-8E11-DDB6AB4C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D8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73D8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3D8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1"/>
    <w:unhideWhenUsed/>
    <w:rsid w:val="00273D84"/>
    <w:pPr>
      <w:spacing w:after="0" w:line="240" w:lineRule="auto"/>
    </w:pPr>
    <w:rPr>
      <w:rFonts w:ascii="Arial" w:eastAsia="Times New Roman" w:hAnsi="Arial"/>
      <w:color w:val="000000"/>
      <w:sz w:val="20"/>
      <w:szCs w:val="24"/>
      <w:lang w:val="sr-Latn-CS" w:eastAsia="x-none"/>
    </w:rPr>
  </w:style>
  <w:style w:type="character" w:customStyle="1" w:styleId="BodyText3Char">
    <w:name w:val="Body Text 3 Char"/>
    <w:basedOn w:val="DefaultParagraphFont"/>
    <w:uiPriority w:val="99"/>
    <w:semiHidden/>
    <w:rsid w:val="00273D84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3Char1">
    <w:name w:val="Body Text 3 Char1"/>
    <w:link w:val="BodyText3"/>
    <w:locked/>
    <w:rsid w:val="00273D84"/>
    <w:rPr>
      <w:rFonts w:ascii="Arial" w:eastAsia="Times New Roman" w:hAnsi="Arial" w:cs="Times New Roman"/>
      <w:color w:val="000000"/>
      <w:sz w:val="20"/>
      <w:szCs w:val="24"/>
      <w:lang w:val="sr-Latn-CS" w:eastAsia="x-none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273D84"/>
    <w:pPr>
      <w:keepLines w:val="0"/>
      <w:spacing w:before="0" w:line="240" w:lineRule="auto"/>
      <w:jc w:val="center"/>
    </w:pPr>
    <w:rPr>
      <w:rFonts w:ascii="Arial" w:eastAsia="Times New Roman" w:hAnsi="Arial" w:cs="Times New Roman"/>
      <w:b/>
      <w:bCs/>
      <w:i/>
      <w:iCs/>
      <w:color w:val="4F81BD"/>
      <w:lang w:val="sr-Latn-CS" w:eastAsia="x-none"/>
    </w:rPr>
  </w:style>
  <w:style w:type="character" w:customStyle="1" w:styleId="NormalArial1">
    <w:name w:val="Normal + Arial1"/>
    <w:aliases w:val="10 pt1,Bold1,Italic1,Centered Char Char"/>
    <w:link w:val="NormalArial"/>
    <w:locked/>
    <w:rsid w:val="00273D84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 w:eastAsia="x-none"/>
    </w:rPr>
  </w:style>
  <w:style w:type="paragraph" w:styleId="BodyTextIndent2">
    <w:name w:val="Body Text Indent 2"/>
    <w:basedOn w:val="Normal"/>
    <w:link w:val="BodyTextIndent2Char1"/>
    <w:rsid w:val="00273D84"/>
    <w:pPr>
      <w:spacing w:after="0" w:line="240" w:lineRule="auto"/>
      <w:ind w:left="180"/>
    </w:pPr>
    <w:rPr>
      <w:rFonts w:ascii="Arial" w:eastAsia="Times New Roman" w:hAnsi="Arial"/>
      <w:color w:val="000000"/>
      <w:sz w:val="16"/>
      <w:szCs w:val="24"/>
      <w:lang w:val="sl-SI" w:eastAsia="x-none"/>
    </w:rPr>
  </w:style>
  <w:style w:type="character" w:customStyle="1" w:styleId="BodyTextIndent2Char">
    <w:name w:val="Body Text Indent 2 Char"/>
    <w:basedOn w:val="DefaultParagraphFont"/>
    <w:uiPriority w:val="99"/>
    <w:semiHidden/>
    <w:rsid w:val="00273D84"/>
    <w:rPr>
      <w:rFonts w:ascii="Calibri" w:eastAsia="Calibri" w:hAnsi="Calibri" w:cs="Times New Roman"/>
      <w:lang w:val="en-US"/>
    </w:rPr>
  </w:style>
  <w:style w:type="character" w:customStyle="1" w:styleId="BodyTextIndent2Char1">
    <w:name w:val="Body Text Indent 2 Char1"/>
    <w:link w:val="BodyTextIndent2"/>
    <w:rsid w:val="00273D84"/>
    <w:rPr>
      <w:rFonts w:ascii="Arial" w:eastAsia="Times New Roman" w:hAnsi="Arial" w:cs="Times New Roman"/>
      <w:color w:val="000000"/>
      <w:sz w:val="16"/>
      <w:szCs w:val="24"/>
      <w:lang w:val="sl-SI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D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Leka</dc:creator>
  <cp:keywords/>
  <dc:description/>
  <cp:lastModifiedBy>Zorica Leka</cp:lastModifiedBy>
  <cp:revision>1</cp:revision>
  <dcterms:created xsi:type="dcterms:W3CDTF">2017-10-17T09:45:00Z</dcterms:created>
  <dcterms:modified xsi:type="dcterms:W3CDTF">2017-10-17T09:47:00Z</dcterms:modified>
</cp:coreProperties>
</file>