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32" w:rsidRDefault="00BD5F32" w:rsidP="00BD5F32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14994" w:rsidRDefault="00BD5F32" w:rsidP="00325A2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Predmet: </w:t>
      </w:r>
      <w:r w:rsidRPr="00325A2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Istorija političkih teorija</w:t>
      </w: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, </w:t>
      </w:r>
      <w:r w:rsidRPr="00325A2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osnovne studije, II semestar</w:t>
      </w:r>
    </w:p>
    <w:p w:rsidR="006D2D95" w:rsidRPr="006D2D95" w:rsidRDefault="006D2D95" w:rsidP="00325A2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:rsidR="00014994" w:rsidRPr="00325A2C" w:rsidRDefault="00FD4D2A" w:rsidP="006D2D9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>Ispitna pitanja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teorije ideologije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Socijalne funkcije ideologije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Ideološki pluralizam i ideologija kao zajednica</w:t>
      </w:r>
    </w:p>
    <w:p w:rsidR="00FD4D2A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Odnos između ideologije, nauke i političke teorije</w:t>
      </w:r>
    </w:p>
    <w:p w:rsidR="00A92EE2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Liberalizam kao ideologija</w:t>
      </w:r>
    </w:p>
    <w:p w:rsidR="00A92EE2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liberalizma</w:t>
      </w:r>
    </w:p>
    <w:p w:rsidR="00A92EE2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liberalizma - Klasični liberalizam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Tipovi liberalizma 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Demokratski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i socijalni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liberalizam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liberalizma - Konzervativni liberalizam (neoliberalizam)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Konzervativizam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konzervativizma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- Autoritarni (reakcionarni) konzervativizam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– Paternalistički konzervativizma</w:t>
      </w:r>
    </w:p>
    <w:p w:rsidR="00014994" w:rsidRPr="00EF1EEB" w:rsidRDefault="00544761" w:rsidP="00EF1E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– Liberalni konzervativizam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Socijalizam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socijalizma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anarhizam ili liberterski socijalizam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boljševizam, boljševički socijalizam i</w:t>
      </w:r>
      <w:r w:rsidR="00B72476">
        <w:rPr>
          <w:rFonts w:ascii="Times New Roman" w:hAnsi="Times New Roman" w:cs="Times New Roman"/>
          <w:sz w:val="24"/>
          <w:szCs w:val="24"/>
          <w:lang w:val="sr-Latn-ME"/>
        </w:rPr>
        <w:t>li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komunizam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socijaldemokratija ili demokratski socijalizam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Nacionalizam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nacionalizma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14994">
        <w:rPr>
          <w:rFonts w:ascii="Times New Roman" w:hAnsi="Times New Roman" w:cs="Times New Roman"/>
          <w:sz w:val="24"/>
          <w:szCs w:val="24"/>
          <w:lang w:val="sr-Latn-ME"/>
        </w:rPr>
        <w:t>– opšte karakteristike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liberalni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konzervativni i integralni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imperijalistički (ekspanzionistički) i antikolonijalni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drugi tipovi nacionalizma (pannacionalizam, etatistički/birokratski nacionalizam, kosmopolitski nacionalizam</w:t>
      </w:r>
      <w:r w:rsidR="00B72476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Fašizam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fašizma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– opšte</w:t>
      </w:r>
      <w:r w:rsidR="00014994">
        <w:rPr>
          <w:rFonts w:ascii="Times New Roman" w:hAnsi="Times New Roman" w:cs="Times New Roman"/>
          <w:sz w:val="24"/>
          <w:szCs w:val="24"/>
          <w:lang w:val="sr-Latn-ME"/>
        </w:rPr>
        <w:t xml:space="preserve"> karakteristike</w:t>
      </w:r>
    </w:p>
    <w:p w:rsidR="00EF1EEB" w:rsidRDefault="00EF1EEB" w:rsidP="00EF1EEB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italijanski fašizam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njemački fašizam (nacionalsocijalizam/ nacizam)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drugi oblici fašizma (frankizam, neofašizam)</w:t>
      </w:r>
    </w:p>
    <w:p w:rsidR="00EF1EEB" w:rsidRDefault="00EF1EEB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Teorija socijalne pravde</w:t>
      </w:r>
    </w:p>
    <w:p w:rsidR="00EF1EEB" w:rsidRDefault="00DD43B8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Teorije globalizacije</w:t>
      </w:r>
      <w:bookmarkStart w:id="0" w:name="_GoBack"/>
      <w:bookmarkEnd w:id="0"/>
    </w:p>
    <w:p w:rsidR="00BD5F32" w:rsidRPr="00B72476" w:rsidRDefault="00BD5F32" w:rsidP="00EF1EEB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D5F32" w:rsidRPr="00B724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FC" w:rsidRDefault="001255FC" w:rsidP="006D2D95">
      <w:pPr>
        <w:spacing w:after="0" w:line="240" w:lineRule="auto"/>
      </w:pPr>
      <w:r>
        <w:separator/>
      </w:r>
    </w:p>
  </w:endnote>
  <w:endnote w:type="continuationSeparator" w:id="0">
    <w:p w:rsidR="001255FC" w:rsidRDefault="001255FC" w:rsidP="006D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FC" w:rsidRDefault="001255FC" w:rsidP="006D2D95">
      <w:pPr>
        <w:spacing w:after="0" w:line="240" w:lineRule="auto"/>
      </w:pPr>
      <w:r>
        <w:separator/>
      </w:r>
    </w:p>
  </w:footnote>
  <w:footnote w:type="continuationSeparator" w:id="0">
    <w:p w:rsidR="001255FC" w:rsidRDefault="001255FC" w:rsidP="006D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95" w:rsidRDefault="006D2D95" w:rsidP="006D2D95">
    <w:pPr>
      <w:pStyle w:val="Header"/>
      <w:jc w:val="center"/>
    </w:pPr>
    <w:r w:rsidRPr="00857A32">
      <w:rPr>
        <w:rFonts w:ascii="Times New Roman" w:hAnsi="Times New Roman" w:cs="Times New Roman"/>
        <w:noProof/>
      </w:rPr>
      <w:drawing>
        <wp:inline distT="0" distB="0" distL="0" distR="0" wp14:anchorId="4366C2A2" wp14:editId="58458F73">
          <wp:extent cx="897890" cy="1752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75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2A"/>
    <w:rsid w:val="00014994"/>
    <w:rsid w:val="000E2767"/>
    <w:rsid w:val="001255FC"/>
    <w:rsid w:val="00161365"/>
    <w:rsid w:val="00325A2C"/>
    <w:rsid w:val="00544761"/>
    <w:rsid w:val="006D2D95"/>
    <w:rsid w:val="00A92EE2"/>
    <w:rsid w:val="00B72476"/>
    <w:rsid w:val="00BD5F32"/>
    <w:rsid w:val="00DD43B8"/>
    <w:rsid w:val="00EF1EEB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95"/>
  </w:style>
  <w:style w:type="paragraph" w:styleId="Footer">
    <w:name w:val="footer"/>
    <w:basedOn w:val="Normal"/>
    <w:link w:val="Foot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95"/>
  </w:style>
  <w:style w:type="paragraph" w:styleId="BalloonText">
    <w:name w:val="Balloon Text"/>
    <w:basedOn w:val="Normal"/>
    <w:link w:val="BalloonTextChar"/>
    <w:uiPriority w:val="99"/>
    <w:semiHidden/>
    <w:unhideWhenUsed/>
    <w:rsid w:val="00EF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95"/>
  </w:style>
  <w:style w:type="paragraph" w:styleId="Footer">
    <w:name w:val="footer"/>
    <w:basedOn w:val="Normal"/>
    <w:link w:val="Foot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95"/>
  </w:style>
  <w:style w:type="paragraph" w:styleId="BalloonText">
    <w:name w:val="Balloon Text"/>
    <w:basedOn w:val="Normal"/>
    <w:link w:val="BalloonTextChar"/>
    <w:uiPriority w:val="99"/>
    <w:semiHidden/>
    <w:unhideWhenUsed/>
    <w:rsid w:val="00EF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</cp:lastModifiedBy>
  <cp:revision>6</cp:revision>
  <dcterms:created xsi:type="dcterms:W3CDTF">2015-06-03T11:10:00Z</dcterms:created>
  <dcterms:modified xsi:type="dcterms:W3CDTF">2022-02-20T17:29:00Z</dcterms:modified>
</cp:coreProperties>
</file>