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F7324" w14:textId="3969789D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F04A58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 xml:space="preserve">r </w:t>
      </w:r>
      <w:r w:rsidR="00D32D43">
        <w:rPr>
          <w:rFonts w:ascii="Cambria" w:hAnsi="Cambria"/>
          <w:i/>
          <w:lang w:val="sr-Latn-ME"/>
        </w:rPr>
        <w:t>Todor Lakić</w:t>
      </w:r>
      <w:r>
        <w:rPr>
          <w:rFonts w:ascii="Cambria" w:hAnsi="Cambria"/>
          <w:i/>
          <w:lang w:val="sr-Latn-ME"/>
        </w:rPr>
        <w:t>, saradnik</w:t>
      </w:r>
    </w:p>
    <w:p w14:paraId="69853F7D" w14:textId="54ECBED1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14:paraId="37E1921A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</w:p>
    <w:p w14:paraId="63AEB44D" w14:textId="68ADD4B5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 - MEĐUNARODNI ODNOSI</w:t>
      </w:r>
      <w:r w:rsidR="00173A49">
        <w:rPr>
          <w:rFonts w:ascii="Cambria" w:hAnsi="Cambria"/>
          <w:sz w:val="24"/>
          <w:szCs w:val="24"/>
          <w:lang w:val="sr-Latn-ME"/>
        </w:rPr>
        <w:t xml:space="preserve"> i MEDIJSKE STUDIJE I NOVINARSTVO</w:t>
      </w:r>
      <w:bookmarkStart w:id="0" w:name="_GoBack"/>
      <w:bookmarkEnd w:id="0"/>
    </w:p>
    <w:p w14:paraId="4047EB67" w14:textId="6051868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>
        <w:rPr>
          <w:rFonts w:ascii="Cambria" w:hAnsi="Cambria"/>
          <w:sz w:val="24"/>
          <w:szCs w:val="24"/>
          <w:lang w:val="sr-Latn-ME"/>
        </w:rPr>
        <w:t>UVOD U MEĐUNARODNE ODNOSE</w:t>
      </w:r>
      <w:r w:rsidR="00173A49">
        <w:rPr>
          <w:rFonts w:ascii="Cambria" w:hAnsi="Cambria"/>
          <w:sz w:val="24"/>
          <w:szCs w:val="24"/>
          <w:lang w:val="sr-Latn-ME"/>
        </w:rPr>
        <w:t xml:space="preserve"> i MEĐUNARODNI ODNOSI</w:t>
      </w:r>
    </w:p>
    <w:p w14:paraId="221EAACF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</w:p>
    <w:p w14:paraId="0D8B7941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02637">
        <w:rPr>
          <w:rFonts w:ascii="Cambria" w:hAnsi="Cambria"/>
          <w:b/>
          <w:sz w:val="24"/>
          <w:szCs w:val="24"/>
          <w:lang w:val="sr-Latn-ME"/>
        </w:rPr>
        <w:t>PLAN VJEŽBI</w:t>
      </w:r>
    </w:p>
    <w:p w14:paraId="3AB772FA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14:paraId="7223178D" w14:textId="77777777" w:rsidR="00315C24" w:rsidRDefault="00494DF7" w:rsidP="00315C24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Teme za esej:</w:t>
      </w:r>
      <w:r w:rsidR="0063150C">
        <w:rPr>
          <w:rFonts w:ascii="Cambria" w:hAnsi="Cambria"/>
          <w:b/>
          <w:sz w:val="24"/>
          <w:szCs w:val="24"/>
          <w:lang w:val="sr-Latn-ME"/>
        </w:rPr>
        <w:t xml:space="preserve"> </w:t>
      </w:r>
    </w:p>
    <w:p w14:paraId="5295B203" w14:textId="75C03C4C" w:rsidR="00494DF7" w:rsidRDefault="00494DF7" w:rsidP="00D32D4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b/>
          <w:i/>
        </w:rPr>
      </w:pPr>
      <w:r w:rsidRPr="00E61D3A">
        <w:rPr>
          <w:rFonts w:ascii="Cambria" w:hAnsi="Cambria" w:cs="Times New Roman"/>
          <w:b/>
          <w:i/>
        </w:rPr>
        <w:t>Vestfalski sistem međunarodnih odnosa</w:t>
      </w:r>
      <w:r w:rsidR="00A73404" w:rsidRPr="00E61D3A">
        <w:rPr>
          <w:rFonts w:ascii="Cambria" w:hAnsi="Cambria" w:cs="Times New Roman"/>
          <w:b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 dan izlaganja: </w:t>
      </w:r>
      <w:r w:rsidR="00F17FE6" w:rsidRPr="00F17FE6">
        <w:rPr>
          <w:rFonts w:ascii="Cambria" w:hAnsi="Cambria" w:cs="Times New Roman"/>
          <w:b/>
          <w:i/>
        </w:rPr>
        <w:t>18. mart</w:t>
      </w:r>
    </w:p>
    <w:p w14:paraId="579394F8" w14:textId="79E62561" w:rsidR="00D32D43" w:rsidRDefault="00D32D43" w:rsidP="00D32D4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b/>
          <w:i/>
        </w:rPr>
      </w:pPr>
      <w:r>
        <w:rPr>
          <w:rFonts w:ascii="Cambria" w:hAnsi="Cambria" w:cs="Times New Roman"/>
          <w:b/>
          <w:i/>
        </w:rPr>
        <w:t>Veliki sjeverni rat i uticaj na međunarodne odnose</w:t>
      </w:r>
      <w:r w:rsidR="00F17FE6">
        <w:rPr>
          <w:rFonts w:ascii="Cambria" w:hAnsi="Cambria" w:cs="Times New Roman"/>
          <w:b/>
          <w:i/>
        </w:rPr>
        <w:t xml:space="preserve"> dan izlaganja: </w:t>
      </w:r>
      <w:r w:rsidR="00F17FE6" w:rsidRPr="00F17FE6">
        <w:rPr>
          <w:rFonts w:ascii="Cambria" w:hAnsi="Cambria" w:cs="Times New Roman"/>
          <w:b/>
          <w:i/>
        </w:rPr>
        <w:t>18. mart</w:t>
      </w:r>
    </w:p>
    <w:p w14:paraId="4239D80B" w14:textId="440E37A8" w:rsidR="00D32D43" w:rsidRDefault="00D32D43" w:rsidP="00D32D4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b/>
          <w:i/>
        </w:rPr>
      </w:pPr>
      <w:r>
        <w:rPr>
          <w:rFonts w:ascii="Cambria" w:hAnsi="Cambria" w:cs="Times New Roman"/>
          <w:b/>
          <w:i/>
        </w:rPr>
        <w:t>Rat za špansko nasljeđe i uticaj na međunarodne odnose</w:t>
      </w:r>
      <w:r w:rsidR="00F17FE6">
        <w:rPr>
          <w:rFonts w:ascii="Cambria" w:hAnsi="Cambria" w:cs="Times New Roman"/>
          <w:b/>
          <w:i/>
        </w:rPr>
        <w:t xml:space="preserve"> dan izlaganja: </w:t>
      </w:r>
      <w:r w:rsidR="00F17FE6" w:rsidRPr="00F17FE6">
        <w:rPr>
          <w:rFonts w:ascii="Cambria" w:hAnsi="Cambria" w:cs="Times New Roman"/>
          <w:b/>
          <w:i/>
        </w:rPr>
        <w:t>18. mart</w:t>
      </w:r>
    </w:p>
    <w:p w14:paraId="55FF5775" w14:textId="1586A417" w:rsidR="00D32D43" w:rsidRPr="00E61D3A" w:rsidRDefault="00D32D43" w:rsidP="00D32D4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b/>
          <w:i/>
        </w:rPr>
      </w:pPr>
      <w:r>
        <w:rPr>
          <w:rFonts w:ascii="Cambria" w:hAnsi="Cambria" w:cs="Times New Roman"/>
          <w:b/>
          <w:i/>
        </w:rPr>
        <w:t>Rat za austrijsko nasljeđe i uticaj na međunarodne odnose</w:t>
      </w:r>
      <w:r w:rsidR="00F17FE6">
        <w:rPr>
          <w:rFonts w:ascii="Cambria" w:hAnsi="Cambria" w:cs="Times New Roman"/>
          <w:b/>
          <w:i/>
        </w:rPr>
        <w:t xml:space="preserve"> dan izlaganja: </w:t>
      </w:r>
      <w:r w:rsidR="00F17FE6" w:rsidRPr="00F17FE6">
        <w:rPr>
          <w:rFonts w:ascii="Cambria" w:hAnsi="Cambria" w:cs="Times New Roman"/>
          <w:b/>
          <w:i/>
        </w:rPr>
        <w:t>18. mart</w:t>
      </w:r>
    </w:p>
    <w:p w14:paraId="53DB0CA8" w14:textId="7F9DAEAF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Francuska buržoaska revolucija  i uticaj na međunarodne odnose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F17FE6" w:rsidRPr="00F17FE6">
        <w:rPr>
          <w:rFonts w:ascii="Cambria" w:hAnsi="Cambria" w:cs="Times New Roman"/>
          <w:b/>
          <w:i/>
        </w:rPr>
        <w:t>18. mart</w:t>
      </w:r>
    </w:p>
    <w:p w14:paraId="158174A2" w14:textId="3A436A1C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Napoleonovi ratovi i antinapoleonovske koalicije</w:t>
      </w:r>
      <w:r w:rsidR="00281836">
        <w:rPr>
          <w:rFonts w:ascii="Cambria" w:hAnsi="Cambria" w:cs="Times New Roman"/>
          <w:bCs/>
          <w:i/>
        </w:rPr>
        <w:t xml:space="preserve"> </w:t>
      </w:r>
      <w:r w:rsidR="00F17FE6">
        <w:rPr>
          <w:rFonts w:ascii="Cambria" w:hAnsi="Cambria" w:cs="Times New Roman"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F17FE6" w:rsidRPr="00F17FE6">
        <w:rPr>
          <w:rFonts w:ascii="Cambria" w:hAnsi="Cambria" w:cs="Times New Roman"/>
          <w:b/>
          <w:i/>
        </w:rPr>
        <w:t>18. mart</w:t>
      </w:r>
    </w:p>
    <w:p w14:paraId="22641809" w14:textId="0EECA0A8" w:rsidR="00494DF7" w:rsidRPr="00191EE3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</w:rPr>
      </w:pPr>
      <w:r w:rsidRPr="00191EE3">
        <w:rPr>
          <w:rFonts w:ascii="Cambria" w:hAnsi="Cambria" w:cs="Times New Roman"/>
          <w:b/>
          <w:bCs/>
          <w:i/>
        </w:rPr>
        <w:t>Bečki kongres 1815. godine i sistem međunarodnih odnosa nakon njega</w:t>
      </w:r>
      <w:r w:rsidR="00A73404" w:rsidRPr="00191EE3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dan izlaganja: </w:t>
      </w:r>
      <w:r w:rsidR="00F17FE6" w:rsidRPr="00F17FE6">
        <w:rPr>
          <w:rFonts w:ascii="Cambria" w:hAnsi="Cambria" w:cs="Times New Roman"/>
          <w:b/>
          <w:i/>
        </w:rPr>
        <w:t>18. mart</w:t>
      </w:r>
    </w:p>
    <w:p w14:paraId="74FAD90C" w14:textId="3843BA0D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Ujedinjenje Italije i  uticaj na međunarodne odnose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25. mart</w:t>
      </w:r>
    </w:p>
    <w:p w14:paraId="5665A203" w14:textId="4B1C6BBD" w:rsidR="00494DF7" w:rsidRPr="00191EE3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Ujedinjenje Njemačke i uticaj na međunarodne odnose</w:t>
      </w:r>
      <w:r w:rsidR="00A73404" w:rsidRPr="00191EE3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25. mart</w:t>
      </w:r>
    </w:p>
    <w:p w14:paraId="14052249" w14:textId="27F5193E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Velika istočna kriza i Berlinski kongres 1878. godine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 </w:t>
      </w:r>
      <w:r w:rsidR="00F17FE6">
        <w:rPr>
          <w:rFonts w:ascii="Cambria" w:hAnsi="Cambria" w:cs="Times New Roman"/>
          <w:b/>
          <w:i/>
        </w:rPr>
        <w:t>dan izlaganja: 25. mart</w:t>
      </w:r>
    </w:p>
    <w:p w14:paraId="24011227" w14:textId="06E1DBC2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I svjetski rat i posljedice po međunarodne odnose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25. mart</w:t>
      </w:r>
    </w:p>
    <w:p w14:paraId="58222E85" w14:textId="380A4187" w:rsidR="00494DF7" w:rsidRPr="00315C24" w:rsidRDefault="00D32D43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>
        <w:rPr>
          <w:rFonts w:ascii="Cambria" w:hAnsi="Cambria" w:cs="Times New Roman"/>
          <w:b/>
          <w:bCs/>
          <w:i/>
        </w:rPr>
        <w:t>Ruska revolucija  1917</w:t>
      </w:r>
      <w:r w:rsidR="00494DF7" w:rsidRPr="00315C24">
        <w:rPr>
          <w:rFonts w:ascii="Cambria" w:hAnsi="Cambria" w:cs="Times New Roman"/>
          <w:b/>
          <w:bCs/>
          <w:i/>
        </w:rPr>
        <w:t xml:space="preserve">. godine </w:t>
      </w:r>
      <w:r w:rsidR="001778C8">
        <w:rPr>
          <w:rFonts w:ascii="Cambria" w:hAnsi="Cambria" w:cs="Times New Roman"/>
          <w:bCs/>
        </w:rPr>
        <w:t xml:space="preserve"> </w:t>
      </w:r>
      <w:r w:rsidR="00F17FE6">
        <w:rPr>
          <w:rFonts w:ascii="Cambria" w:hAnsi="Cambria" w:cs="Times New Roman"/>
          <w:bCs/>
        </w:rPr>
        <w:t xml:space="preserve">  </w:t>
      </w:r>
      <w:r w:rsidR="00F17FE6">
        <w:rPr>
          <w:rFonts w:ascii="Cambria" w:hAnsi="Cambria" w:cs="Times New Roman"/>
          <w:b/>
          <w:i/>
        </w:rPr>
        <w:t>dan izlaganja: 25. mart</w:t>
      </w:r>
    </w:p>
    <w:p w14:paraId="325F81AE" w14:textId="550AC034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i/>
        </w:rPr>
      </w:pPr>
      <w:r w:rsidRPr="00281836">
        <w:rPr>
          <w:rFonts w:ascii="Cambria" w:hAnsi="Cambria" w:cs="Times New Roman"/>
          <w:b/>
          <w:i/>
        </w:rPr>
        <w:t>Međunarodni odnosi između dva svjetska rata</w:t>
      </w:r>
      <w:r w:rsidR="00A73404" w:rsidRPr="00281836">
        <w:rPr>
          <w:rFonts w:ascii="Cambria" w:hAnsi="Cambria" w:cs="Times New Roman"/>
          <w:b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 25. mart</w:t>
      </w:r>
    </w:p>
    <w:p w14:paraId="14FEB021" w14:textId="0DA4F1AD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II svjetski rat:  uzroci, tok, koalicije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 </w:t>
      </w:r>
      <w:r w:rsidR="00F17FE6">
        <w:rPr>
          <w:rFonts w:ascii="Cambria" w:hAnsi="Cambria" w:cs="Times New Roman"/>
          <w:b/>
          <w:i/>
        </w:rPr>
        <w:t>dan izlaganja: 1. april</w:t>
      </w:r>
    </w:p>
    <w:p w14:paraId="09B79325" w14:textId="7B5B3233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Uređenje svijeta nakon II svjetskog rata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 </w:t>
      </w:r>
      <w:r w:rsidR="00F17FE6">
        <w:rPr>
          <w:rFonts w:ascii="Cambria" w:hAnsi="Cambria" w:cs="Times New Roman"/>
          <w:b/>
          <w:i/>
        </w:rPr>
        <w:t>dan izlaganja: 1. april</w:t>
      </w:r>
    </w:p>
    <w:p w14:paraId="6294ABE9" w14:textId="000A2C33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</w:rPr>
      </w:pPr>
      <w:r w:rsidRPr="00315C24">
        <w:rPr>
          <w:rFonts w:ascii="Cambria" w:hAnsi="Cambria" w:cs="Times New Roman"/>
          <w:b/>
          <w:bCs/>
          <w:i/>
        </w:rPr>
        <w:t>Hladni rat: pojam, razvoj, značenje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1. april</w:t>
      </w:r>
    </w:p>
    <w:p w14:paraId="7C93EFB2" w14:textId="534A4F6F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Totalni rat: pojam i značenje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1. april</w:t>
      </w:r>
    </w:p>
    <w:p w14:paraId="525F68A3" w14:textId="0A7CD1AC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Propaganda u međunarodnim odnosima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1. april</w:t>
      </w:r>
    </w:p>
    <w:p w14:paraId="313E217D" w14:textId="7E9446DD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Vojno-politički blokovi hladnog rata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1. april</w:t>
      </w:r>
    </w:p>
    <w:p w14:paraId="37977DF2" w14:textId="68535ECF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Pokret nesvrstanih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1. april</w:t>
      </w:r>
    </w:p>
    <w:p w14:paraId="49C775F8" w14:textId="21B09FB8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Ujedinjenje Njemačke nakon pada Berlinskog zida</w:t>
      </w:r>
      <w:r w:rsid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8. april</w:t>
      </w:r>
    </w:p>
    <w:p w14:paraId="040588C2" w14:textId="56DE2E26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Disolucija SSSR-a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8. april</w:t>
      </w:r>
    </w:p>
    <w:p w14:paraId="635C2FE6" w14:textId="3EE0D4A4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Trka u naoružanju: značenje i razvoj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8. april</w:t>
      </w:r>
    </w:p>
    <w:p w14:paraId="62A677F3" w14:textId="0CCE48F8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 xml:space="preserve">Evropska Unija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8. april</w:t>
      </w:r>
    </w:p>
    <w:p w14:paraId="2754869C" w14:textId="75269875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Miroljubiva aktivna koegzistencija kao model međunarodnih odnosa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8. april</w:t>
      </w:r>
    </w:p>
    <w:p w14:paraId="70BCE6A3" w14:textId="483674B1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lastRenderedPageBreak/>
        <w:t>Država kao subjekt međunarodnih odnosa</w:t>
      </w:r>
      <w:r w:rsidR="001778C8">
        <w:rPr>
          <w:rFonts w:ascii="Cambria" w:hAnsi="Cambria" w:cs="Times New Roman"/>
          <w:bCs/>
        </w:rPr>
        <w:t>.</w:t>
      </w:r>
      <w:r w:rsidR="00F17FE6">
        <w:rPr>
          <w:rFonts w:ascii="Cambria" w:hAnsi="Cambria" w:cs="Times New Roman"/>
          <w:bCs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15. april</w:t>
      </w:r>
    </w:p>
    <w:p w14:paraId="19E8DE7F" w14:textId="6D346953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Međunarodne organizacije kao subjekti međunarodnih odnosa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15. april</w:t>
      </w:r>
    </w:p>
    <w:p w14:paraId="15AC7B8A" w14:textId="0152EDD9" w:rsidR="00494DF7" w:rsidRPr="00CC6685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i/>
        </w:rPr>
      </w:pPr>
      <w:r w:rsidRPr="00CC6685">
        <w:rPr>
          <w:rFonts w:ascii="Cambria" w:hAnsi="Cambria" w:cs="Times New Roman"/>
          <w:b/>
          <w:i/>
        </w:rPr>
        <w:t>Međunarodne privredne organizacije kao subjekti međunarodnih odnosa</w:t>
      </w:r>
      <w:r w:rsidR="00A73404" w:rsidRPr="00CC6685">
        <w:rPr>
          <w:rFonts w:ascii="Cambria" w:hAnsi="Cambria" w:cs="Times New Roman"/>
          <w:b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 xml:space="preserve"> dan izlaganja: 15. april</w:t>
      </w:r>
    </w:p>
    <w:p w14:paraId="150C28F7" w14:textId="657B3BA7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Nacionalna sigurnost države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15. april</w:t>
      </w:r>
    </w:p>
    <w:p w14:paraId="0E8C3851" w14:textId="43AC5ABF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Nedržavni akteri u međunarodnim odnosima</w:t>
      </w:r>
      <w:r w:rsid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15. april</w:t>
      </w:r>
    </w:p>
    <w:p w14:paraId="345931D3" w14:textId="462237F7" w:rsidR="00494DF7" w:rsidRPr="00191EE3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Detant u hladnoratovskom sistemu</w:t>
      </w:r>
      <w:r w:rsidR="00A73404" w:rsidRPr="00191EE3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15. april</w:t>
      </w:r>
    </w:p>
    <w:p w14:paraId="5CD9408B" w14:textId="0A6E37A1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  <w:color w:val="000000" w:themeColor="text1"/>
        </w:rPr>
      </w:pPr>
      <w:r w:rsidRPr="00315C24">
        <w:rPr>
          <w:rFonts w:ascii="Cambria" w:hAnsi="Cambria" w:cs="Times New Roman"/>
          <w:b/>
          <w:bCs/>
          <w:i/>
        </w:rPr>
        <w:t>Kolektivna bezbijednost</w:t>
      </w:r>
      <w:r w:rsidRPr="00315C24">
        <w:rPr>
          <w:rFonts w:ascii="Cambria" w:hAnsi="Cambria" w:cs="Times New Roman"/>
          <w:b/>
          <w:bCs/>
          <w:i/>
          <w:color w:val="000000" w:themeColor="text1"/>
        </w:rPr>
        <w:t>: pojam, značaj, istorijat</w:t>
      </w:r>
      <w:r w:rsidR="00315C24">
        <w:rPr>
          <w:rFonts w:ascii="Cambria" w:hAnsi="Cambria" w:cs="Times New Roman"/>
          <w:b/>
          <w:bCs/>
          <w:i/>
          <w:color w:val="000000" w:themeColor="text1"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6. maj</w:t>
      </w:r>
    </w:p>
    <w:p w14:paraId="158E0CFC" w14:textId="66D93246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 xml:space="preserve">Terorizam u međunarodnim odnosima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6. maj</w:t>
      </w:r>
      <w:r w:rsidR="00C3321F" w:rsidRPr="00315C24">
        <w:rPr>
          <w:rFonts w:ascii="Cambria" w:hAnsi="Cambria" w:cs="Times New Roman"/>
          <w:b/>
          <w:bCs/>
          <w:i/>
        </w:rPr>
        <w:t xml:space="preserve"> </w:t>
      </w:r>
    </w:p>
    <w:p w14:paraId="0594D606" w14:textId="5709EAE5" w:rsidR="00494DF7" w:rsidRPr="00281836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Multipolarnost međunarodnih odnosa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6. maj</w:t>
      </w:r>
    </w:p>
    <w:p w14:paraId="39E359AE" w14:textId="3AC13635" w:rsidR="00494DF7" w:rsidRPr="00191EE3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Unipolarnost u međunarodnim odnosima</w:t>
      </w:r>
      <w:r w:rsidR="00191EE3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6. maj</w:t>
      </w:r>
    </w:p>
    <w:p w14:paraId="61F43636" w14:textId="368B07A0" w:rsidR="00494DF7" w:rsidRPr="00191EE3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Sistem ravnoteže snaga: koncept i primjena</w:t>
      </w:r>
      <w:r w:rsidR="0048006C" w:rsidRPr="00191EE3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13. maj</w:t>
      </w:r>
    </w:p>
    <w:p w14:paraId="70D092D3" w14:textId="1A3FD7AE" w:rsidR="00494DF7" w:rsidRPr="00C83ED9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  <w:i/>
        </w:rPr>
      </w:pPr>
      <w:r w:rsidRPr="00C83ED9">
        <w:rPr>
          <w:rFonts w:ascii="Cambria" w:hAnsi="Cambria" w:cs="Times New Roman"/>
          <w:b/>
          <w:bCs/>
          <w:i/>
        </w:rPr>
        <w:t>Arapsko – izraelski sukob u međunarodnim odnosima</w:t>
      </w:r>
      <w:r w:rsidR="00A73404" w:rsidRPr="00C83ED9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13. maj</w:t>
      </w:r>
    </w:p>
    <w:p w14:paraId="0C9DA75C" w14:textId="1C76965C" w:rsidR="00494DF7" w:rsidRPr="00315C24" w:rsidRDefault="00494DF7" w:rsidP="00D32D43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</w:rPr>
      </w:pPr>
      <w:r w:rsidRPr="00315C24">
        <w:rPr>
          <w:rFonts w:ascii="Cambria" w:hAnsi="Cambria" w:cs="Times New Roman"/>
          <w:b/>
          <w:bCs/>
          <w:i/>
        </w:rPr>
        <w:t>Načini i sredstva komunikacije u međunarodnim odnosima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F17FE6">
        <w:rPr>
          <w:rFonts w:ascii="Cambria" w:hAnsi="Cambria" w:cs="Times New Roman"/>
          <w:b/>
          <w:i/>
        </w:rPr>
        <w:t>dan izlaganja: 13. maj</w:t>
      </w:r>
    </w:p>
    <w:p w14:paraId="172A2DE5" w14:textId="52CCC868" w:rsidR="00494DF7" w:rsidRPr="00D32D43" w:rsidRDefault="003B4057" w:rsidP="00494DF7">
      <w:pPr>
        <w:spacing w:line="360" w:lineRule="auto"/>
        <w:rPr>
          <w:rFonts w:ascii="Cambria" w:hAnsi="Cambria" w:cs="Times New Roman"/>
          <w:i/>
          <w:u w:val="single"/>
          <w:lang w:val="sr-Latn-ME"/>
        </w:rPr>
      </w:pPr>
      <w:proofErr w:type="spellStart"/>
      <w:r>
        <w:rPr>
          <w:rFonts w:ascii="Cambria" w:hAnsi="Cambria" w:cs="Times New Roman"/>
          <w:i/>
          <w:u w:val="single"/>
        </w:rPr>
        <w:t>Dodatak</w:t>
      </w:r>
      <w:proofErr w:type="spellEnd"/>
      <w:r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r>
        <w:rPr>
          <w:rFonts w:ascii="Cambria" w:hAnsi="Cambria" w:cs="Times New Roman"/>
          <w:i/>
          <w:u w:val="single"/>
        </w:rPr>
        <w:t>I</w:t>
      </w:r>
      <w:r w:rsidRPr="00D32D43">
        <w:rPr>
          <w:rFonts w:ascii="Cambria" w:hAnsi="Cambria" w:cs="Times New Roman"/>
          <w:i/>
          <w:u w:val="single"/>
          <w:lang w:val="sr-Latn-ME"/>
        </w:rPr>
        <w:t xml:space="preserve">: </w:t>
      </w:r>
      <w:proofErr w:type="spellStart"/>
      <w:r>
        <w:rPr>
          <w:rFonts w:ascii="Cambria" w:hAnsi="Cambria" w:cs="Times New Roman"/>
          <w:i/>
          <w:u w:val="single"/>
        </w:rPr>
        <w:t>Geopolitika</w:t>
      </w:r>
      <w:proofErr w:type="spellEnd"/>
      <w:r w:rsidRPr="00D32D43">
        <w:rPr>
          <w:rFonts w:ascii="Cambria" w:hAnsi="Cambria" w:cs="Times New Roman"/>
          <w:i/>
          <w:u w:val="single"/>
          <w:lang w:val="sr-Latn-ME"/>
        </w:rPr>
        <w:t xml:space="preserve"> (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osnovne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ideje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teoreti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>č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ara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,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njihov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r w:rsidR="00494DF7" w:rsidRPr="00902637">
        <w:rPr>
          <w:rFonts w:ascii="Cambria" w:hAnsi="Cambria" w:cs="Times New Roman"/>
          <w:i/>
          <w:u w:val="single"/>
        </w:rPr>
        <w:t>rad</w:t>
      </w:r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, </w:t>
      </w:r>
      <w:proofErr w:type="spellStart"/>
      <w:proofErr w:type="gramStart"/>
      <w:r w:rsidR="00494DF7" w:rsidRPr="00902637">
        <w:rPr>
          <w:rFonts w:ascii="Cambria" w:hAnsi="Cambria" w:cs="Times New Roman"/>
          <w:i/>
          <w:u w:val="single"/>
        </w:rPr>
        <w:t>uticaj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 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</w:t>
      </w:r>
      <w:proofErr w:type="spellEnd"/>
      <w:proofErr w:type="gramEnd"/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shvatanje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r w:rsidR="00494DF7" w:rsidRPr="00902637">
        <w:rPr>
          <w:rFonts w:ascii="Cambria" w:hAnsi="Cambria" w:cs="Times New Roman"/>
          <w:i/>
          <w:u w:val="single"/>
        </w:rPr>
        <w:t>me</w:t>
      </w:r>
      <w:r w:rsidR="00494DF7" w:rsidRPr="00D32D43">
        <w:rPr>
          <w:rFonts w:ascii="Cambria" w:hAnsi="Cambria" w:cs="Times New Roman"/>
          <w:i/>
          <w:u w:val="single"/>
          <w:lang w:val="sr-Latn-ME"/>
        </w:rPr>
        <w:t>đ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unarodnih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odnosa</w:t>
      </w:r>
      <w:proofErr w:type="spellEnd"/>
      <w:r w:rsidR="00494DF7" w:rsidRPr="00D32D43">
        <w:rPr>
          <w:rFonts w:ascii="Cambria" w:hAnsi="Cambria" w:cs="Times New Roman"/>
          <w:i/>
          <w:u w:val="single"/>
          <w:lang w:val="sr-Latn-ME"/>
        </w:rPr>
        <w:t>)</w:t>
      </w:r>
      <w:r w:rsidR="00F17FE6">
        <w:rPr>
          <w:rFonts w:ascii="Cambria" w:hAnsi="Cambria" w:cs="Times New Roman"/>
          <w:i/>
          <w:u w:val="single"/>
          <w:lang w:val="sr-Latn-ME"/>
        </w:rPr>
        <w:t xml:space="preserve"> </w:t>
      </w:r>
      <w:proofErr w:type="spellStart"/>
      <w:r w:rsidR="00F17FE6">
        <w:rPr>
          <w:rFonts w:ascii="Cambria" w:hAnsi="Cambria" w:cs="Times New Roman"/>
          <w:b/>
          <w:i/>
        </w:rPr>
        <w:t>dan</w:t>
      </w:r>
      <w:proofErr w:type="spellEnd"/>
      <w:r w:rsidR="00F17FE6" w:rsidRPr="00F17FE6">
        <w:rPr>
          <w:rFonts w:ascii="Cambria" w:hAnsi="Cambria" w:cs="Times New Roman"/>
          <w:b/>
          <w:i/>
          <w:lang w:val="sr-Latn-ME"/>
        </w:rPr>
        <w:t xml:space="preserve"> </w:t>
      </w:r>
      <w:proofErr w:type="spellStart"/>
      <w:r w:rsidR="00F17FE6">
        <w:rPr>
          <w:rFonts w:ascii="Cambria" w:hAnsi="Cambria" w:cs="Times New Roman"/>
          <w:b/>
          <w:i/>
        </w:rPr>
        <w:t>izlaganja</w:t>
      </w:r>
      <w:proofErr w:type="spellEnd"/>
      <w:r w:rsidR="00F17FE6" w:rsidRPr="00F17FE6">
        <w:rPr>
          <w:rFonts w:ascii="Cambria" w:hAnsi="Cambria" w:cs="Times New Roman"/>
          <w:b/>
          <w:i/>
          <w:lang w:val="sr-Latn-ME"/>
        </w:rPr>
        <w:t xml:space="preserve">: </w:t>
      </w:r>
      <w:r w:rsidR="00F17FE6">
        <w:rPr>
          <w:rFonts w:ascii="Cambria" w:hAnsi="Cambria" w:cs="Times New Roman"/>
          <w:b/>
          <w:i/>
          <w:lang w:val="sr-Latn-ME"/>
        </w:rPr>
        <w:t>20</w:t>
      </w:r>
      <w:r w:rsidR="00F17FE6" w:rsidRPr="00F17FE6">
        <w:rPr>
          <w:rFonts w:ascii="Cambria" w:hAnsi="Cambria" w:cs="Times New Roman"/>
          <w:b/>
          <w:i/>
          <w:lang w:val="sr-Latn-ME"/>
        </w:rPr>
        <w:t xml:space="preserve">. </w:t>
      </w:r>
      <w:proofErr w:type="spellStart"/>
      <w:proofErr w:type="gramStart"/>
      <w:r w:rsidR="00F17FE6">
        <w:rPr>
          <w:rFonts w:ascii="Cambria" w:hAnsi="Cambria" w:cs="Times New Roman"/>
          <w:b/>
          <w:i/>
        </w:rPr>
        <w:t>maj</w:t>
      </w:r>
      <w:proofErr w:type="spellEnd"/>
      <w:proofErr w:type="gramEnd"/>
    </w:p>
    <w:p w14:paraId="482F69E1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Angloamerička škola geopolitike:  Helford Mekinder, Alfred Tajer Mehen</w:t>
      </w:r>
    </w:p>
    <w:p w14:paraId="5DFDC5B6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Njemačka škola geopolitike:</w:t>
      </w:r>
      <w:r w:rsidR="00383A65" w:rsidRPr="00E03EBC">
        <w:rPr>
          <w:rFonts w:ascii="Cambria" w:hAnsi="Cambria" w:cs="Times New Roman"/>
          <w:i/>
        </w:rPr>
        <w:t xml:space="preserve"> Fridrih Racel,  Karl Haushofer</w:t>
      </w:r>
    </w:p>
    <w:p w14:paraId="5CF93617" w14:textId="0846D030" w:rsidR="00C83ED9" w:rsidRPr="00C83ED9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  <w:u w:val="single"/>
        </w:rPr>
      </w:pPr>
      <w:r w:rsidRPr="00E03EBC">
        <w:rPr>
          <w:rFonts w:ascii="Cambria" w:hAnsi="Cambria" w:cs="Times New Roman"/>
          <w:i/>
        </w:rPr>
        <w:t>Ruska škola geopolitike: Nik</w:t>
      </w:r>
      <w:r w:rsidR="00D32D43">
        <w:rPr>
          <w:rFonts w:ascii="Cambria" w:hAnsi="Cambria" w:cs="Times New Roman"/>
          <w:i/>
        </w:rPr>
        <w:t xml:space="preserve">olaj Danilevski, Petar Savicki, </w:t>
      </w:r>
      <w:r w:rsidRPr="00E03EBC">
        <w:rPr>
          <w:rFonts w:ascii="Cambria" w:hAnsi="Cambria" w:cs="Times New Roman"/>
          <w:i/>
        </w:rPr>
        <w:t xml:space="preserve"> Aleksandar Dugin</w:t>
      </w:r>
    </w:p>
    <w:p w14:paraId="11CFB8FE" w14:textId="3219DCB8" w:rsidR="00494DF7" w:rsidRPr="00D32D43" w:rsidRDefault="00494DF7" w:rsidP="00C83ED9">
      <w:pPr>
        <w:spacing w:line="360" w:lineRule="auto"/>
        <w:rPr>
          <w:rFonts w:ascii="Cambria" w:hAnsi="Cambria" w:cs="Times New Roman"/>
          <w:i/>
          <w:u w:val="single"/>
          <w:lang w:val="sr-Latn-ME"/>
        </w:rPr>
      </w:pPr>
      <w:proofErr w:type="spellStart"/>
      <w:r w:rsidRPr="00C83ED9">
        <w:rPr>
          <w:rFonts w:ascii="Cambria" w:hAnsi="Cambria" w:cs="Times New Roman"/>
          <w:i/>
          <w:u w:val="single"/>
        </w:rPr>
        <w:t>Dodatak</w:t>
      </w:r>
      <w:proofErr w:type="spellEnd"/>
      <w:r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r w:rsidRPr="00C83ED9">
        <w:rPr>
          <w:rFonts w:ascii="Cambria" w:hAnsi="Cambria" w:cs="Times New Roman"/>
          <w:i/>
          <w:u w:val="single"/>
        </w:rPr>
        <w:t>II</w:t>
      </w:r>
      <w:r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proofErr w:type="spellStart"/>
      <w:r w:rsidRPr="00C83ED9">
        <w:rPr>
          <w:rFonts w:ascii="Cambria" w:hAnsi="Cambria" w:cs="Times New Roman"/>
          <w:i/>
          <w:u w:val="single"/>
        </w:rPr>
        <w:t>Esej</w:t>
      </w:r>
      <w:proofErr w:type="spellEnd"/>
      <w:r w:rsidRPr="00D32D43">
        <w:rPr>
          <w:rFonts w:ascii="Cambria" w:hAnsi="Cambria" w:cs="Times New Roman"/>
          <w:i/>
          <w:u w:val="single"/>
          <w:lang w:val="sr-Latn-ME"/>
        </w:rPr>
        <w:t xml:space="preserve"> – </w:t>
      </w:r>
      <w:proofErr w:type="spellStart"/>
      <w:r w:rsidRPr="00C83ED9">
        <w:rPr>
          <w:rFonts w:ascii="Cambria" w:hAnsi="Cambria" w:cs="Times New Roman"/>
          <w:i/>
          <w:u w:val="single"/>
        </w:rPr>
        <w:t>prikaz</w:t>
      </w:r>
      <w:proofErr w:type="spellEnd"/>
      <w:r w:rsidRPr="00D32D43">
        <w:rPr>
          <w:rFonts w:ascii="Cambria" w:hAnsi="Cambria" w:cs="Times New Roman"/>
          <w:i/>
          <w:u w:val="single"/>
          <w:lang w:val="sr-Latn-ME"/>
        </w:rPr>
        <w:t xml:space="preserve"> </w:t>
      </w:r>
      <w:proofErr w:type="spellStart"/>
      <w:r w:rsidRPr="00C83ED9">
        <w:rPr>
          <w:rFonts w:ascii="Cambria" w:hAnsi="Cambria" w:cs="Times New Roman"/>
          <w:i/>
          <w:u w:val="single"/>
        </w:rPr>
        <w:t>knjiga</w:t>
      </w:r>
      <w:proofErr w:type="spellEnd"/>
      <w:r w:rsidRPr="00D32D43">
        <w:rPr>
          <w:rFonts w:ascii="Cambria" w:hAnsi="Cambria" w:cs="Times New Roman"/>
          <w:i/>
          <w:u w:val="single"/>
          <w:lang w:val="sr-Latn-ME"/>
        </w:rPr>
        <w:t>:</w:t>
      </w:r>
      <w:r w:rsidR="00F17FE6">
        <w:rPr>
          <w:rFonts w:ascii="Cambria" w:hAnsi="Cambria" w:cs="Times New Roman"/>
          <w:i/>
          <w:u w:val="single"/>
          <w:lang w:val="sr-Latn-ME"/>
        </w:rPr>
        <w:t xml:space="preserve"> </w:t>
      </w:r>
      <w:proofErr w:type="spellStart"/>
      <w:r w:rsidR="00F17FE6">
        <w:rPr>
          <w:rFonts w:ascii="Cambria" w:hAnsi="Cambria" w:cs="Times New Roman"/>
          <w:b/>
          <w:i/>
        </w:rPr>
        <w:t>dan</w:t>
      </w:r>
      <w:proofErr w:type="spellEnd"/>
      <w:r w:rsidR="00F17FE6" w:rsidRPr="00F17FE6">
        <w:rPr>
          <w:rFonts w:ascii="Cambria" w:hAnsi="Cambria" w:cs="Times New Roman"/>
          <w:b/>
          <w:i/>
          <w:lang w:val="sr-Latn-ME"/>
        </w:rPr>
        <w:t xml:space="preserve"> </w:t>
      </w:r>
      <w:proofErr w:type="spellStart"/>
      <w:r w:rsidR="00F17FE6">
        <w:rPr>
          <w:rFonts w:ascii="Cambria" w:hAnsi="Cambria" w:cs="Times New Roman"/>
          <w:b/>
          <w:i/>
        </w:rPr>
        <w:t>izlaganja</w:t>
      </w:r>
      <w:proofErr w:type="spellEnd"/>
      <w:r w:rsidR="00F17FE6" w:rsidRPr="00F17FE6">
        <w:rPr>
          <w:rFonts w:ascii="Cambria" w:hAnsi="Cambria" w:cs="Times New Roman"/>
          <w:b/>
          <w:i/>
          <w:lang w:val="sr-Latn-ME"/>
        </w:rPr>
        <w:t xml:space="preserve">: </w:t>
      </w:r>
      <w:r w:rsidR="00F17FE6">
        <w:rPr>
          <w:rFonts w:ascii="Cambria" w:hAnsi="Cambria" w:cs="Times New Roman"/>
          <w:b/>
          <w:i/>
          <w:lang w:val="sr-Latn-ME"/>
        </w:rPr>
        <w:t>27</w:t>
      </w:r>
      <w:r w:rsidR="00F17FE6" w:rsidRPr="00F17FE6">
        <w:rPr>
          <w:rFonts w:ascii="Cambria" w:hAnsi="Cambria" w:cs="Times New Roman"/>
          <w:b/>
          <w:i/>
          <w:lang w:val="sr-Latn-ME"/>
        </w:rPr>
        <w:t xml:space="preserve">. </w:t>
      </w:r>
      <w:proofErr w:type="spellStart"/>
      <w:proofErr w:type="gramStart"/>
      <w:r w:rsidR="00F17FE6">
        <w:rPr>
          <w:rFonts w:ascii="Cambria" w:hAnsi="Cambria" w:cs="Times New Roman"/>
          <w:b/>
          <w:i/>
        </w:rPr>
        <w:t>maj</w:t>
      </w:r>
      <w:proofErr w:type="spellEnd"/>
      <w:proofErr w:type="gramEnd"/>
    </w:p>
    <w:p w14:paraId="68F8B586" w14:textId="775A6FE9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 xml:space="preserve">Peloponeski rat i klasični sistem međunarodnih odnosa (Tukidid – Peloponeski rat) </w:t>
      </w:r>
    </w:p>
    <w:p w14:paraId="2858B9EF" w14:textId="30201B3E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Džozef Naj: Kako razumevati međunarodne odnose</w:t>
      </w:r>
      <w:r w:rsidR="00412764" w:rsidRPr="00E03EBC">
        <w:rPr>
          <w:rFonts w:ascii="Cambria" w:hAnsi="Cambria" w:cs="Times New Roman"/>
          <w:i/>
        </w:rPr>
        <w:t xml:space="preserve"> </w:t>
      </w:r>
    </w:p>
    <w:p w14:paraId="6EE1E102" w14:textId="2AE82E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Velika šahovska tabla: Zbignjev Bžežinski</w:t>
      </w:r>
      <w:r w:rsidR="00412764" w:rsidRPr="00E03EBC">
        <w:rPr>
          <w:rFonts w:ascii="Cambria" w:hAnsi="Cambria" w:cs="Times New Roman"/>
          <w:i/>
        </w:rPr>
        <w:t xml:space="preserve"> </w:t>
      </w:r>
    </w:p>
    <w:p w14:paraId="6A820C19" w14:textId="77777777" w:rsidR="00494DF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 xml:space="preserve">Kontinentalne geopolitike Vjačeslav Avijucki </w:t>
      </w:r>
    </w:p>
    <w:p w14:paraId="1FAD778A" w14:textId="6F5DAE3C" w:rsidR="00D32D43" w:rsidRDefault="00D32D43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>Tragedija politike velikih sila Džon Miršajmer</w:t>
      </w:r>
    </w:p>
    <w:p w14:paraId="1A171D63" w14:textId="2BAA61D2" w:rsidR="00494DF7" w:rsidRDefault="00494DF7" w:rsidP="00494DF7">
      <w:pPr>
        <w:jc w:val="both"/>
        <w:rPr>
          <w:rFonts w:ascii="Cambria" w:hAnsi="Cambria"/>
          <w:b/>
          <w:lang w:val="sr-Latn-ME"/>
        </w:rPr>
      </w:pPr>
      <w:r w:rsidRPr="00902637">
        <w:rPr>
          <w:rFonts w:ascii="Cambria" w:hAnsi="Cambria"/>
          <w:b/>
          <w:lang w:val="sr-Latn-ME"/>
        </w:rPr>
        <w:t>Studenti biraju jednu temu za esej, isključivo na času vježbi</w:t>
      </w:r>
      <w:r w:rsidR="0063150C">
        <w:rPr>
          <w:rFonts w:ascii="Cambria" w:hAnsi="Cambria"/>
          <w:b/>
          <w:lang w:val="sr-Latn-ME"/>
        </w:rPr>
        <w:t xml:space="preserve">. Radovi se </w:t>
      </w:r>
      <w:r w:rsidRPr="00902637">
        <w:rPr>
          <w:rFonts w:ascii="Cambria" w:hAnsi="Cambria"/>
          <w:b/>
          <w:lang w:val="sr-Latn-ME"/>
        </w:rPr>
        <w:t xml:space="preserve">šalju na email </w:t>
      </w:r>
      <w:hyperlink r:id="rId5" w:history="1">
        <w:r w:rsidR="00D32D43" w:rsidRPr="00700DCB">
          <w:rPr>
            <w:rStyle w:val="Hyperlink"/>
            <w:rFonts w:ascii="Cambria" w:hAnsi="Cambria"/>
            <w:b/>
            <w:lang w:val="sr-Latn-ME"/>
          </w:rPr>
          <w:t>todor@ucg.ac.me</w:t>
        </w:r>
      </w:hyperlink>
      <w:r w:rsidR="00F17FE6">
        <w:rPr>
          <w:rFonts w:ascii="Cambria" w:hAnsi="Cambria"/>
          <w:b/>
          <w:lang w:val="sr-Latn-ME"/>
        </w:rPr>
        <w:t>, 24h prije odbrane.</w:t>
      </w:r>
    </w:p>
    <w:p w14:paraId="39487321" w14:textId="77777777" w:rsidR="00C71D2D" w:rsidRPr="00D32D43" w:rsidRDefault="00C71D2D">
      <w:pPr>
        <w:rPr>
          <w:lang w:val="it-IT"/>
        </w:rPr>
      </w:pPr>
    </w:p>
    <w:sectPr w:rsidR="00C71D2D" w:rsidRPr="00D32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13A"/>
    <w:multiLevelType w:val="hybridMultilevel"/>
    <w:tmpl w:val="D0328D56"/>
    <w:lvl w:ilvl="0" w:tplc="BBC2B4C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209"/>
    <w:multiLevelType w:val="hybridMultilevel"/>
    <w:tmpl w:val="075E1586"/>
    <w:lvl w:ilvl="0" w:tplc="344CA9A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zQwMbQ0szQxtrRU0lEKTi0uzszPAykwrQUAbAXc4CwAAAA="/>
  </w:docVars>
  <w:rsids>
    <w:rsidRoot w:val="00494DF7"/>
    <w:rsid w:val="00020360"/>
    <w:rsid w:val="0003067B"/>
    <w:rsid w:val="0006703E"/>
    <w:rsid w:val="000677BF"/>
    <w:rsid w:val="000A196E"/>
    <w:rsid w:val="00173A49"/>
    <w:rsid w:val="001778C8"/>
    <w:rsid w:val="00191EE3"/>
    <w:rsid w:val="001C5D91"/>
    <w:rsid w:val="002432A4"/>
    <w:rsid w:val="00281836"/>
    <w:rsid w:val="00302997"/>
    <w:rsid w:val="00315C24"/>
    <w:rsid w:val="00383A65"/>
    <w:rsid w:val="003B4057"/>
    <w:rsid w:val="00412764"/>
    <w:rsid w:val="004134DA"/>
    <w:rsid w:val="00420D4B"/>
    <w:rsid w:val="0048006C"/>
    <w:rsid w:val="00494DF7"/>
    <w:rsid w:val="004E1822"/>
    <w:rsid w:val="0063150C"/>
    <w:rsid w:val="00983062"/>
    <w:rsid w:val="00A73404"/>
    <w:rsid w:val="00C278EB"/>
    <w:rsid w:val="00C3321F"/>
    <w:rsid w:val="00C71D2D"/>
    <w:rsid w:val="00C83ED9"/>
    <w:rsid w:val="00CC6685"/>
    <w:rsid w:val="00D101AD"/>
    <w:rsid w:val="00D32D43"/>
    <w:rsid w:val="00E03EBC"/>
    <w:rsid w:val="00E61D3A"/>
    <w:rsid w:val="00EB33F4"/>
    <w:rsid w:val="00EE120D"/>
    <w:rsid w:val="00EF5420"/>
    <w:rsid w:val="00F04A58"/>
    <w:rsid w:val="00F17FE6"/>
    <w:rsid w:val="00F67A3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382A0"/>
  <w15:chartTrackingRefBased/>
  <w15:docId w15:val="{C7280C2D-4662-441D-BA6D-390FC230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F7"/>
    <w:pPr>
      <w:spacing w:after="200" w:line="276" w:lineRule="auto"/>
      <w:ind w:left="720"/>
      <w:contextualSpacing/>
    </w:pPr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494D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dor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545</Words>
  <Characters>3209</Characters>
  <Application>Microsoft Office Word</Application>
  <DocSecurity>0</DocSecurity>
  <Lines>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TRačunar</cp:lastModifiedBy>
  <cp:revision>38</cp:revision>
  <cp:lastPrinted>2018-03-01T09:22:00Z</cp:lastPrinted>
  <dcterms:created xsi:type="dcterms:W3CDTF">2018-02-13T15:22:00Z</dcterms:created>
  <dcterms:modified xsi:type="dcterms:W3CDTF">2024-02-26T12:19:00Z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be556e2c6ee4c9af7b5ac8c69d2961edb3f34b8f68752c2031f429d5cfca879f</vt:lpwstr>
  </property>
</Properties>
</file>