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32" w:rsidRDefault="00BD5F32" w:rsidP="00BD5F32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14994" w:rsidRDefault="00BD5F32" w:rsidP="00325A2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Predmet: </w:t>
      </w:r>
      <w:r w:rsidRPr="00325A2C">
        <w:rPr>
          <w:rFonts w:ascii="Times New Roman" w:hAnsi="Times New Roman" w:cs="Times New Roman"/>
          <w:b/>
          <w:i/>
          <w:sz w:val="24"/>
          <w:szCs w:val="24"/>
          <w:lang w:val="sr-Latn-ME"/>
        </w:rPr>
        <w:t>Istorija političkih teorija</w:t>
      </w: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, </w:t>
      </w:r>
      <w:r w:rsidRPr="00325A2C">
        <w:rPr>
          <w:rFonts w:ascii="Times New Roman" w:hAnsi="Times New Roman" w:cs="Times New Roman"/>
          <w:b/>
          <w:i/>
          <w:sz w:val="24"/>
          <w:szCs w:val="24"/>
          <w:lang w:val="sr-Latn-ME"/>
        </w:rPr>
        <w:t>osnovne studije, II semestar</w:t>
      </w:r>
    </w:p>
    <w:p w:rsidR="006D2D95" w:rsidRPr="006D2D95" w:rsidRDefault="00994527" w:rsidP="00325A2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>Fakultet političkih nauka, Univerzitet Crne Gore</w:t>
      </w:r>
    </w:p>
    <w:p w:rsidR="00014994" w:rsidRPr="00325A2C" w:rsidRDefault="00FD4D2A" w:rsidP="006D2D9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>Ispitna</w:t>
      </w:r>
      <w:bookmarkStart w:id="0" w:name="_GoBack"/>
      <w:bookmarkEnd w:id="0"/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pitanja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teorije ideologije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Socijalne funkcije ideologije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Ideološki pluralizam i ideologija kao zajednica</w:t>
      </w:r>
    </w:p>
    <w:p w:rsidR="00FD4D2A" w:rsidRDefault="00A92EE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Odnos između ideologije, nauke i političke teorije</w:t>
      </w:r>
    </w:p>
    <w:p w:rsidR="00A92EE2" w:rsidRDefault="00A92EE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Liberalizam kao ideologija</w:t>
      </w:r>
    </w:p>
    <w:p w:rsidR="00A92EE2" w:rsidRDefault="00A92EE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liberalizma</w:t>
      </w:r>
    </w:p>
    <w:p w:rsidR="00A92EE2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liberalizma - Klasični liberalizam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Tipovi liberalizma 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Demokratski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i socijalni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liberalizam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liberalizma - Konzervativni liberalizam (neoliberalizam)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Konzervativizam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konzervativizma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- Autoritarni (reakcionarni) konzervativizam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– Paternalistički konzervativizma</w:t>
      </w:r>
    </w:p>
    <w:p w:rsidR="00014994" w:rsidRPr="00EF1EEB" w:rsidRDefault="00544761" w:rsidP="00EF1E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– Liberalni konzervativizam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Socijalizam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socijalizma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anarhizam ili liberterski socijalizam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boljševizam, boljševički socijalizam i</w:t>
      </w:r>
      <w:r w:rsidR="00B72476">
        <w:rPr>
          <w:rFonts w:ascii="Times New Roman" w:hAnsi="Times New Roman" w:cs="Times New Roman"/>
          <w:sz w:val="24"/>
          <w:szCs w:val="24"/>
          <w:lang w:val="sr-Latn-ME"/>
        </w:rPr>
        <w:t>li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komunizam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socijaldemokratija ili demokratski socijalizam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Nacionalizam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nacionalizma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14994">
        <w:rPr>
          <w:rFonts w:ascii="Times New Roman" w:hAnsi="Times New Roman" w:cs="Times New Roman"/>
          <w:sz w:val="24"/>
          <w:szCs w:val="24"/>
          <w:lang w:val="sr-Latn-ME"/>
        </w:rPr>
        <w:t>– opšte karakteristike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liberalni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konzervativni i integralni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imperijalistički (ekspanzionistički) i antikolonijalni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drugi tipovi nacionalizma (pannacionalizam, etatistički/birokratski nacionalizam, kosmopolitski nacionalizam</w:t>
      </w:r>
      <w:r w:rsidR="00B72476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Fašizam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fašizma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– opšte</w:t>
      </w:r>
      <w:r w:rsidR="00014994">
        <w:rPr>
          <w:rFonts w:ascii="Times New Roman" w:hAnsi="Times New Roman" w:cs="Times New Roman"/>
          <w:sz w:val="24"/>
          <w:szCs w:val="24"/>
          <w:lang w:val="sr-Latn-ME"/>
        </w:rPr>
        <w:t xml:space="preserve"> karakteristike</w:t>
      </w:r>
    </w:p>
    <w:p w:rsidR="00EF1EEB" w:rsidRDefault="00EF1EEB" w:rsidP="00EF1EEB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 – italijanski fašizam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 – njemački fašizam (nacionalsocijalizam/ nacizam)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 – drugi oblici fašizma (frankizam, neofašizam)</w:t>
      </w:r>
    </w:p>
    <w:p w:rsidR="00EF1EEB" w:rsidRDefault="00EF1EEB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Teorija socijalne pravde</w:t>
      </w:r>
    </w:p>
    <w:p w:rsidR="00EF1EEB" w:rsidRDefault="00DD43B8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Teorije globalizacije</w:t>
      </w:r>
    </w:p>
    <w:p w:rsidR="00BD5F32" w:rsidRPr="00B72476" w:rsidRDefault="00BD5F32" w:rsidP="00EF1EEB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BD5F32" w:rsidRPr="00B72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20" w:rsidRDefault="009F7320" w:rsidP="006D2D95">
      <w:pPr>
        <w:spacing w:after="0" w:line="240" w:lineRule="auto"/>
      </w:pPr>
      <w:r>
        <w:separator/>
      </w:r>
    </w:p>
  </w:endnote>
  <w:endnote w:type="continuationSeparator" w:id="0">
    <w:p w:rsidR="009F7320" w:rsidRDefault="009F7320" w:rsidP="006D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20" w:rsidRDefault="009F7320" w:rsidP="006D2D95">
      <w:pPr>
        <w:spacing w:after="0" w:line="240" w:lineRule="auto"/>
      </w:pPr>
      <w:r>
        <w:separator/>
      </w:r>
    </w:p>
  </w:footnote>
  <w:footnote w:type="continuationSeparator" w:id="0">
    <w:p w:rsidR="009F7320" w:rsidRDefault="009F7320" w:rsidP="006D2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416"/>
    <w:multiLevelType w:val="hybridMultilevel"/>
    <w:tmpl w:val="9602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2A"/>
    <w:rsid w:val="00014994"/>
    <w:rsid w:val="000E2767"/>
    <w:rsid w:val="001255FC"/>
    <w:rsid w:val="00161365"/>
    <w:rsid w:val="00325A2C"/>
    <w:rsid w:val="00544761"/>
    <w:rsid w:val="006D2D95"/>
    <w:rsid w:val="00994527"/>
    <w:rsid w:val="009F7320"/>
    <w:rsid w:val="00A92EE2"/>
    <w:rsid w:val="00B72476"/>
    <w:rsid w:val="00BD5F32"/>
    <w:rsid w:val="00DD43B8"/>
    <w:rsid w:val="00EF1EEB"/>
    <w:rsid w:val="00F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17D03-9D77-41C7-A689-334FE48D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95"/>
  </w:style>
  <w:style w:type="paragraph" w:styleId="Footer">
    <w:name w:val="footer"/>
    <w:basedOn w:val="Normal"/>
    <w:link w:val="FooterChar"/>
    <w:uiPriority w:val="99"/>
    <w:unhideWhenUsed/>
    <w:rsid w:val="006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D95"/>
  </w:style>
  <w:style w:type="paragraph" w:styleId="BalloonText">
    <w:name w:val="Balloon Text"/>
    <w:basedOn w:val="Normal"/>
    <w:link w:val="BalloonTextChar"/>
    <w:uiPriority w:val="99"/>
    <w:semiHidden/>
    <w:unhideWhenUsed/>
    <w:rsid w:val="00EF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8</cp:revision>
  <cp:lastPrinted>2023-02-20T09:16:00Z</cp:lastPrinted>
  <dcterms:created xsi:type="dcterms:W3CDTF">2015-06-03T11:10:00Z</dcterms:created>
  <dcterms:modified xsi:type="dcterms:W3CDTF">2023-02-20T09:18:00Z</dcterms:modified>
</cp:coreProperties>
</file>