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EF" w:rsidRDefault="00F719EF" w:rsidP="00F719EF">
      <w:pPr>
        <w:spacing w:after="0"/>
        <w:jc w:val="center"/>
        <w:rPr>
          <w:rFonts w:ascii="Arial" w:hAnsi="Arial"/>
          <w:b/>
          <w:bCs/>
          <w:i/>
          <w:iCs/>
          <w:color w:val="000000"/>
          <w:sz w:val="20"/>
        </w:rPr>
      </w:pPr>
      <w:r>
        <w:rPr>
          <w:rFonts w:ascii="Arial" w:hAnsi="Arial"/>
          <w:b/>
          <w:bCs/>
          <w:i/>
          <w:iCs/>
          <w:color w:val="000000"/>
        </w:rPr>
        <w:t>INFORMACIJA ZA STUDENTE I PLAN RADA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19"/>
        <w:gridCol w:w="1109"/>
        <w:gridCol w:w="2319"/>
        <w:gridCol w:w="2601"/>
      </w:tblGrid>
      <w:tr w:rsidR="00F719EF" w:rsidTr="00841D77">
        <w:trPr>
          <w:gridBefore w:val="1"/>
          <w:wBefore w:w="902" w:type="pct"/>
          <w:trHeight w:val="359"/>
        </w:trPr>
        <w:tc>
          <w:tcPr>
            <w:tcW w:w="950" w:type="pct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  <w:hideMark/>
          </w:tcPr>
          <w:p w:rsidR="00F719EF" w:rsidRDefault="00F719EF" w:rsidP="00841D77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</w:rPr>
              <w:t>Naziv predmeta:</w:t>
            </w:r>
          </w:p>
        </w:tc>
        <w:tc>
          <w:tcPr>
            <w:tcW w:w="3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F719EF" w:rsidRDefault="00F719EF" w:rsidP="00841D77">
            <w:pPr>
              <w:pStyle w:val="Heading3"/>
            </w:pPr>
            <w:r>
              <w:rPr>
                <w:lang w:val="sr-Latn-RS"/>
              </w:rPr>
              <w:t>PRINCIPI EKONOMIJE</w:t>
            </w:r>
          </w:p>
        </w:tc>
      </w:tr>
      <w:tr w:rsidR="00F719EF" w:rsidTr="00841D77">
        <w:trPr>
          <w:trHeight w:val="291"/>
        </w:trPr>
        <w:tc>
          <w:tcPr>
            <w:tcW w:w="902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ind w:left="-28" w:right="-3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Šifra predmeta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ind w:left="-13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Status predmeta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ind w:left="-13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Semestar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Broj ECTS kredita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719EF" w:rsidRDefault="00F719EF" w:rsidP="00841D77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Fond časova</w:t>
            </w:r>
          </w:p>
        </w:tc>
      </w:tr>
      <w:tr w:rsidR="00F719EF" w:rsidTr="00841D77">
        <w:trPr>
          <w:trHeight w:val="373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F" w:rsidRDefault="00F719EF" w:rsidP="00841D77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16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keepNext/>
              <w:spacing w:after="0"/>
              <w:ind w:left="12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Obavezan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F719EF" w:rsidP="00841D77">
            <w:pPr>
              <w:keepNext/>
              <w:spacing w:after="0"/>
              <w:ind w:left="12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I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EF" w:rsidRDefault="00B541C4" w:rsidP="00841D77">
            <w:pPr>
              <w:spacing w:after="0"/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719EF" w:rsidRDefault="00F719EF" w:rsidP="00841D77">
            <w:pPr>
              <w:keepNext/>
              <w:spacing w:after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2P+2V</w:t>
            </w:r>
          </w:p>
        </w:tc>
      </w:tr>
    </w:tbl>
    <w:p w:rsidR="00F719EF" w:rsidRPr="00E93D9C" w:rsidRDefault="00F719EF" w:rsidP="00E93D9C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741"/>
        <w:gridCol w:w="1858"/>
        <w:gridCol w:w="5937"/>
      </w:tblGrid>
      <w:tr w:rsidR="00E93D9C" w:rsidRPr="00E93D9C" w:rsidTr="00A046A7">
        <w:trPr>
          <w:trHeight w:val="42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E93D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Studijski programi za koje se organizuje: 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>P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rimijenjeni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 xml:space="preserve"> studijski program STUDIJE MENADŽMENTA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>(studije traju 6 semestara, 180 ECTS kredita)</w:t>
            </w:r>
          </w:p>
        </w:tc>
      </w:tr>
      <w:tr w:rsidR="00E93D9C" w:rsidRPr="00E93D9C" w:rsidTr="00A046A7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E93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>Uslovljenost drugim predmetima:</w:t>
            </w:r>
            <w:r w:rsidRPr="00E93D9C">
              <w:rPr>
                <w:rFonts w:ascii="Arial" w:eastAsia="Times New Roman" w:hAnsi="Arial" w:cs="Arial"/>
                <w:noProof w:val="0"/>
                <w:color w:val="993300"/>
                <w:sz w:val="18"/>
                <w:szCs w:val="18"/>
                <w:lang w:val="sl-SI"/>
              </w:rPr>
              <w:t xml:space="preserve"> 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Nema uslova za prijavljivanje i slušanje predmeta</w:t>
            </w:r>
          </w:p>
        </w:tc>
      </w:tr>
      <w:tr w:rsidR="00E93D9C" w:rsidRPr="00E93D9C" w:rsidTr="00A046A7">
        <w:trPr>
          <w:trHeight w:val="38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E93D9C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iCs/>
                <w:noProof w:val="0"/>
                <w:sz w:val="18"/>
                <w:szCs w:val="18"/>
              </w:rPr>
            </w:pPr>
            <w:r w:rsidRPr="00E93D9C"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Ciljevi izučavanja predmeta:</w:t>
            </w:r>
            <w:r w:rsidRPr="00E93D9C">
              <w:rPr>
                <w:rFonts w:ascii="Arial" w:eastAsia="Times New Roman" w:hAnsi="Arial" w:cs="Arial"/>
                <w:noProof w:val="0"/>
                <w:sz w:val="16"/>
                <w:szCs w:val="24"/>
                <w:lang w:val="sl-SI"/>
              </w:rPr>
              <w:t xml:space="preserve"> </w:t>
            </w:r>
            <w:r w:rsidR="00B415D6" w:rsidRPr="00B415D6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Razumijevanje osnovnih ekonomskih</w:t>
            </w:r>
            <w:r w:rsidR="00B415D6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 xml:space="preserve"> principa, kategorija i procesa</w:t>
            </w:r>
            <w:r w:rsidR="00841D77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.</w:t>
            </w:r>
          </w:p>
        </w:tc>
      </w:tr>
      <w:tr w:rsidR="00E93D9C" w:rsidRPr="00E93D9C" w:rsidTr="00A046A7">
        <w:trPr>
          <w:trHeight w:val="45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8D328F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18"/>
                <w:szCs w:val="18"/>
                <w:lang w:val="sl-SI"/>
              </w:rPr>
            </w:pPr>
            <w:r w:rsidRPr="00E93D9C">
              <w:rPr>
                <w:rFonts w:ascii="Arial" w:eastAsia="Arial Unicode MS" w:hAnsi="Arial" w:cs="Arial"/>
                <w:b/>
                <w:bCs/>
                <w:i/>
                <w:iCs/>
                <w:noProof w:val="0"/>
                <w:sz w:val="18"/>
                <w:szCs w:val="18"/>
              </w:rPr>
              <w:t>Ime i prezime nastavnika i saradnika:</w:t>
            </w:r>
            <w:r w:rsidR="00462B4B">
              <w:rPr>
                <w:rFonts w:ascii="Arial" w:eastAsia="Arial Unicode MS" w:hAnsi="Arial" w:cs="Arial"/>
                <w:noProof w:val="0"/>
                <w:sz w:val="18"/>
                <w:szCs w:val="18"/>
                <w:lang w:val="en-GB"/>
              </w:rPr>
              <w:t xml:space="preserve"> </w:t>
            </w:r>
            <w:r w:rsidR="001A78E0">
              <w:rPr>
                <w:rFonts w:ascii="Arial" w:eastAsia="Arial Unicode MS" w:hAnsi="Arial" w:cs="Arial"/>
                <w:noProof w:val="0"/>
                <w:color w:val="000000"/>
                <w:sz w:val="16"/>
                <w:szCs w:val="16"/>
              </w:rPr>
              <w:t>prof. dr Milivoje Radović</w:t>
            </w:r>
          </w:p>
        </w:tc>
      </w:tr>
      <w:tr w:rsidR="00E93D9C" w:rsidRPr="00E93D9C" w:rsidTr="00A046A7">
        <w:trPr>
          <w:trHeight w:val="40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93D9C" w:rsidRPr="00E93D9C" w:rsidRDefault="00E93D9C" w:rsidP="00462B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>Metod nastave i savladanja gradiva:</w:t>
            </w:r>
            <w:r w:rsidRPr="00E93D9C">
              <w:rPr>
                <w:rFonts w:ascii="Arial" w:eastAsia="Times New Roman" w:hAnsi="Arial" w:cs="Arial"/>
                <w:noProof w:val="0"/>
                <w:sz w:val="18"/>
                <w:szCs w:val="18"/>
                <w:lang w:val="sl-SI"/>
              </w:rPr>
              <w:t xml:space="preserve"> 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Predavanja, vježbe, konsultacije, in</w:t>
            </w:r>
            <w:r w:rsidR="00462B4B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teraktivan rad , seminarski rad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, </w:t>
            </w:r>
            <w:r w:rsidR="00462B4B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priprema za testove</w:t>
            </w:r>
            <w:r w:rsidR="00841D7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, kolokvijum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i završni ispit.</w:t>
            </w:r>
          </w:p>
        </w:tc>
      </w:tr>
      <w:tr w:rsidR="00E93D9C" w:rsidRPr="00E93D9C" w:rsidTr="00A046A7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D9C" w:rsidRPr="00E93D9C" w:rsidRDefault="00E93D9C" w:rsidP="00E93D9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l-SI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l-SI"/>
              </w:rPr>
              <w:t>Sadržaj predmeta:</w:t>
            </w: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3D9C" w:rsidRPr="00E93D9C" w:rsidTr="00A046A7">
        <w:trPr>
          <w:cantSplit/>
          <w:trHeight w:val="46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9C" w:rsidRPr="00F719EF" w:rsidRDefault="00E93D9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Pripremna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9C" w:rsidRPr="00F719EF" w:rsidRDefault="00E93D9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 xml:space="preserve">Upoznavanje, priprema i upis </w:t>
            </w:r>
            <w:r w:rsidR="00462B4B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 xml:space="preserve"> </w:t>
            </w: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semestra</w:t>
            </w:r>
          </w:p>
        </w:tc>
      </w:tr>
      <w:tr w:rsidR="00E93D9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9C" w:rsidRPr="00F719EF" w:rsidRDefault="00E93D9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9C" w:rsidRPr="00F719EF" w:rsidRDefault="004B0CB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Pripremni  čas;</w:t>
            </w:r>
            <w:r w:rsidR="00462B4B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="002505A0"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Uvod u ekonomiju.</w:t>
            </w:r>
          </w:p>
        </w:tc>
      </w:tr>
      <w:tr w:rsidR="004B0CB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21054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2505A0" w:rsidP="00A046A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Ekonomija i ekonomski sistem. Principi ekonomije.</w:t>
            </w:r>
          </w:p>
        </w:tc>
      </w:tr>
      <w:tr w:rsidR="004B0CB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21054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A046A7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Razmišljati kao ekonomista. Međuzavisnost i dobici od trgovine.</w:t>
            </w:r>
          </w:p>
        </w:tc>
      </w:tr>
      <w:tr w:rsidR="004B0CBC" w:rsidRPr="00E93D9C" w:rsidTr="004B0CBC">
        <w:trPr>
          <w:cantSplit/>
          <w:trHeight w:val="197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21054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IV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A046A7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Tržišne sile ponude i tražnje. Elastičnost i njena primjena.</w:t>
            </w:r>
          </w:p>
        </w:tc>
      </w:tr>
      <w:tr w:rsidR="004B0CB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V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841D77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</w:rPr>
              <w:t xml:space="preserve">Potrošači, proizvođači i efikasnost tržišta. </w:t>
            </w:r>
          </w:p>
        </w:tc>
      </w:tr>
      <w:tr w:rsidR="004B0CBC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4B0CBC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VI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BC" w:rsidRPr="00F719EF" w:rsidRDefault="00841D77" w:rsidP="00A046A7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</w:rPr>
              <w:t>Troškovi oporezivanja.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VII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F43F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Eksternalije. Javna dobra i zajednički resursi.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VIII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947131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841D7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Priprema za kolokvijum.</w:t>
            </w:r>
            <w:r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 xml:space="preserve"> Kolokvijum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IX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3B23D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Troškovi proizvodnje.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852F1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Konkurencija, monopol, oligopol.</w:t>
            </w:r>
            <w:r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Popravni kolokvijum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7904E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Tržišta faktora proizvodnje. 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7A14D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Kako se mjeri nacionalni dohodak.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XIII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Nezaposlenost i prirodna stopa nezaposlenosti.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XIV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841D7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Monetarni sistem. 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XV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sl-SI"/>
              </w:rPr>
              <w:t>Rast novca i inflacija.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XVI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841D77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  <w:t>Ispitni rok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Završna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841D77" w:rsidRDefault="00841D77" w:rsidP="00841D77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</w:pPr>
            <w:r w:rsidRPr="00841D77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  <w:t>Ispitni rok</w:t>
            </w:r>
          </w:p>
        </w:tc>
      </w:tr>
      <w:tr w:rsidR="00841D77" w:rsidRPr="00E93D9C" w:rsidTr="00A046A7">
        <w:trPr>
          <w:cantSplit/>
          <w:trHeight w:val="44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F719EF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</w:pPr>
            <w:r w:rsidRPr="00F719EF">
              <w:rPr>
                <w:rFonts w:ascii="Arial" w:eastAsia="Times New Roman" w:hAnsi="Arial" w:cs="Arial"/>
                <w:noProof w:val="0"/>
                <w:sz w:val="16"/>
                <w:szCs w:val="16"/>
                <w:lang w:val="sl-SI"/>
              </w:rPr>
              <w:t>XVIII-XXI nedelja</w:t>
            </w: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77" w:rsidRPr="00841D77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</w:pPr>
            <w:r w:rsidRPr="00841D77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val="sl-SI"/>
              </w:rPr>
              <w:t>Ispitni rok</w:t>
            </w:r>
          </w:p>
        </w:tc>
      </w:tr>
      <w:tr w:rsidR="00841D77" w:rsidRPr="00E93D9C" w:rsidTr="00A046A7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1D77" w:rsidRPr="00E93D9C" w:rsidRDefault="00841D77" w:rsidP="00E93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</w:rPr>
            </w:pPr>
            <w:r w:rsidRPr="00E93D9C"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</w:rPr>
              <w:t>OPTEREĆENJE STUDENATA</w:t>
            </w:r>
          </w:p>
        </w:tc>
      </w:tr>
      <w:tr w:rsidR="00841D77" w:rsidRPr="00E93D9C" w:rsidTr="00A046A7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41D77" w:rsidRPr="00E93D9C" w:rsidRDefault="00841D77" w:rsidP="00E93D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  <w:t>nedjeljno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>8 kredita x 40/30  = 10,67 sati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Struktura: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>2 sata za predavanja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>2 sata za vježbe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>6,67 sati samostalnog rada, uključujući konsultacije.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41D77" w:rsidRPr="00E93D9C" w:rsidRDefault="00841D77" w:rsidP="00E93D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  <w:t>u semestru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  <w:u w:val="single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 xml:space="preserve">Ukupno opterećenje za predmet: 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 xml:space="preserve">  8x30 =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240 sati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Struktura: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Nastava i završni ispit: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 xml:space="preserve"> 10,67x16nedelja =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170,72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  <w:t xml:space="preserve">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sata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  <w:u w:val="single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Neophodne pripreme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 xml:space="preserve"> prije početka semestra (administracija, upis, ovjera): 10,67x2= 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  <w:u w:val="single"/>
              </w:rPr>
              <w:t>21,34 sata.</w:t>
            </w:r>
          </w:p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</w:pP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Dopunski rad</w:t>
            </w:r>
            <w:r w:rsidRPr="00E93D9C">
              <w:rPr>
                <w:rFonts w:ascii="Arial" w:eastAsia="Times New Roman" w:hAnsi="Arial" w:cs="Times New Roman"/>
                <w:noProof w:val="0"/>
                <w:sz w:val="16"/>
                <w:szCs w:val="24"/>
              </w:rPr>
              <w:t xml:space="preserve"> za pripremu i polaganje ispita u popravnom roku: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47,94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  <w:u w:val="single"/>
              </w:rPr>
              <w:t xml:space="preserve"> </w:t>
            </w:r>
            <w:r w:rsidRPr="00E93D9C">
              <w:rPr>
                <w:rFonts w:ascii="Arial" w:eastAsia="Times New Roman" w:hAnsi="Arial" w:cs="Times New Roman"/>
                <w:b/>
                <w:noProof w:val="0"/>
                <w:sz w:val="16"/>
                <w:szCs w:val="24"/>
              </w:rPr>
              <w:t>sata.</w:t>
            </w:r>
          </w:p>
        </w:tc>
      </w:tr>
      <w:tr w:rsidR="00841D77" w:rsidRPr="00E93D9C" w:rsidTr="00A046A7">
        <w:trPr>
          <w:cantSplit/>
          <w:trHeight w:val="5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Literatura:   </w:t>
            </w:r>
          </w:p>
          <w:p w:rsidR="00841D77" w:rsidRPr="00E93D9C" w:rsidRDefault="00841D77" w:rsidP="00D52C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D52C1C" w:rsidRPr="00D52C1C">
              <w:rPr>
                <w:rFonts w:ascii="Arial" w:hAnsi="Arial" w:cs="Arial"/>
                <w:sz w:val="16"/>
                <w:szCs w:val="16"/>
              </w:rPr>
              <w:t xml:space="preserve">Gregory Mankiw, «Principi ekonomije», III izdanje </w:t>
            </w:r>
            <w:bookmarkStart w:id="0" w:name="_GoBack"/>
            <w:bookmarkEnd w:id="0"/>
          </w:p>
        </w:tc>
      </w:tr>
      <w:tr w:rsidR="00841D77" w:rsidRPr="00E93D9C" w:rsidTr="00A046A7">
        <w:trPr>
          <w:trHeight w:val="9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>Oblici provjere znanja i ocjenjivanje:</w:t>
            </w:r>
          </w:p>
          <w:p w:rsidR="00841D77" w:rsidRPr="00AD1D8D" w:rsidRDefault="00841D77" w:rsidP="004305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Kolokvijum 4</w:t>
            </w:r>
            <w:r w:rsidR="001A78E0">
              <w:rPr>
                <w:rFonts w:ascii="Arial" w:hAnsi="Arial" w:cs="Arial"/>
                <w:b/>
                <w:color w:val="000000"/>
                <w:sz w:val="16"/>
              </w:rPr>
              <w:t>5</w:t>
            </w:r>
            <w:r w:rsidRPr="00AD1D8D">
              <w:rPr>
                <w:rFonts w:ascii="Arial" w:hAnsi="Arial" w:cs="Arial"/>
                <w:b/>
                <w:color w:val="000000"/>
                <w:sz w:val="16"/>
              </w:rPr>
              <w:t xml:space="preserve"> poena</w:t>
            </w:r>
            <w:r>
              <w:rPr>
                <w:rFonts w:ascii="Arial" w:hAnsi="Arial" w:cs="Arial"/>
                <w:sz w:val="16"/>
              </w:rPr>
              <w:t>;</w:t>
            </w:r>
          </w:p>
          <w:p w:rsidR="00841D77" w:rsidRPr="00AD1D8D" w:rsidRDefault="00841D77" w:rsidP="004305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Za aktivnost</w:t>
            </w:r>
            <w:r w:rsidRPr="00AD1D8D">
              <w:rPr>
                <w:rFonts w:ascii="Arial" w:hAnsi="Arial" w:cs="Arial"/>
                <w:b/>
                <w:sz w:val="16"/>
              </w:rPr>
              <w:t xml:space="preserve"> na časovima</w:t>
            </w:r>
            <w:r w:rsidRPr="00AD1D8D">
              <w:rPr>
                <w:rFonts w:ascii="Arial" w:hAnsi="Arial" w:cs="Arial"/>
                <w:sz w:val="16"/>
              </w:rPr>
              <w:t xml:space="preserve"> predavanja i vježbi može se dobiti maksimum</w:t>
            </w:r>
            <w:r w:rsidR="001A78E0">
              <w:rPr>
                <w:rFonts w:ascii="Arial" w:hAnsi="Arial" w:cs="Arial"/>
                <w:b/>
                <w:sz w:val="16"/>
              </w:rPr>
              <w:t xml:space="preserve"> 10</w:t>
            </w:r>
            <w:r w:rsidRPr="00AD1D8D">
              <w:rPr>
                <w:rFonts w:ascii="Arial" w:hAnsi="Arial" w:cs="Arial"/>
                <w:b/>
                <w:sz w:val="16"/>
              </w:rPr>
              <w:t xml:space="preserve"> poena</w:t>
            </w:r>
            <w:r w:rsidRPr="00AD1D8D">
              <w:rPr>
                <w:rFonts w:ascii="Arial" w:hAnsi="Arial" w:cs="Arial"/>
                <w:sz w:val="16"/>
              </w:rPr>
              <w:t>.</w:t>
            </w:r>
          </w:p>
          <w:p w:rsidR="00841D77" w:rsidRPr="00AD1D8D" w:rsidRDefault="00841D77" w:rsidP="0043052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AD1D8D">
              <w:rPr>
                <w:rFonts w:ascii="Arial" w:hAnsi="Arial" w:cs="Arial"/>
                <w:b/>
                <w:color w:val="000000"/>
                <w:sz w:val="16"/>
              </w:rPr>
              <w:t xml:space="preserve">Završni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usmeni ispit nosi 45 poena</w:t>
            </w:r>
            <w:r>
              <w:rPr>
                <w:rFonts w:ascii="Arial" w:hAnsi="Arial" w:cs="Arial"/>
                <w:color w:val="000000"/>
                <w:sz w:val="16"/>
              </w:rPr>
              <w:t>.</w:t>
            </w:r>
          </w:p>
          <w:p w:rsidR="00841D77" w:rsidRPr="00E93D9C" w:rsidRDefault="00841D77" w:rsidP="005B0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AD1D8D">
              <w:rPr>
                <w:rFonts w:ascii="Arial" w:hAnsi="Arial" w:cs="Arial"/>
                <w:color w:val="000000"/>
                <w:sz w:val="16"/>
              </w:rPr>
              <w:t>Prelazna ocjena se d</w:t>
            </w:r>
            <w:r>
              <w:rPr>
                <w:rFonts w:ascii="Arial" w:hAnsi="Arial" w:cs="Arial"/>
                <w:color w:val="000000"/>
                <w:sz w:val="16"/>
              </w:rPr>
              <w:t>obija ako se kumulativno ostvari</w:t>
            </w:r>
            <w:r w:rsidRPr="00AD1D8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minimum </w:t>
            </w:r>
            <w:r w:rsidRPr="00AD1D8D">
              <w:rPr>
                <w:rFonts w:ascii="Arial" w:hAnsi="Arial" w:cs="Arial"/>
                <w:color w:val="000000"/>
                <w:sz w:val="16"/>
              </w:rPr>
              <w:t>50 poena.</w:t>
            </w:r>
          </w:p>
        </w:tc>
      </w:tr>
      <w:tr w:rsidR="00841D77" w:rsidRPr="00E93D9C" w:rsidTr="00A046A7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1D77" w:rsidRPr="00E93D9C" w:rsidRDefault="00841D77" w:rsidP="00B2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Ime i prezime nastavnika koji je pripremio podatke: </w:t>
            </w:r>
            <w:r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>prof. dr Milivoje Radović</w:t>
            </w:r>
          </w:p>
        </w:tc>
      </w:tr>
      <w:tr w:rsidR="00841D77" w:rsidRPr="00E93D9C" w:rsidTr="00A046A7">
        <w:trPr>
          <w:gridBefore w:val="1"/>
          <w:wBefore w:w="543" w:type="pct"/>
          <w:trHeight w:val="156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1D77" w:rsidRPr="00E93D9C" w:rsidRDefault="00841D77" w:rsidP="00E93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</w:pPr>
            <w:r w:rsidRPr="00E93D9C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000000"/>
                <w:sz w:val="18"/>
                <w:szCs w:val="18"/>
              </w:rPr>
              <w:t xml:space="preserve">Napomena:   </w:t>
            </w:r>
            <w:r w:rsidRPr="00E93D9C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16"/>
                <w:szCs w:val="16"/>
              </w:rPr>
              <w:t>Dodatne informacije o predmetu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 xml:space="preserve"> kod predmetnog nastavnika</w:t>
            </w:r>
            <w:r w:rsidRPr="00E93D9C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D5CCA" w:rsidRDefault="00CD5CCA" w:rsidP="00F719EF"/>
    <w:sectPr w:rsidR="00CD5CCA" w:rsidSect="00C1583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3E9F"/>
    <w:multiLevelType w:val="hybridMultilevel"/>
    <w:tmpl w:val="5998A278"/>
    <w:lvl w:ilvl="0" w:tplc="AED494B2">
      <w:start w:val="1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240D2A"/>
    <w:multiLevelType w:val="hybridMultilevel"/>
    <w:tmpl w:val="E088581E"/>
    <w:lvl w:ilvl="0" w:tplc="DA5CB12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F39FE"/>
    <w:multiLevelType w:val="hybridMultilevel"/>
    <w:tmpl w:val="289A0AC2"/>
    <w:lvl w:ilvl="0" w:tplc="AED494B2">
      <w:start w:val="1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4C298B"/>
    <w:multiLevelType w:val="hybridMultilevel"/>
    <w:tmpl w:val="A1C6AB98"/>
    <w:lvl w:ilvl="0" w:tplc="7D049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CA4E83"/>
    <w:multiLevelType w:val="hybridMultilevel"/>
    <w:tmpl w:val="FF96C318"/>
    <w:lvl w:ilvl="0" w:tplc="AED494B2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9C"/>
    <w:rsid w:val="00156EE2"/>
    <w:rsid w:val="001A78E0"/>
    <w:rsid w:val="00210543"/>
    <w:rsid w:val="002505A0"/>
    <w:rsid w:val="00356AE5"/>
    <w:rsid w:val="00430528"/>
    <w:rsid w:val="00462B4B"/>
    <w:rsid w:val="004B0CBC"/>
    <w:rsid w:val="004C3A7E"/>
    <w:rsid w:val="005A21D2"/>
    <w:rsid w:val="005B05B4"/>
    <w:rsid w:val="00603EA9"/>
    <w:rsid w:val="006A25C3"/>
    <w:rsid w:val="006E6BF3"/>
    <w:rsid w:val="0080297D"/>
    <w:rsid w:val="00841D77"/>
    <w:rsid w:val="008D328F"/>
    <w:rsid w:val="00920275"/>
    <w:rsid w:val="00964FF7"/>
    <w:rsid w:val="00A4713A"/>
    <w:rsid w:val="00B026DE"/>
    <w:rsid w:val="00B20350"/>
    <w:rsid w:val="00B415D6"/>
    <w:rsid w:val="00B541C4"/>
    <w:rsid w:val="00C15835"/>
    <w:rsid w:val="00CD3BE7"/>
    <w:rsid w:val="00CD5CCA"/>
    <w:rsid w:val="00CF42FF"/>
    <w:rsid w:val="00D52C1C"/>
    <w:rsid w:val="00DF7E39"/>
    <w:rsid w:val="00E93D9C"/>
    <w:rsid w:val="00EA5AF9"/>
    <w:rsid w:val="00F7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F719E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noProof w:val="0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28"/>
    <w:rPr>
      <w:rFonts w:ascii="Tahoma" w:hAnsi="Tahoma" w:cs="Tahoma"/>
      <w:noProof/>
      <w:sz w:val="16"/>
      <w:szCs w:val="16"/>
      <w:lang w:val="sr-Latn-CS"/>
    </w:rPr>
  </w:style>
  <w:style w:type="character" w:customStyle="1" w:styleId="Heading3Char">
    <w:name w:val="Heading 3 Char"/>
    <w:basedOn w:val="DefaultParagraphFont"/>
    <w:link w:val="Heading3"/>
    <w:rsid w:val="00F719EF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F719E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noProof w:val="0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28"/>
    <w:rPr>
      <w:rFonts w:ascii="Tahoma" w:hAnsi="Tahoma" w:cs="Tahoma"/>
      <w:noProof/>
      <w:sz w:val="16"/>
      <w:szCs w:val="16"/>
      <w:lang w:val="sr-Latn-CS"/>
    </w:rPr>
  </w:style>
  <w:style w:type="character" w:customStyle="1" w:styleId="Heading3Char">
    <w:name w:val="Heading 3 Char"/>
    <w:basedOn w:val="DefaultParagraphFont"/>
    <w:link w:val="Heading3"/>
    <w:rsid w:val="00F719EF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pc</cp:lastModifiedBy>
  <cp:revision>6</cp:revision>
  <cp:lastPrinted>2012-10-30T13:29:00Z</cp:lastPrinted>
  <dcterms:created xsi:type="dcterms:W3CDTF">2020-09-30T09:02:00Z</dcterms:created>
  <dcterms:modified xsi:type="dcterms:W3CDTF">2021-09-28T07:44:00Z</dcterms:modified>
</cp:coreProperties>
</file>