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99" w:rsidRDefault="00FC1699" w:rsidP="00FC1699">
      <w:pPr>
        <w:jc w:val="center"/>
        <w:rPr>
          <w:lang w:val="sr-Latn-ME"/>
        </w:rPr>
      </w:pPr>
      <w:r>
        <w:rPr>
          <w:lang w:val="sr-Latn-ME"/>
        </w:rPr>
        <w:t>In</w:t>
      </w:r>
      <w:r>
        <w:rPr>
          <w:lang w:val="sr-Latn-ME"/>
        </w:rPr>
        <w:t>formacija o završnom ispitu iz Biznis s</w:t>
      </w:r>
      <w:r>
        <w:rPr>
          <w:lang w:val="sr-Latn-ME"/>
        </w:rPr>
        <w:t>tatistike u junskom roku 2020. godine</w:t>
      </w:r>
    </w:p>
    <w:p w:rsidR="00FC1699" w:rsidRDefault="00FC1699" w:rsidP="00FC1699">
      <w:pPr>
        <w:jc w:val="both"/>
        <w:rPr>
          <w:lang w:val="sr-Latn-ME"/>
        </w:rPr>
      </w:pPr>
    </w:p>
    <w:p w:rsidR="00FC1699" w:rsidRDefault="00FC1699" w:rsidP="00FC1699">
      <w:pPr>
        <w:jc w:val="both"/>
        <w:rPr>
          <w:lang w:val="sr-Latn-ME"/>
        </w:rPr>
      </w:pPr>
      <w:r>
        <w:rPr>
          <w:lang w:val="sr-Latn-ME"/>
        </w:rPr>
        <w:t>Situacija uzrokovana pandemijom Covid-19 uslovila je i promjene u strukturi završnog ispita.</w:t>
      </w:r>
    </w:p>
    <w:p w:rsidR="00FC1699" w:rsidRDefault="00FC1699" w:rsidP="00FC1699">
      <w:pPr>
        <w:jc w:val="both"/>
        <w:rPr>
          <w:lang w:val="sr-Latn-ME"/>
        </w:rPr>
      </w:pPr>
      <w:r>
        <w:rPr>
          <w:lang w:val="sr-Latn-ME"/>
        </w:rPr>
        <w:t>Završni ispit imaće dva dijela:</w:t>
      </w:r>
    </w:p>
    <w:p w:rsidR="00FC1699" w:rsidRDefault="00FC1699" w:rsidP="00FC1699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 xml:space="preserve">15 </w:t>
      </w:r>
      <w:r>
        <w:rPr>
          <w:lang w:val="sr-Latn-ME"/>
        </w:rPr>
        <w:t>teorijskih pitanja kojima se provjerava da li student razumije osnovne statističke koncepte i metode. Svako pitanje se vrednuje sa 3 poena.</w:t>
      </w:r>
    </w:p>
    <w:p w:rsidR="00FC1699" w:rsidRDefault="00FC1699" w:rsidP="00FC1699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10</w:t>
      </w:r>
      <w:r>
        <w:rPr>
          <w:lang w:val="sr-Latn-ME"/>
        </w:rPr>
        <w:t xml:space="preserve"> zadataka kojima se provjerava da li student umije da primijeni osnovne statističke koncepte, metode i tehnike u rešavanju konkretnih problema na osnovu empirijskih podataka. Svaki zadatak se vrednuje sa </w:t>
      </w:r>
      <w:r>
        <w:rPr>
          <w:lang w:val="sr-Latn-ME"/>
        </w:rPr>
        <w:t>5</w:t>
      </w:r>
      <w:r>
        <w:rPr>
          <w:lang w:val="sr-Latn-ME"/>
        </w:rPr>
        <w:t xml:space="preserve"> poena.</w:t>
      </w:r>
    </w:p>
    <w:p w:rsidR="002555AF" w:rsidRPr="002555AF" w:rsidRDefault="002555AF" w:rsidP="002555AF">
      <w:pPr>
        <w:jc w:val="both"/>
        <w:rPr>
          <w:lang w:val="sr-Latn-ME"/>
        </w:rPr>
      </w:pPr>
      <w:bookmarkStart w:id="0" w:name="_GoBack"/>
      <w:bookmarkEnd w:id="0"/>
      <w:r w:rsidRPr="002555AF">
        <w:rPr>
          <w:lang w:val="sr-Latn-ME"/>
        </w:rPr>
        <w:t xml:space="preserve">Termine održavanja završnog ispita (redovni i popravni)  utvrdiće prodekan za nastavu u saradnji sa studentom povjerenikom kad se za to steknu uslovi. Raspored održavanja završnih ispita biće objavljen na sajtu Ekonomskog fakulteta. </w:t>
      </w:r>
    </w:p>
    <w:p w:rsidR="002555AF" w:rsidRPr="002555AF" w:rsidRDefault="002555AF" w:rsidP="002555AF">
      <w:pPr>
        <w:jc w:val="both"/>
        <w:rPr>
          <w:lang w:val="sr-Latn-ME"/>
        </w:rPr>
      </w:pPr>
    </w:p>
    <w:p w:rsidR="00AE558D" w:rsidRDefault="00AE558D"/>
    <w:sectPr w:rsidR="00AE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B27"/>
    <w:multiLevelType w:val="hybridMultilevel"/>
    <w:tmpl w:val="1F16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45"/>
    <w:rsid w:val="002555AF"/>
    <w:rsid w:val="009B6799"/>
    <w:rsid w:val="00AE558D"/>
    <w:rsid w:val="00D07645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2020-05-10T23:46:00Z</dcterms:created>
  <dcterms:modified xsi:type="dcterms:W3CDTF">2020-05-10T23:54:00Z</dcterms:modified>
</cp:coreProperties>
</file>