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A30" w:rsidRDefault="00001A30"/>
    <w:p w:rsidR="0004796F" w:rsidRDefault="0004796F">
      <w:bookmarkStart w:id="0" w:name="_GoBack"/>
      <w:bookmarkEnd w:id="0"/>
    </w:p>
    <w:p w:rsidR="001B0592" w:rsidRDefault="001B0592"/>
    <w:p w:rsidR="001B0592" w:rsidRDefault="001B0592"/>
    <w:p w:rsidR="001B0592" w:rsidRDefault="001B0592"/>
    <w:p w:rsidR="0004796F" w:rsidRPr="0004796F" w:rsidRDefault="001B0592" w:rsidP="0004796F">
      <w:pPr>
        <w:jc w:val="center"/>
        <w:rPr>
          <w:sz w:val="28"/>
          <w:szCs w:val="28"/>
        </w:rPr>
      </w:pPr>
      <w:proofErr w:type="spellStart"/>
      <w:r w:rsidRPr="0004796F">
        <w:rPr>
          <w:sz w:val="28"/>
          <w:szCs w:val="28"/>
        </w:rPr>
        <w:t>Rezultati</w:t>
      </w:r>
      <w:proofErr w:type="spellEnd"/>
      <w:r w:rsidRPr="0004796F">
        <w:rPr>
          <w:sz w:val="28"/>
          <w:szCs w:val="28"/>
        </w:rPr>
        <w:t xml:space="preserve"> </w:t>
      </w:r>
      <w:proofErr w:type="spellStart"/>
      <w:r w:rsidRPr="0004796F">
        <w:rPr>
          <w:sz w:val="28"/>
          <w:szCs w:val="28"/>
        </w:rPr>
        <w:t>ispita</w:t>
      </w:r>
      <w:proofErr w:type="spellEnd"/>
      <w:r w:rsidRPr="0004796F">
        <w:rPr>
          <w:sz w:val="28"/>
          <w:szCs w:val="28"/>
        </w:rPr>
        <w:t xml:space="preserve"> </w:t>
      </w:r>
      <w:proofErr w:type="spellStart"/>
      <w:r w:rsidRPr="0004796F">
        <w:rPr>
          <w:sz w:val="28"/>
          <w:szCs w:val="28"/>
        </w:rPr>
        <w:t>iz</w:t>
      </w:r>
      <w:proofErr w:type="spellEnd"/>
    </w:p>
    <w:p w:rsidR="0004796F" w:rsidRPr="0004796F" w:rsidRDefault="001B0592" w:rsidP="0004796F">
      <w:pPr>
        <w:jc w:val="center"/>
        <w:rPr>
          <w:b/>
          <w:sz w:val="28"/>
          <w:szCs w:val="28"/>
        </w:rPr>
      </w:pPr>
      <w:r w:rsidRPr="0004796F">
        <w:rPr>
          <w:b/>
          <w:sz w:val="28"/>
          <w:szCs w:val="28"/>
        </w:rPr>
        <w:t>SOCIOLOGIJE</w:t>
      </w:r>
    </w:p>
    <w:p w:rsidR="001B0592" w:rsidRPr="0004796F" w:rsidRDefault="001B0592" w:rsidP="0004796F">
      <w:pPr>
        <w:jc w:val="center"/>
        <w:rPr>
          <w:sz w:val="28"/>
          <w:szCs w:val="28"/>
        </w:rPr>
      </w:pPr>
      <w:r w:rsidRPr="0004796F">
        <w:rPr>
          <w:sz w:val="28"/>
          <w:szCs w:val="28"/>
        </w:rPr>
        <w:t xml:space="preserve">– </w:t>
      </w:r>
      <w:proofErr w:type="spellStart"/>
      <w:proofErr w:type="gramStart"/>
      <w:r w:rsidRPr="0004796F">
        <w:rPr>
          <w:sz w:val="28"/>
          <w:szCs w:val="28"/>
        </w:rPr>
        <w:t>prvi</w:t>
      </w:r>
      <w:proofErr w:type="spellEnd"/>
      <w:proofErr w:type="gramEnd"/>
      <w:r w:rsidRPr="0004796F">
        <w:rPr>
          <w:sz w:val="28"/>
          <w:szCs w:val="28"/>
        </w:rPr>
        <w:t xml:space="preserve"> </w:t>
      </w:r>
      <w:proofErr w:type="spellStart"/>
      <w:r w:rsidRPr="0004796F">
        <w:rPr>
          <w:sz w:val="28"/>
          <w:szCs w:val="28"/>
        </w:rPr>
        <w:t>termin</w:t>
      </w:r>
      <w:proofErr w:type="spellEnd"/>
      <w:r w:rsidR="0004796F" w:rsidRPr="0004796F">
        <w:rPr>
          <w:sz w:val="28"/>
          <w:szCs w:val="28"/>
        </w:rPr>
        <w:t>, 04.09.2019. -</w:t>
      </w:r>
    </w:p>
    <w:p w:rsidR="001B0592" w:rsidRDefault="001B0592"/>
    <w:p w:rsidR="001B0592" w:rsidRDefault="001B0592"/>
    <w:p w:rsidR="001B0592" w:rsidRDefault="001B0592"/>
    <w:tbl>
      <w:tblPr>
        <w:tblStyle w:val="TableGrid"/>
        <w:tblW w:w="0" w:type="auto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1925"/>
        <w:gridCol w:w="1172"/>
      </w:tblGrid>
      <w:tr w:rsidR="001B0592" w:rsidRPr="001B0592" w:rsidTr="001B0592">
        <w:trPr>
          <w:jc w:val="center"/>
        </w:trPr>
        <w:tc>
          <w:tcPr>
            <w:tcW w:w="100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1B0592" w:rsidRPr="001B0592" w:rsidRDefault="001B0592" w:rsidP="001B0592">
            <w:pPr>
              <w:jc w:val="center"/>
              <w:rPr>
                <w:sz w:val="26"/>
                <w:szCs w:val="26"/>
              </w:rPr>
            </w:pPr>
            <w:r w:rsidRPr="001B0592">
              <w:rPr>
                <w:sz w:val="26"/>
                <w:szCs w:val="26"/>
              </w:rPr>
              <w:t>R.br.</w:t>
            </w:r>
          </w:p>
        </w:tc>
        <w:tc>
          <w:tcPr>
            <w:tcW w:w="1925" w:type="dxa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B0592" w:rsidRPr="001B0592" w:rsidRDefault="001B0592" w:rsidP="001B0592">
            <w:pPr>
              <w:jc w:val="center"/>
              <w:rPr>
                <w:sz w:val="26"/>
                <w:szCs w:val="26"/>
              </w:rPr>
            </w:pPr>
            <w:r w:rsidRPr="001B0592">
              <w:rPr>
                <w:sz w:val="26"/>
                <w:szCs w:val="26"/>
              </w:rPr>
              <w:t xml:space="preserve">Br. </w:t>
            </w:r>
            <w:proofErr w:type="spellStart"/>
            <w:r w:rsidRPr="001B0592">
              <w:rPr>
                <w:sz w:val="26"/>
                <w:szCs w:val="26"/>
              </w:rPr>
              <w:t>inedex</w:t>
            </w:r>
            <w:proofErr w:type="spellEnd"/>
            <w:r w:rsidRPr="001B0592">
              <w:rPr>
                <w:sz w:val="26"/>
                <w:szCs w:val="26"/>
              </w:rPr>
              <w:t>-a</w:t>
            </w:r>
          </w:p>
        </w:tc>
        <w:tc>
          <w:tcPr>
            <w:tcW w:w="117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B0592" w:rsidRPr="001B0592" w:rsidRDefault="001B0592" w:rsidP="001B0592">
            <w:pPr>
              <w:jc w:val="center"/>
              <w:rPr>
                <w:sz w:val="26"/>
                <w:szCs w:val="26"/>
              </w:rPr>
            </w:pPr>
            <w:proofErr w:type="spellStart"/>
            <w:r w:rsidRPr="001B0592">
              <w:rPr>
                <w:sz w:val="26"/>
                <w:szCs w:val="26"/>
              </w:rPr>
              <w:t>Ocjena</w:t>
            </w:r>
            <w:proofErr w:type="spellEnd"/>
          </w:p>
        </w:tc>
      </w:tr>
      <w:tr w:rsidR="001B0592" w:rsidRPr="001B0592" w:rsidTr="001B0592">
        <w:trPr>
          <w:jc w:val="center"/>
        </w:trPr>
        <w:tc>
          <w:tcPr>
            <w:tcW w:w="1002" w:type="dxa"/>
            <w:tcBorders>
              <w:top w:val="thinThickSmallGap" w:sz="24" w:space="0" w:color="auto"/>
              <w:bottom w:val="double" w:sz="4" w:space="0" w:color="auto"/>
            </w:tcBorders>
          </w:tcPr>
          <w:p w:rsidR="001B0592" w:rsidRPr="001B0592" w:rsidRDefault="001B0592" w:rsidP="001B0592">
            <w:pPr>
              <w:jc w:val="center"/>
              <w:rPr>
                <w:sz w:val="20"/>
                <w:szCs w:val="20"/>
              </w:rPr>
            </w:pPr>
            <w:r w:rsidRPr="001B0592">
              <w:rPr>
                <w:sz w:val="20"/>
                <w:szCs w:val="20"/>
              </w:rPr>
              <w:t>1</w:t>
            </w:r>
          </w:p>
        </w:tc>
        <w:tc>
          <w:tcPr>
            <w:tcW w:w="1925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B0592" w:rsidRPr="001B0592" w:rsidRDefault="001B0592" w:rsidP="001B0592">
            <w:pPr>
              <w:jc w:val="center"/>
              <w:rPr>
                <w:sz w:val="26"/>
                <w:szCs w:val="26"/>
              </w:rPr>
            </w:pPr>
            <w:r w:rsidRPr="001B0592">
              <w:rPr>
                <w:sz w:val="26"/>
                <w:szCs w:val="26"/>
              </w:rPr>
              <w:t>1/18</w:t>
            </w:r>
          </w:p>
        </w:tc>
        <w:tc>
          <w:tcPr>
            <w:tcW w:w="1172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1B0592" w:rsidRPr="001B0592" w:rsidRDefault="001B0592" w:rsidP="001B0592">
            <w:pPr>
              <w:jc w:val="center"/>
              <w:rPr>
                <w:sz w:val="26"/>
                <w:szCs w:val="26"/>
              </w:rPr>
            </w:pPr>
            <w:r w:rsidRPr="001B0592">
              <w:rPr>
                <w:sz w:val="26"/>
                <w:szCs w:val="26"/>
              </w:rPr>
              <w:t>B</w:t>
            </w:r>
          </w:p>
        </w:tc>
      </w:tr>
      <w:tr w:rsidR="001B0592" w:rsidRPr="001B0592" w:rsidTr="001B0592">
        <w:trPr>
          <w:jc w:val="center"/>
        </w:trPr>
        <w:tc>
          <w:tcPr>
            <w:tcW w:w="1002" w:type="dxa"/>
            <w:tcBorders>
              <w:top w:val="double" w:sz="4" w:space="0" w:color="auto"/>
              <w:bottom w:val="double" w:sz="4" w:space="0" w:color="auto"/>
            </w:tcBorders>
          </w:tcPr>
          <w:p w:rsidR="001B0592" w:rsidRPr="001B0592" w:rsidRDefault="001B0592" w:rsidP="001B0592">
            <w:pPr>
              <w:jc w:val="center"/>
              <w:rPr>
                <w:sz w:val="20"/>
                <w:szCs w:val="20"/>
              </w:rPr>
            </w:pPr>
            <w:r w:rsidRPr="001B0592">
              <w:rPr>
                <w:sz w:val="20"/>
                <w:szCs w:val="20"/>
              </w:rPr>
              <w:t>2</w:t>
            </w:r>
          </w:p>
        </w:tc>
        <w:tc>
          <w:tcPr>
            <w:tcW w:w="1925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B0592" w:rsidRPr="001B0592" w:rsidRDefault="001B0592" w:rsidP="001B0592">
            <w:pPr>
              <w:jc w:val="center"/>
              <w:rPr>
                <w:sz w:val="26"/>
                <w:szCs w:val="26"/>
              </w:rPr>
            </w:pPr>
            <w:r w:rsidRPr="001B0592">
              <w:rPr>
                <w:sz w:val="26"/>
                <w:szCs w:val="26"/>
              </w:rPr>
              <w:t>67/18</w:t>
            </w:r>
          </w:p>
        </w:tc>
        <w:tc>
          <w:tcPr>
            <w:tcW w:w="117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1B0592" w:rsidRPr="001B0592" w:rsidRDefault="001B0592" w:rsidP="001B0592">
            <w:pPr>
              <w:jc w:val="center"/>
              <w:rPr>
                <w:sz w:val="26"/>
                <w:szCs w:val="26"/>
              </w:rPr>
            </w:pPr>
            <w:r w:rsidRPr="001B0592">
              <w:rPr>
                <w:sz w:val="26"/>
                <w:szCs w:val="26"/>
              </w:rPr>
              <w:t>E</w:t>
            </w:r>
          </w:p>
        </w:tc>
      </w:tr>
      <w:tr w:rsidR="001B0592" w:rsidRPr="001B0592" w:rsidTr="001B0592">
        <w:trPr>
          <w:jc w:val="center"/>
        </w:trPr>
        <w:tc>
          <w:tcPr>
            <w:tcW w:w="1002" w:type="dxa"/>
            <w:tcBorders>
              <w:top w:val="double" w:sz="4" w:space="0" w:color="auto"/>
              <w:bottom w:val="double" w:sz="4" w:space="0" w:color="auto"/>
            </w:tcBorders>
          </w:tcPr>
          <w:p w:rsidR="001B0592" w:rsidRPr="001B0592" w:rsidRDefault="001B0592" w:rsidP="001B0592">
            <w:pPr>
              <w:jc w:val="center"/>
              <w:rPr>
                <w:sz w:val="20"/>
                <w:szCs w:val="20"/>
              </w:rPr>
            </w:pPr>
            <w:r w:rsidRPr="001B0592">
              <w:rPr>
                <w:sz w:val="20"/>
                <w:szCs w:val="20"/>
              </w:rPr>
              <w:t>3</w:t>
            </w:r>
          </w:p>
        </w:tc>
        <w:tc>
          <w:tcPr>
            <w:tcW w:w="1925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B0592" w:rsidRPr="001B0592" w:rsidRDefault="001B0592" w:rsidP="001B0592">
            <w:pPr>
              <w:jc w:val="center"/>
              <w:rPr>
                <w:sz w:val="26"/>
                <w:szCs w:val="26"/>
              </w:rPr>
            </w:pPr>
            <w:r w:rsidRPr="001B0592">
              <w:rPr>
                <w:sz w:val="26"/>
                <w:szCs w:val="26"/>
              </w:rPr>
              <w:t>78/18</w:t>
            </w:r>
          </w:p>
        </w:tc>
        <w:tc>
          <w:tcPr>
            <w:tcW w:w="117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1B0592" w:rsidRPr="001B0592" w:rsidRDefault="001B0592" w:rsidP="001B0592">
            <w:pPr>
              <w:jc w:val="center"/>
              <w:rPr>
                <w:sz w:val="26"/>
                <w:szCs w:val="26"/>
              </w:rPr>
            </w:pPr>
            <w:r w:rsidRPr="001B0592">
              <w:rPr>
                <w:sz w:val="26"/>
                <w:szCs w:val="26"/>
              </w:rPr>
              <w:t>E</w:t>
            </w:r>
          </w:p>
        </w:tc>
      </w:tr>
      <w:tr w:rsidR="001B0592" w:rsidRPr="001B0592" w:rsidTr="001B0592">
        <w:trPr>
          <w:jc w:val="center"/>
        </w:trPr>
        <w:tc>
          <w:tcPr>
            <w:tcW w:w="1002" w:type="dxa"/>
            <w:tcBorders>
              <w:top w:val="double" w:sz="4" w:space="0" w:color="auto"/>
              <w:bottom w:val="double" w:sz="4" w:space="0" w:color="auto"/>
            </w:tcBorders>
          </w:tcPr>
          <w:p w:rsidR="001B0592" w:rsidRPr="001B0592" w:rsidRDefault="001B0592" w:rsidP="001B0592">
            <w:pPr>
              <w:jc w:val="center"/>
              <w:rPr>
                <w:sz w:val="20"/>
                <w:szCs w:val="20"/>
              </w:rPr>
            </w:pPr>
            <w:r w:rsidRPr="001B0592">
              <w:rPr>
                <w:sz w:val="20"/>
                <w:szCs w:val="20"/>
              </w:rPr>
              <w:t>4</w:t>
            </w:r>
          </w:p>
        </w:tc>
        <w:tc>
          <w:tcPr>
            <w:tcW w:w="1925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B0592" w:rsidRPr="001B0592" w:rsidRDefault="001B0592" w:rsidP="001B0592">
            <w:pPr>
              <w:jc w:val="center"/>
              <w:rPr>
                <w:sz w:val="26"/>
                <w:szCs w:val="26"/>
              </w:rPr>
            </w:pPr>
            <w:r w:rsidRPr="001B0592">
              <w:rPr>
                <w:sz w:val="26"/>
                <w:szCs w:val="26"/>
              </w:rPr>
              <w:t>144/18</w:t>
            </w:r>
          </w:p>
        </w:tc>
        <w:tc>
          <w:tcPr>
            <w:tcW w:w="117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1B0592" w:rsidRPr="001B0592" w:rsidRDefault="001B0592" w:rsidP="001B0592">
            <w:pPr>
              <w:jc w:val="center"/>
              <w:rPr>
                <w:sz w:val="26"/>
                <w:szCs w:val="26"/>
              </w:rPr>
            </w:pPr>
            <w:r w:rsidRPr="001B0592">
              <w:rPr>
                <w:sz w:val="26"/>
                <w:szCs w:val="26"/>
              </w:rPr>
              <w:t>D</w:t>
            </w:r>
          </w:p>
        </w:tc>
      </w:tr>
      <w:tr w:rsidR="001B0592" w:rsidRPr="001B0592" w:rsidTr="001B0592">
        <w:trPr>
          <w:jc w:val="center"/>
        </w:trPr>
        <w:tc>
          <w:tcPr>
            <w:tcW w:w="1002" w:type="dxa"/>
            <w:tcBorders>
              <w:top w:val="double" w:sz="4" w:space="0" w:color="auto"/>
              <w:bottom w:val="double" w:sz="4" w:space="0" w:color="auto"/>
            </w:tcBorders>
          </w:tcPr>
          <w:p w:rsidR="001B0592" w:rsidRPr="001B0592" w:rsidRDefault="001B0592" w:rsidP="001B0592">
            <w:pPr>
              <w:jc w:val="center"/>
              <w:rPr>
                <w:sz w:val="20"/>
                <w:szCs w:val="20"/>
              </w:rPr>
            </w:pPr>
            <w:r w:rsidRPr="001B0592">
              <w:rPr>
                <w:sz w:val="20"/>
                <w:szCs w:val="20"/>
              </w:rPr>
              <w:t>5</w:t>
            </w:r>
          </w:p>
        </w:tc>
        <w:tc>
          <w:tcPr>
            <w:tcW w:w="1925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B0592" w:rsidRPr="001B0592" w:rsidRDefault="001B0592" w:rsidP="001B0592">
            <w:pPr>
              <w:jc w:val="center"/>
              <w:rPr>
                <w:sz w:val="26"/>
                <w:szCs w:val="26"/>
              </w:rPr>
            </w:pPr>
            <w:r w:rsidRPr="001B0592">
              <w:rPr>
                <w:sz w:val="26"/>
                <w:szCs w:val="26"/>
              </w:rPr>
              <w:t>148/18</w:t>
            </w:r>
          </w:p>
        </w:tc>
        <w:tc>
          <w:tcPr>
            <w:tcW w:w="117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1B0592" w:rsidRPr="001B0592" w:rsidRDefault="001B0592" w:rsidP="001B0592">
            <w:pPr>
              <w:jc w:val="center"/>
              <w:rPr>
                <w:sz w:val="26"/>
                <w:szCs w:val="26"/>
              </w:rPr>
            </w:pPr>
            <w:r w:rsidRPr="001B0592">
              <w:rPr>
                <w:sz w:val="26"/>
                <w:szCs w:val="26"/>
              </w:rPr>
              <w:t>E</w:t>
            </w:r>
          </w:p>
        </w:tc>
      </w:tr>
      <w:tr w:rsidR="001B0592" w:rsidRPr="001B0592" w:rsidTr="001B0592">
        <w:trPr>
          <w:jc w:val="center"/>
        </w:trPr>
        <w:tc>
          <w:tcPr>
            <w:tcW w:w="1002" w:type="dxa"/>
            <w:tcBorders>
              <w:top w:val="double" w:sz="4" w:space="0" w:color="auto"/>
              <w:bottom w:val="double" w:sz="4" w:space="0" w:color="auto"/>
            </w:tcBorders>
          </w:tcPr>
          <w:p w:rsidR="001B0592" w:rsidRPr="001B0592" w:rsidRDefault="001B0592" w:rsidP="001B0592">
            <w:pPr>
              <w:jc w:val="center"/>
              <w:rPr>
                <w:sz w:val="20"/>
                <w:szCs w:val="20"/>
              </w:rPr>
            </w:pPr>
            <w:r w:rsidRPr="001B0592">
              <w:rPr>
                <w:sz w:val="20"/>
                <w:szCs w:val="20"/>
              </w:rPr>
              <w:t>6</w:t>
            </w:r>
          </w:p>
        </w:tc>
        <w:tc>
          <w:tcPr>
            <w:tcW w:w="1925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B0592" w:rsidRPr="001B0592" w:rsidRDefault="001B0592" w:rsidP="001B0592">
            <w:pPr>
              <w:jc w:val="center"/>
              <w:rPr>
                <w:sz w:val="26"/>
                <w:szCs w:val="26"/>
              </w:rPr>
            </w:pPr>
            <w:r w:rsidRPr="001B0592">
              <w:rPr>
                <w:sz w:val="26"/>
                <w:szCs w:val="26"/>
              </w:rPr>
              <w:t>178/18</w:t>
            </w:r>
          </w:p>
        </w:tc>
        <w:tc>
          <w:tcPr>
            <w:tcW w:w="117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1B0592" w:rsidRPr="001B0592" w:rsidRDefault="001B0592" w:rsidP="001B0592">
            <w:pPr>
              <w:jc w:val="center"/>
              <w:rPr>
                <w:sz w:val="26"/>
                <w:szCs w:val="26"/>
              </w:rPr>
            </w:pPr>
            <w:r w:rsidRPr="001B0592">
              <w:rPr>
                <w:sz w:val="26"/>
                <w:szCs w:val="26"/>
              </w:rPr>
              <w:t>E</w:t>
            </w:r>
          </w:p>
        </w:tc>
      </w:tr>
      <w:tr w:rsidR="001B0592" w:rsidRPr="001B0592" w:rsidTr="001B0592">
        <w:trPr>
          <w:jc w:val="center"/>
        </w:trPr>
        <w:tc>
          <w:tcPr>
            <w:tcW w:w="1002" w:type="dxa"/>
            <w:tcBorders>
              <w:top w:val="double" w:sz="4" w:space="0" w:color="auto"/>
              <w:bottom w:val="double" w:sz="4" w:space="0" w:color="auto"/>
            </w:tcBorders>
          </w:tcPr>
          <w:p w:rsidR="001B0592" w:rsidRPr="001B0592" w:rsidRDefault="001B0592" w:rsidP="001B0592">
            <w:pPr>
              <w:jc w:val="center"/>
              <w:rPr>
                <w:sz w:val="20"/>
                <w:szCs w:val="20"/>
              </w:rPr>
            </w:pPr>
            <w:r w:rsidRPr="001B0592">
              <w:rPr>
                <w:sz w:val="20"/>
                <w:szCs w:val="20"/>
              </w:rPr>
              <w:t>7</w:t>
            </w:r>
          </w:p>
        </w:tc>
        <w:tc>
          <w:tcPr>
            <w:tcW w:w="1925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B0592" w:rsidRPr="001B0592" w:rsidRDefault="001B0592" w:rsidP="001B0592">
            <w:pPr>
              <w:jc w:val="center"/>
              <w:rPr>
                <w:sz w:val="26"/>
                <w:szCs w:val="26"/>
              </w:rPr>
            </w:pPr>
            <w:r w:rsidRPr="001B0592">
              <w:rPr>
                <w:sz w:val="26"/>
                <w:szCs w:val="26"/>
              </w:rPr>
              <w:t>193/18</w:t>
            </w:r>
          </w:p>
        </w:tc>
        <w:tc>
          <w:tcPr>
            <w:tcW w:w="117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1B0592" w:rsidRPr="001B0592" w:rsidRDefault="001B0592" w:rsidP="001B0592">
            <w:pPr>
              <w:jc w:val="center"/>
              <w:rPr>
                <w:sz w:val="26"/>
                <w:szCs w:val="26"/>
              </w:rPr>
            </w:pPr>
            <w:r w:rsidRPr="001B0592">
              <w:rPr>
                <w:sz w:val="26"/>
                <w:szCs w:val="26"/>
              </w:rPr>
              <w:t>D</w:t>
            </w:r>
          </w:p>
        </w:tc>
      </w:tr>
      <w:tr w:rsidR="001B0592" w:rsidRPr="001B0592" w:rsidTr="001B0592">
        <w:trPr>
          <w:jc w:val="center"/>
        </w:trPr>
        <w:tc>
          <w:tcPr>
            <w:tcW w:w="1002" w:type="dxa"/>
            <w:tcBorders>
              <w:top w:val="double" w:sz="4" w:space="0" w:color="auto"/>
              <w:bottom w:val="double" w:sz="4" w:space="0" w:color="auto"/>
            </w:tcBorders>
          </w:tcPr>
          <w:p w:rsidR="001B0592" w:rsidRPr="001B0592" w:rsidRDefault="001B0592" w:rsidP="001B0592">
            <w:pPr>
              <w:jc w:val="center"/>
              <w:rPr>
                <w:sz w:val="20"/>
                <w:szCs w:val="20"/>
              </w:rPr>
            </w:pPr>
            <w:r w:rsidRPr="001B0592">
              <w:rPr>
                <w:sz w:val="20"/>
                <w:szCs w:val="20"/>
              </w:rPr>
              <w:t>8</w:t>
            </w:r>
          </w:p>
        </w:tc>
        <w:tc>
          <w:tcPr>
            <w:tcW w:w="1925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1B0592" w:rsidRPr="001B0592" w:rsidRDefault="001B0592" w:rsidP="001B0592">
            <w:pPr>
              <w:jc w:val="center"/>
              <w:rPr>
                <w:sz w:val="26"/>
                <w:szCs w:val="26"/>
              </w:rPr>
            </w:pPr>
            <w:r w:rsidRPr="001B0592">
              <w:rPr>
                <w:sz w:val="26"/>
                <w:szCs w:val="26"/>
              </w:rPr>
              <w:t>224/18</w:t>
            </w:r>
          </w:p>
        </w:tc>
        <w:tc>
          <w:tcPr>
            <w:tcW w:w="1172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</w:tcBorders>
            <w:vAlign w:val="center"/>
          </w:tcPr>
          <w:p w:rsidR="001B0592" w:rsidRPr="001B0592" w:rsidRDefault="001B0592" w:rsidP="001B0592">
            <w:pPr>
              <w:jc w:val="center"/>
              <w:rPr>
                <w:sz w:val="26"/>
                <w:szCs w:val="26"/>
              </w:rPr>
            </w:pPr>
            <w:r w:rsidRPr="001B0592">
              <w:rPr>
                <w:sz w:val="26"/>
                <w:szCs w:val="26"/>
              </w:rPr>
              <w:t>E</w:t>
            </w:r>
          </w:p>
        </w:tc>
      </w:tr>
      <w:tr w:rsidR="001B0592" w:rsidRPr="001B0592" w:rsidTr="001B0592">
        <w:trPr>
          <w:jc w:val="center"/>
        </w:trPr>
        <w:tc>
          <w:tcPr>
            <w:tcW w:w="1002" w:type="dxa"/>
            <w:tcBorders>
              <w:top w:val="double" w:sz="4" w:space="0" w:color="auto"/>
            </w:tcBorders>
          </w:tcPr>
          <w:p w:rsidR="001B0592" w:rsidRPr="001B0592" w:rsidRDefault="001B0592" w:rsidP="001B0592">
            <w:pPr>
              <w:jc w:val="center"/>
              <w:rPr>
                <w:sz w:val="20"/>
                <w:szCs w:val="20"/>
              </w:rPr>
            </w:pPr>
            <w:r w:rsidRPr="001B0592">
              <w:rPr>
                <w:sz w:val="20"/>
                <w:szCs w:val="20"/>
              </w:rPr>
              <w:t>9</w:t>
            </w:r>
          </w:p>
        </w:tc>
        <w:tc>
          <w:tcPr>
            <w:tcW w:w="1925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1B0592" w:rsidRPr="001B0592" w:rsidRDefault="001B0592" w:rsidP="001B0592">
            <w:pPr>
              <w:jc w:val="center"/>
              <w:rPr>
                <w:sz w:val="26"/>
                <w:szCs w:val="26"/>
              </w:rPr>
            </w:pPr>
            <w:r w:rsidRPr="001B0592">
              <w:rPr>
                <w:sz w:val="26"/>
                <w:szCs w:val="26"/>
              </w:rPr>
              <w:t>226/18</w:t>
            </w:r>
          </w:p>
        </w:tc>
        <w:tc>
          <w:tcPr>
            <w:tcW w:w="1172" w:type="dxa"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1B0592" w:rsidRPr="001B0592" w:rsidRDefault="001B0592" w:rsidP="001B0592">
            <w:pPr>
              <w:jc w:val="center"/>
              <w:rPr>
                <w:sz w:val="26"/>
                <w:szCs w:val="26"/>
              </w:rPr>
            </w:pPr>
            <w:r w:rsidRPr="001B0592">
              <w:rPr>
                <w:sz w:val="26"/>
                <w:szCs w:val="26"/>
              </w:rPr>
              <w:t>E</w:t>
            </w:r>
          </w:p>
        </w:tc>
      </w:tr>
    </w:tbl>
    <w:p w:rsidR="001B0592" w:rsidRDefault="001B0592"/>
    <w:sectPr w:rsidR="001B05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592"/>
    <w:rsid w:val="00001A30"/>
    <w:rsid w:val="0004796F"/>
    <w:rsid w:val="001B0592"/>
    <w:rsid w:val="0064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B2AC7-FB3F-4BB3-B562-9E32A22C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Theme="minorHAnsi" w:hAnsi="Bookman Old Style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0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Proka</dc:creator>
  <cp:keywords/>
  <dc:description/>
  <cp:lastModifiedBy>Proka</cp:lastModifiedBy>
  <cp:revision>1</cp:revision>
  <dcterms:created xsi:type="dcterms:W3CDTF">2019-09-07T13:01:00Z</dcterms:created>
  <dcterms:modified xsi:type="dcterms:W3CDTF">2019-09-07T13:12:00Z</dcterms:modified>
</cp:coreProperties>
</file>