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DC96" w14:textId="77777777" w:rsidR="00784642" w:rsidRPr="00763742" w:rsidRDefault="00784642">
      <w:pPr>
        <w:spacing w:before="16" w:line="60" w:lineRule="exact"/>
        <w:rPr>
          <w:rFonts w:ascii="Cambria" w:hAnsi="Cambria"/>
          <w:sz w:val="20"/>
          <w:szCs w:val="20"/>
          <w:lang w:val="sr-Latn-ME"/>
        </w:rPr>
      </w:pPr>
    </w:p>
    <w:tbl>
      <w:tblPr>
        <w:tblW w:w="6181" w:type="pct"/>
        <w:tblInd w:w="-9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719"/>
        <w:gridCol w:w="1662"/>
        <w:gridCol w:w="2000"/>
        <w:gridCol w:w="3528"/>
      </w:tblGrid>
      <w:tr w:rsidR="001446CF" w:rsidRPr="00763742" w14:paraId="68EEDC99" w14:textId="77777777" w:rsidTr="001446CF">
        <w:trPr>
          <w:trHeight w:hRule="exact" w:val="2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C98" w14:textId="2CDF78B1" w:rsidR="001446CF" w:rsidRPr="00763742" w:rsidRDefault="001446CF" w:rsidP="001446CF">
            <w:pPr>
              <w:pStyle w:val="TableParagraph"/>
              <w:spacing w:line="192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  <w:t>Naziv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predmeta: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2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ENGLESKI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JEZIK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5"/>
                <w:sz w:val="20"/>
                <w:szCs w:val="20"/>
                <w:lang w:val="sr-Latn-ME"/>
              </w:rPr>
              <w:t xml:space="preserve"> </w:t>
            </w:r>
            <w:r w:rsidR="007A032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  <w:t>1</w:t>
            </w:r>
          </w:p>
        </w:tc>
      </w:tr>
      <w:tr w:rsidR="00CB539E" w:rsidRPr="00763742" w14:paraId="68EEDC9F" w14:textId="77777777" w:rsidTr="001446CF">
        <w:trPr>
          <w:trHeight w:hRule="exact" w:val="205"/>
        </w:trPr>
        <w:tc>
          <w:tcPr>
            <w:tcW w:w="80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9A" w14:textId="77777777" w:rsidR="00784642" w:rsidRPr="00763742" w:rsidRDefault="003938D7">
            <w:pPr>
              <w:pStyle w:val="TableParagraph"/>
              <w:spacing w:line="192" w:lineRule="exact"/>
              <w:ind w:left="325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Šifra</w:t>
            </w:r>
            <w:r w:rsidRPr="00763742">
              <w:rPr>
                <w:rFonts w:ascii="Cambria" w:hAnsi="Cambria"/>
                <w:b/>
                <w:spacing w:val="-9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predmeta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8EEDC9B" w14:textId="77777777" w:rsidR="00784642" w:rsidRPr="00763742" w:rsidRDefault="003938D7">
            <w:pPr>
              <w:pStyle w:val="TableParagraph"/>
              <w:spacing w:line="192" w:lineRule="exact"/>
              <w:ind w:left="277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Status</w:t>
            </w:r>
            <w:r w:rsidRPr="00763742">
              <w:rPr>
                <w:rFonts w:ascii="Cambria" w:hAnsi="Cambria"/>
                <w:b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predmeta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EEDC9C" w14:textId="77777777" w:rsidR="00784642" w:rsidRPr="00763742" w:rsidRDefault="003938D7">
            <w:pPr>
              <w:pStyle w:val="TableParagraph"/>
              <w:spacing w:line="192" w:lineRule="exact"/>
              <w:ind w:left="510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Semestar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EEDC9D" w14:textId="77777777" w:rsidR="00784642" w:rsidRPr="00763742" w:rsidRDefault="003938D7">
            <w:pPr>
              <w:pStyle w:val="TableParagraph"/>
              <w:spacing w:line="192" w:lineRule="exact"/>
              <w:ind w:left="325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Broj</w:t>
            </w:r>
            <w:r w:rsidRPr="00763742">
              <w:rPr>
                <w:rFonts w:ascii="Cambria" w:hAnsi="Cambria"/>
                <w:b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ECTS</w:t>
            </w:r>
            <w:r w:rsidRPr="00763742">
              <w:rPr>
                <w:rFonts w:ascii="Cambria" w:hAnsi="Cambria"/>
                <w:b/>
                <w:spacing w:val="-1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kredita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EEDC9E" w14:textId="77777777" w:rsidR="00784642" w:rsidRPr="00763742" w:rsidRDefault="003938D7" w:rsidP="00AF67CE">
            <w:pPr>
              <w:pStyle w:val="TableParagraph"/>
              <w:spacing w:line="192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Fond</w:t>
            </w:r>
            <w:r w:rsidRPr="00763742">
              <w:rPr>
                <w:rFonts w:ascii="Cambria" w:hAnsi="Cambria"/>
                <w:b/>
                <w:spacing w:val="-1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č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asova</w:t>
            </w:r>
          </w:p>
        </w:tc>
      </w:tr>
      <w:tr w:rsidR="00784642" w:rsidRPr="00763742" w14:paraId="68EEDCA5" w14:textId="77777777" w:rsidTr="001446CF">
        <w:trPr>
          <w:trHeight w:hRule="exact" w:val="203"/>
        </w:trPr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EEDCA0" w14:textId="728CDEB4" w:rsidR="00784642" w:rsidRPr="00763742" w:rsidRDefault="00784642">
            <w:pPr>
              <w:pStyle w:val="TableParagraph"/>
              <w:spacing w:line="192" w:lineRule="exact"/>
              <w:ind w:left="491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8EEDCA1" w14:textId="77777777" w:rsidR="00784642" w:rsidRPr="00763742" w:rsidRDefault="003938D7">
            <w:pPr>
              <w:pStyle w:val="TableParagraph"/>
              <w:spacing w:line="192" w:lineRule="exact"/>
              <w:ind w:left="510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Obavezan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CA2" w14:textId="0C113D06" w:rsidR="00784642" w:rsidRPr="00763742" w:rsidRDefault="003938D7">
            <w:pPr>
              <w:pStyle w:val="TableParagraph"/>
              <w:spacing w:line="192" w:lineRule="exact"/>
              <w:ind w:left="13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I</w:t>
            </w:r>
            <w:r w:rsidR="00181757">
              <w:rPr>
                <w:rFonts w:ascii="Cambria" w:hAnsi="Cambria"/>
                <w:b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CA3" w14:textId="66A9A087" w:rsidR="00784642" w:rsidRPr="00763742" w:rsidRDefault="007A0321">
            <w:pPr>
              <w:pStyle w:val="TableParagraph"/>
              <w:spacing w:line="192" w:lineRule="exact"/>
              <w:ind w:left="7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66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EEDCA4" w14:textId="2D003563" w:rsidR="00784642" w:rsidRPr="00763742" w:rsidRDefault="003938D7" w:rsidP="00AF67CE">
            <w:pPr>
              <w:pStyle w:val="TableParagraph"/>
              <w:spacing w:line="192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2P</w:t>
            </w:r>
            <w:r w:rsidRPr="00763742">
              <w:rPr>
                <w:rFonts w:ascii="Cambria" w:hAnsi="Cambria"/>
                <w:b/>
                <w:spacing w:val="-3"/>
                <w:sz w:val="20"/>
                <w:szCs w:val="20"/>
                <w:lang w:val="sr-Latn-ME"/>
              </w:rPr>
              <w:t xml:space="preserve"> </w:t>
            </w:r>
            <w:r w:rsidR="00E33A52" w:rsidRPr="00763742">
              <w:rPr>
                <w:rFonts w:ascii="Cambria" w:hAnsi="Cambria"/>
                <w:b/>
                <w:spacing w:val="-3"/>
                <w:sz w:val="20"/>
                <w:szCs w:val="20"/>
                <w:lang w:val="sr-Latn-ME"/>
              </w:rPr>
              <w:t>+ 1V</w:t>
            </w:r>
          </w:p>
        </w:tc>
      </w:tr>
    </w:tbl>
    <w:p w14:paraId="68EEDCA6" w14:textId="77777777" w:rsidR="00784642" w:rsidRPr="00763742" w:rsidRDefault="00784642">
      <w:pPr>
        <w:spacing w:before="5" w:line="190" w:lineRule="exact"/>
        <w:rPr>
          <w:rFonts w:ascii="Cambria" w:hAnsi="Cambria"/>
          <w:sz w:val="20"/>
          <w:szCs w:val="20"/>
          <w:lang w:val="sr-Latn-ME"/>
        </w:rPr>
      </w:pPr>
    </w:p>
    <w:tbl>
      <w:tblPr>
        <w:tblW w:w="6186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98"/>
        <w:gridCol w:w="1714"/>
        <w:gridCol w:w="57"/>
        <w:gridCol w:w="1771"/>
        <w:gridCol w:w="1771"/>
        <w:gridCol w:w="1771"/>
        <w:gridCol w:w="1776"/>
      </w:tblGrid>
      <w:tr w:rsidR="00DB6FAF" w:rsidRPr="00763742" w14:paraId="68EEDCA9" w14:textId="77777777" w:rsidTr="00C27919">
        <w:trPr>
          <w:trHeight w:hRule="exact" w:val="397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EEDCA8" w14:textId="49B30757" w:rsidR="00784642" w:rsidRPr="00763742" w:rsidRDefault="003938D7" w:rsidP="00BF6FA5">
            <w:pPr>
              <w:pStyle w:val="TableParagraph"/>
              <w:spacing w:line="195" w:lineRule="exact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Studijski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program</w:t>
            </w:r>
            <w:r w:rsidR="006214A1"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za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koj</w:t>
            </w:r>
            <w:r w:rsidR="006214A1"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e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se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22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pacing w:val="-1"/>
                <w:sz w:val="20"/>
                <w:szCs w:val="20"/>
                <w:lang w:val="sr-Latn-ME"/>
              </w:rPr>
              <w:t>organizuje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-1"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eastAsia="Times New Roman" w:hAnsi="Cambria" w:cs="Times New Roman"/>
                <w:b/>
                <w:bCs/>
                <w:spacing w:val="27"/>
                <w:sz w:val="20"/>
                <w:szCs w:val="20"/>
                <w:lang w:val="sr-Latn-ME"/>
              </w:rPr>
              <w:t xml:space="preserve"> </w:t>
            </w:r>
            <w:r w:rsidR="002562D1" w:rsidRPr="00763742">
              <w:rPr>
                <w:rFonts w:ascii="Cambria" w:hAnsi="Cambria"/>
                <w:sz w:val="20"/>
                <w:szCs w:val="20"/>
                <w:lang w:val="sr-Latn-ME"/>
              </w:rPr>
              <w:t>Osnovni akademski studij</w:t>
            </w:r>
            <w:r w:rsidR="007D4F91" w:rsidRPr="00763742">
              <w:rPr>
                <w:rFonts w:ascii="Cambria" w:hAnsi="Cambria"/>
                <w:sz w:val="20"/>
                <w:szCs w:val="20"/>
                <w:lang w:val="sr-Latn-ME"/>
              </w:rPr>
              <w:t>i</w:t>
            </w:r>
            <w:r w:rsidR="00181757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Biologija</w:t>
            </w:r>
            <w:r w:rsidR="003B75D6"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  <w:r w:rsidR="0009754E" w:rsidRPr="00763742">
              <w:rPr>
                <w:rFonts w:ascii="Cambria" w:hAnsi="Cambria"/>
                <w:sz w:val="20"/>
                <w:szCs w:val="20"/>
                <w:lang w:val="sr-Latn-ME"/>
              </w:rPr>
              <w:t>Prirodno-matematičkog fakulteta</w:t>
            </w:r>
            <w:r w:rsidR="002562D1"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(studije traju 6 semestara, 180 ECTS kredita)</w:t>
            </w:r>
          </w:p>
        </w:tc>
      </w:tr>
      <w:tr w:rsidR="00DB6FAF" w:rsidRPr="00763742" w14:paraId="68EEDCAB" w14:textId="77777777" w:rsidTr="00C27919">
        <w:trPr>
          <w:trHeight w:hRule="exact" w:val="57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AA" w14:textId="12EAC4CA" w:rsidR="00784642" w:rsidRPr="00763742" w:rsidRDefault="003938D7" w:rsidP="00AB1192">
            <w:pPr>
              <w:pStyle w:val="TableParagraph"/>
              <w:spacing w:line="241" w:lineRule="auto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Uslovljenost</w:t>
            </w:r>
            <w:r w:rsidRPr="00763742">
              <w:rPr>
                <w:rFonts w:ascii="Cambria" w:hAnsi="Cambria"/>
                <w:b/>
                <w:i/>
                <w:iCs/>
                <w:spacing w:val="1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drugim</w:t>
            </w:r>
            <w:r w:rsidRPr="00763742">
              <w:rPr>
                <w:rFonts w:ascii="Cambria" w:hAnsi="Cambria"/>
                <w:b/>
                <w:i/>
                <w:iCs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predmetima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Nema</w:t>
            </w:r>
            <w:r w:rsidRPr="00763742">
              <w:rPr>
                <w:rFonts w:ascii="Cambria" w:hAnsi="Cambria"/>
                <w:spacing w:val="1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uslovljenosti</w:t>
            </w:r>
            <w:r w:rsidRPr="00763742">
              <w:rPr>
                <w:rFonts w:ascii="Cambria" w:hAnsi="Cambria"/>
                <w:spacing w:val="1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drugim</w:t>
            </w:r>
            <w:r w:rsidRPr="00763742">
              <w:rPr>
                <w:rFonts w:ascii="Cambria" w:hAnsi="Cambria"/>
                <w:spacing w:val="1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predmetima,</w:t>
            </w:r>
            <w:r w:rsidRPr="00763742">
              <w:rPr>
                <w:rFonts w:ascii="Cambria" w:hAnsi="Cambria"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ali</w:t>
            </w:r>
            <w:r w:rsidRPr="00763742">
              <w:rPr>
                <w:rFonts w:ascii="Cambria" w:hAnsi="Cambria"/>
                <w:spacing w:val="1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je</w:t>
            </w:r>
            <w:r w:rsidRPr="00763742">
              <w:rPr>
                <w:rFonts w:ascii="Cambria" w:hAnsi="Cambria"/>
                <w:spacing w:val="14"/>
                <w:sz w:val="20"/>
                <w:szCs w:val="20"/>
                <w:lang w:val="sr-Latn-ME"/>
              </w:rPr>
              <w:t xml:space="preserve"> </w:t>
            </w:r>
            <w:r w:rsidR="00CB539E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poželjno</w:t>
            </w:r>
            <w:r w:rsidRPr="00763742">
              <w:rPr>
                <w:rFonts w:ascii="Cambria" w:hAnsi="Cambria"/>
                <w:spacing w:val="1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da</w:t>
            </w:r>
            <w:r w:rsidRPr="00763742">
              <w:rPr>
                <w:rFonts w:ascii="Cambria" w:hAnsi="Cambria"/>
                <w:spacing w:val="1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studenti</w:t>
            </w:r>
            <w:r w:rsidRPr="00763742">
              <w:rPr>
                <w:rFonts w:ascii="Cambria" w:hAnsi="Cambria"/>
                <w:spacing w:val="1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imaju</w:t>
            </w:r>
            <w:r w:rsidRPr="00763742">
              <w:rPr>
                <w:rFonts w:ascii="Cambria" w:hAnsi="Cambria"/>
                <w:spacing w:val="1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znanje</w:t>
            </w:r>
            <w:r w:rsidRPr="00763742">
              <w:rPr>
                <w:rFonts w:ascii="Cambria" w:hAnsi="Cambria"/>
                <w:spacing w:val="1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jezika</w:t>
            </w:r>
            <w:r w:rsidR="006240B0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2"/>
                <w:sz w:val="20"/>
                <w:szCs w:val="20"/>
                <w:lang w:val="sr-Latn-ME"/>
              </w:rPr>
              <w:t xml:space="preserve">na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nivou</w:t>
            </w:r>
            <w:r w:rsidRPr="00763742">
              <w:rPr>
                <w:rFonts w:ascii="Cambria" w:hAnsi="Cambria"/>
                <w:spacing w:val="-2"/>
                <w:sz w:val="20"/>
                <w:szCs w:val="20"/>
                <w:lang w:val="sr-Latn-ME"/>
              </w:rPr>
              <w:t xml:space="preserve"> </w:t>
            </w:r>
            <w:r w:rsidR="00FE2692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B 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</w:t>
            </w:r>
            <w:r w:rsidR="0009754E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1</w:t>
            </w:r>
            <w:r w:rsidR="00FE2692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kako</w:t>
            </w:r>
            <w:r w:rsidRPr="00763742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bi</w:t>
            </w:r>
            <w:r w:rsidRPr="00763742">
              <w:rPr>
                <w:rFonts w:ascii="Cambria" w:hAnsi="Cambria"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pratili</w:t>
            </w:r>
            <w:r w:rsidRPr="00763742">
              <w:rPr>
                <w:rFonts w:ascii="Cambria" w:hAnsi="Cambria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spacing w:val="-2"/>
                <w:sz w:val="20"/>
                <w:szCs w:val="20"/>
                <w:lang w:val="sr-Latn-ME"/>
              </w:rPr>
              <w:t xml:space="preserve">ovu 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nastavu.</w:t>
            </w:r>
          </w:p>
        </w:tc>
      </w:tr>
      <w:tr w:rsidR="00DB6FAF" w:rsidRPr="00763742" w14:paraId="68EEDCAD" w14:textId="77777777" w:rsidTr="00C27919">
        <w:trPr>
          <w:trHeight w:hRule="exact" w:val="1443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B3A4" w14:textId="77777777" w:rsidR="00E74A9E" w:rsidRPr="00763742" w:rsidRDefault="003938D7" w:rsidP="00CB3CCF">
            <w:pPr>
              <w:pStyle w:val="TableParagraph"/>
              <w:spacing w:line="238" w:lineRule="auto"/>
              <w:ind w:left="35"/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Ciljevi</w:t>
            </w:r>
            <w:r w:rsidRPr="00763742">
              <w:rPr>
                <w:rFonts w:ascii="Cambria" w:hAnsi="Cambria"/>
                <w:b/>
                <w:i/>
                <w:iCs/>
                <w:spacing w:val="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izu</w:t>
            </w:r>
            <w:r w:rsidRPr="00763742">
              <w:rPr>
                <w:rFonts w:ascii="Cambria" w:hAnsi="Cambria"/>
                <w:i/>
                <w:iCs/>
                <w:spacing w:val="-1"/>
                <w:sz w:val="20"/>
                <w:szCs w:val="20"/>
                <w:lang w:val="sr-Latn-ME"/>
              </w:rPr>
              <w:t>č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avanja</w:t>
            </w:r>
            <w:r w:rsidRPr="00763742">
              <w:rPr>
                <w:rFonts w:ascii="Cambria" w:hAnsi="Cambria"/>
                <w:b/>
                <w:i/>
                <w:iCs/>
                <w:spacing w:val="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predmeta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</w:p>
          <w:p w14:paraId="44F6A168" w14:textId="426E336F" w:rsidR="00E74A9E" w:rsidRPr="00763742" w:rsidRDefault="00E74A9E" w:rsidP="00BF6FA5">
            <w:pPr>
              <w:pStyle w:val="TableParagraph"/>
              <w:spacing w:line="238" w:lineRule="auto"/>
              <w:ind w:left="35"/>
              <w:jc w:val="both"/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1. Sistematsko razvijanje svih jezičkih vještina u oblasti opšteg engleskog jezika, zaključno sa nivoom B2.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Zajedničkog evropskog okvira za žive jezike;</w:t>
            </w:r>
          </w:p>
          <w:p w14:paraId="449ADB16" w14:textId="63647633" w:rsidR="00E74A9E" w:rsidRPr="00763742" w:rsidRDefault="00E74A9E" w:rsidP="00BF6FA5">
            <w:pPr>
              <w:pStyle w:val="TableParagraph"/>
              <w:spacing w:line="238" w:lineRule="auto"/>
              <w:ind w:left="35"/>
              <w:jc w:val="both"/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2. Upoznavanje sa terminologijom i strukturama opšteg engleskog jezika u pisanoj i usmenoj komunikaciji na nivou B2.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; </w:t>
            </w:r>
          </w:p>
          <w:p w14:paraId="68EEDCAC" w14:textId="6595D933" w:rsidR="00784642" w:rsidRPr="00763742" w:rsidRDefault="00E74A9E" w:rsidP="00AB1192">
            <w:pPr>
              <w:pStyle w:val="TableParagraph"/>
              <w:spacing w:line="238" w:lineRule="auto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3. Sticanje gramatičkih znanja, tehnika i vještina neophodnih za razumijevanje i prevođenje tekstova i usmena izlaganja iz oblasti opšteg engleskog jezika na nivou B2.</w:t>
            </w:r>
            <w:r w:rsidR="00AB119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2.</w:t>
            </w:r>
          </w:p>
        </w:tc>
      </w:tr>
      <w:tr w:rsidR="00DB6FAF" w:rsidRPr="00763742" w14:paraId="68EEDCAF" w14:textId="77777777" w:rsidTr="00C27919">
        <w:trPr>
          <w:trHeight w:hRule="exact" w:val="204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AE" w14:textId="375F60C6" w:rsidR="00784642" w:rsidRPr="00763742" w:rsidRDefault="003938D7" w:rsidP="00F24E08">
            <w:pPr>
              <w:pStyle w:val="TableParagraph"/>
              <w:spacing w:line="189" w:lineRule="exact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prezime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nastavnika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saradnika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-6"/>
                <w:sz w:val="20"/>
                <w:szCs w:val="20"/>
                <w:lang w:val="sr-Latn-ME"/>
              </w:rPr>
              <w:t xml:space="preserve"> </w:t>
            </w:r>
            <w:r w:rsidR="00F24E08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>Gordana Kustudić</w:t>
            </w:r>
            <w:r w:rsidR="00285A2F" w:rsidRPr="00763742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 xml:space="preserve"> i </w:t>
            </w:r>
            <w:r w:rsidR="00DC6826" w:rsidRPr="00763742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>Savo Kostić</w:t>
            </w:r>
          </w:p>
        </w:tc>
      </w:tr>
      <w:tr w:rsidR="00DB6FAF" w:rsidRPr="00763742" w14:paraId="68EEDCB1" w14:textId="77777777" w:rsidTr="00C27919">
        <w:trPr>
          <w:trHeight w:hRule="exact" w:val="516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B0" w14:textId="09862CCA" w:rsidR="00784642" w:rsidRPr="00763742" w:rsidRDefault="003938D7" w:rsidP="00BF6FA5">
            <w:pPr>
              <w:pStyle w:val="TableParagraph"/>
              <w:spacing w:line="238" w:lineRule="auto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Metod</w:t>
            </w:r>
            <w:r w:rsidR="002A7D4C"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2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nastave</w:t>
            </w:r>
            <w:r w:rsidRPr="00763742">
              <w:rPr>
                <w:rFonts w:ascii="Cambria" w:hAnsi="Cambria"/>
                <w:b/>
                <w:i/>
                <w:iCs/>
                <w:spacing w:val="2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2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savladavanja</w:t>
            </w:r>
            <w:r w:rsidRPr="00763742">
              <w:rPr>
                <w:rFonts w:ascii="Cambria" w:hAnsi="Cambria"/>
                <w:b/>
                <w:i/>
                <w:iCs/>
                <w:spacing w:val="1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gradiva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21"/>
                <w:sz w:val="20"/>
                <w:szCs w:val="20"/>
                <w:lang w:val="sr-Latn-ME"/>
              </w:rPr>
              <w:t xml:space="preserve"> </w:t>
            </w:r>
            <w:r w:rsidR="00F24E08" w:rsidRPr="00F24E08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Predavanja, vježbe, seminarski radovi, konsultacije, prezentacije, domaći zadaci...</w:t>
            </w:r>
          </w:p>
        </w:tc>
      </w:tr>
      <w:tr w:rsidR="00DB6FAF" w:rsidRPr="00763742" w14:paraId="68EEDCB3" w14:textId="77777777" w:rsidTr="00C27919">
        <w:trPr>
          <w:trHeight w:hRule="exact" w:val="204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B2" w14:textId="10F84797" w:rsidR="00784642" w:rsidRPr="00763742" w:rsidRDefault="006214A1" w:rsidP="006214A1">
            <w:pPr>
              <w:pStyle w:val="TableParagraph"/>
              <w:spacing w:line="192" w:lineRule="exact"/>
              <w:ind w:left="10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sr-Latn-ME"/>
              </w:rPr>
              <w:t>Sadržaj predmeta</w:t>
            </w:r>
          </w:p>
        </w:tc>
      </w:tr>
      <w:tr w:rsidR="00DB6FAF" w:rsidRPr="00763742" w14:paraId="68EEDCB6" w14:textId="77777777" w:rsidTr="00763742">
        <w:trPr>
          <w:trHeight w:hRule="exact" w:val="475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EEDCB4" w14:textId="77777777" w:rsidR="003B1C43" w:rsidRPr="00763742" w:rsidRDefault="003B1C4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Pripremna</w:t>
            </w:r>
            <w:r w:rsidRPr="00763742">
              <w:rPr>
                <w:rFonts w:ascii="Cambria" w:hAnsi="Cambria"/>
                <w:b/>
                <w:bCs/>
                <w:spacing w:val="-1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B5" w14:textId="0EDA00E2" w:rsidR="003B1C43" w:rsidRPr="00763742" w:rsidRDefault="003B1C43" w:rsidP="00763742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P</w:t>
            </w:r>
            <w:r w:rsidR="006214A1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riprema </w:t>
            </w:r>
            <w:r w:rsidR="00EE4E03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i</w:t>
            </w:r>
            <w:r w:rsidR="006214A1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 xml:space="preserve"> upis </w:t>
            </w:r>
            <w:r w:rsidR="00EE4E03" w:rsidRPr="00763742"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  <w:t>semestra</w:t>
            </w:r>
          </w:p>
        </w:tc>
      </w:tr>
      <w:tr w:rsidR="00DB6FAF" w:rsidRPr="00763742" w14:paraId="68EEDCB9" w14:textId="77777777" w:rsidTr="00495DA9">
        <w:trPr>
          <w:trHeight w:hRule="exact" w:val="703"/>
          <w:jc w:val="center"/>
        </w:trPr>
        <w:tc>
          <w:tcPr>
            <w:tcW w:w="74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7" w14:textId="3B4B8D55" w:rsidR="003B1C43" w:rsidRPr="00763742" w:rsidRDefault="003B1C43" w:rsidP="00CB3CCF">
            <w:pPr>
              <w:pStyle w:val="TableParagrap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 xml:space="preserve"> I</w:t>
            </w:r>
            <w:r w:rsidRPr="00763742">
              <w:rPr>
                <w:rFonts w:ascii="Cambria" w:hAnsi="Cambria"/>
                <w:b/>
                <w:bCs/>
                <w:spacing w:val="-7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8" w14:textId="4495FB82" w:rsidR="000808C9" w:rsidRPr="00763742" w:rsidRDefault="00DC6826" w:rsidP="00495DA9">
            <w:pPr>
              <w:pStyle w:val="TableParagraph"/>
              <w:tabs>
                <w:tab w:val="left" w:pos="1480"/>
              </w:tabs>
              <w:ind w:right="49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6B4B58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7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Language focus - modals and related verbs</w:t>
            </w:r>
            <w:r w:rsidR="00602D7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1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</w:rPr>
              <w:t>;</w:t>
            </w:r>
            <w:r w:rsidR="00E20187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Related listening and speaking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discussing verbs and phrases needed to complete the context; Hot verb get and its expressions; expressing exaggeration and understatement</w:t>
            </w:r>
          </w:p>
        </w:tc>
      </w:tr>
      <w:tr w:rsidR="00DB6FAF" w:rsidRPr="00763742" w14:paraId="68EEDCBC" w14:textId="77777777" w:rsidTr="00C27919">
        <w:trPr>
          <w:trHeight w:hRule="exact" w:val="516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BA" w14:textId="77777777" w:rsidR="003B1C43" w:rsidRPr="00763742" w:rsidRDefault="003B1C4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II</w:t>
            </w:r>
            <w:r w:rsidRPr="00763742">
              <w:rPr>
                <w:rFonts w:ascii="Cambria" w:hAnsi="Cambria"/>
                <w:b/>
                <w:b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BB" w14:textId="6D60A219" w:rsidR="000808C9" w:rsidRPr="00763742" w:rsidRDefault="006D4653" w:rsidP="00495DA9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6B4B58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7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A text on 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‘the Peter Pan generation’</w:t>
            </w:r>
            <w:r w:rsidR="002462F4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– reading comprehension;</w:t>
            </w:r>
            <w:r w:rsidR="00DC6826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speaking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– sharing personal and family experiences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E20187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Vocabulary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E20187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– </w:t>
            </w:r>
            <w:r w:rsidR="00495DA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idioms and proverbs</w:t>
            </w:r>
            <w:r w:rsidR="00907AFC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</w:p>
        </w:tc>
      </w:tr>
      <w:tr w:rsidR="00DB6FAF" w:rsidRPr="00763742" w14:paraId="1E048EF2" w14:textId="77777777" w:rsidTr="00EB5536">
        <w:trPr>
          <w:trHeight w:hRule="exact" w:val="642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D17216" w14:textId="5BB34CB6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III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812A304" w14:textId="6B00D47D" w:rsidR="000808C9" w:rsidRPr="00763742" w:rsidRDefault="006D4653" w:rsidP="00123183">
            <w:pPr>
              <w:pStyle w:val="TableParagraph"/>
              <w:spacing w:line="189" w:lineRule="exact"/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4611C7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hAnsi="Cambria"/>
                <w:b/>
                <w:sz w:val="20"/>
                <w:szCs w:val="20"/>
                <w:lang w:val="en-GB"/>
              </w:rPr>
              <w:t>8</w:t>
            </w:r>
            <w:r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: </w:t>
            </w:r>
            <w:r w:rsidR="006038CC" w:rsidRPr="00763742">
              <w:rPr>
                <w:rFonts w:ascii="Cambria" w:hAnsi="Cambria"/>
                <w:sz w:val="20"/>
                <w:szCs w:val="20"/>
                <w:lang w:val="en-GB"/>
              </w:rPr>
              <w:t>A t</w:t>
            </w:r>
            <w:r w:rsidR="007F692A"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ext-related grammar unit on 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relative clauses</w:t>
            </w:r>
            <w:r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; </w:t>
            </w:r>
            <w:r w:rsidR="007F692A" w:rsidRPr="00763742">
              <w:rPr>
                <w:rFonts w:ascii="Cambria" w:hAnsi="Cambria"/>
                <w:sz w:val="20"/>
                <w:szCs w:val="20"/>
                <w:lang w:val="en-GB"/>
              </w:rPr>
              <w:t>A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 xml:space="preserve"> short</w:t>
            </w:r>
            <w:r w:rsidR="007F692A"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 text on 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participles and relative clauses</w:t>
            </w:r>
            <w:r w:rsidRPr="00763742">
              <w:rPr>
                <w:rFonts w:ascii="Cambria" w:hAnsi="Cambria"/>
                <w:sz w:val="20"/>
                <w:szCs w:val="20"/>
                <w:lang w:val="en-GB"/>
              </w:rPr>
              <w:t xml:space="preserve">; 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Practice – punctuation and pronunciation;</w:t>
            </w:r>
            <w:r w:rsidR="00EB5536">
              <w:rPr>
                <w:rFonts w:ascii="Cambria" w:hAnsi="Cambria"/>
                <w:sz w:val="20"/>
                <w:szCs w:val="20"/>
                <w:lang w:val="en-GB"/>
              </w:rPr>
              <w:t xml:space="preserve"> Related speaking and listening</w:t>
            </w:r>
            <w:r w:rsidR="00123183">
              <w:rPr>
                <w:rFonts w:ascii="Cambria" w:hAnsi="Cambria"/>
                <w:sz w:val="20"/>
                <w:szCs w:val="20"/>
                <w:lang w:val="en-GB"/>
              </w:rPr>
              <w:t>; Vocabulary – adverb collocations</w:t>
            </w:r>
          </w:p>
        </w:tc>
      </w:tr>
      <w:tr w:rsidR="00DB6FAF" w:rsidRPr="00763742" w14:paraId="68EEDCBF" w14:textId="77777777" w:rsidTr="008B07FB">
        <w:trPr>
          <w:trHeight w:hRule="exact" w:val="649"/>
          <w:jc w:val="center"/>
        </w:trPr>
        <w:tc>
          <w:tcPr>
            <w:tcW w:w="74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D" w14:textId="6D410BF5" w:rsidR="003B1C4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IV</w:t>
            </w:r>
            <w:r w:rsidR="003B1C43" w:rsidRPr="00763742">
              <w:rPr>
                <w:rFonts w:ascii="Cambria" w:hAnsi="Cambria"/>
                <w:b/>
                <w:bCs/>
                <w:spacing w:val="-9"/>
                <w:sz w:val="20"/>
                <w:szCs w:val="20"/>
                <w:lang w:val="sr-Latn-ME"/>
              </w:rPr>
              <w:t xml:space="preserve"> </w:t>
            </w:r>
            <w:r w:rsidR="003B1C43"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BE" w14:textId="575773BD" w:rsidR="000808C9" w:rsidRPr="00763742" w:rsidRDefault="006D4653" w:rsidP="008B07FB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8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 longer text on</w:t>
            </w:r>
            <w:r w:rsidR="00D32BB4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8B07F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living in the USA – reading comprehension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C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onversation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on </w:t>
            </w:r>
            <w:r w:rsidR="008B07F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dreams and opportunities and role play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</w:t>
            </w:r>
            <w:r w:rsidR="0010713D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8B07F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 and speaking – extreme temperatures; Spoken English – adding a comment; Everyday English – using exclamations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B6FAF" w:rsidRPr="00763742" w14:paraId="68EEDCC2" w14:textId="77777777" w:rsidTr="0011028B">
        <w:trPr>
          <w:trHeight w:hRule="exact" w:val="633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0" w14:textId="0892CE64" w:rsidR="003B1C43" w:rsidRPr="00763742" w:rsidRDefault="003B1C43" w:rsidP="00CB3CCF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</w:t>
            </w:r>
            <w:r w:rsidRPr="00763742">
              <w:rPr>
                <w:rFonts w:ascii="Cambria" w:hAnsi="Cambria"/>
                <w:b/>
                <w:b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1" w14:textId="0B35A770" w:rsidR="000808C9" w:rsidRPr="00763742" w:rsidRDefault="006D4653" w:rsidP="00676F7C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9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: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A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short </w:t>
            </w:r>
            <w:r w:rsidR="006B708F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text 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to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expressing habit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Discussing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phrases </w:t>
            </w:r>
            <w:r w:rsidR="00676F7C" w:rsidRPr="00676F7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used to do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/</w:t>
            </w:r>
            <w:r w:rsidR="00676F7C" w:rsidRPr="00676F7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be used to doing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D32BB4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</w:t>
            </w:r>
            <w:r w:rsidR="00EB5536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676F7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Language focus – expressing present and past habit</w:t>
            </w:r>
            <w:r w:rsidR="0011028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Practice – describing people; Related writing; Spoken English – adjective intensifiers</w:t>
            </w:r>
          </w:p>
        </w:tc>
      </w:tr>
      <w:tr w:rsidR="00DB6FAF" w:rsidRPr="00763742" w14:paraId="33C02FC1" w14:textId="77777777" w:rsidTr="00C27919">
        <w:trPr>
          <w:trHeight w:hRule="exact" w:val="414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D221F" w14:textId="66A46F6A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2B1EA" w14:textId="307FF74D" w:rsidR="000808C9" w:rsidRPr="00763742" w:rsidRDefault="00495DA9" w:rsidP="008C60EC">
            <w:pPr>
              <w:pStyle w:val="TableParagraph"/>
              <w:spacing w:line="189" w:lineRule="exact"/>
              <w:jc w:val="both"/>
              <w:rPr>
                <w:rFonts w:ascii="Cambria" w:hAnsi="Cambria"/>
                <w:spacing w:val="-1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pacing w:val="-1"/>
                <w:sz w:val="20"/>
                <w:szCs w:val="20"/>
                <w:lang w:val="en-GB"/>
              </w:rPr>
              <w:t>Unit 9</w:t>
            </w:r>
            <w:r w:rsidR="006D4653"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: </w:t>
            </w:r>
            <w:r w:rsidR="008C60EC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A longer text on living in the past</w:t>
            </w:r>
            <w:r w:rsidR="00CC3DF6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Related </w:t>
            </w:r>
            <w:r w:rsidR="008C60EC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speaking</w:t>
            </w:r>
            <w:r w:rsidR="00CC3DF6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</w:t>
            </w:r>
            <w:r w:rsidR="008C60EC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Vocabulary and pronunciation – homonyms and homophones; Discussion – making your point</w:t>
            </w:r>
          </w:p>
        </w:tc>
      </w:tr>
      <w:tr w:rsidR="00DB6FAF" w:rsidRPr="00763742" w14:paraId="38B3D7AA" w14:textId="77777777" w:rsidTr="00C27919">
        <w:trPr>
          <w:trHeight w:hRule="exact" w:val="434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C88D7" w14:textId="66656F0B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VII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A4D49" w14:textId="4D835E5D" w:rsidR="00AE5F63" w:rsidRPr="004611C7" w:rsidRDefault="00B003C6" w:rsidP="00BF6FA5">
            <w:pPr>
              <w:pStyle w:val="TableParagraph"/>
              <w:spacing w:line="189" w:lineRule="exact"/>
              <w:jc w:val="both"/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</w:pPr>
            <w:r w:rsidRPr="004611C7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Kolokvijum</w:t>
            </w:r>
          </w:p>
        </w:tc>
      </w:tr>
      <w:tr w:rsidR="00DB6FAF" w:rsidRPr="00763742" w14:paraId="0D2C357D" w14:textId="77777777" w:rsidTr="00C14983">
        <w:trPr>
          <w:trHeight w:hRule="exact" w:val="732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CD633" w14:textId="740CB7FA" w:rsidR="00AE5F63" w:rsidRPr="00763742" w:rsidRDefault="00AE5F63" w:rsidP="00CB3CCF">
            <w:pPr>
              <w:pStyle w:val="TableParagraph"/>
              <w:spacing w:line="189" w:lineRule="exact"/>
              <w:ind w:left="35"/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VIII 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2607C" w14:textId="26FE0845" w:rsidR="000808C9" w:rsidRPr="00763742" w:rsidRDefault="004611C7" w:rsidP="0008730E">
            <w:pPr>
              <w:pStyle w:val="TableParagraph"/>
              <w:spacing w:line="189" w:lineRule="exact"/>
              <w:jc w:val="both"/>
              <w:rPr>
                <w:rFonts w:ascii="Cambria" w:hAnsi="Cambria"/>
                <w:spacing w:val="-1"/>
                <w:sz w:val="20"/>
                <w:szCs w:val="20"/>
                <w:lang w:val="sr-Latn-ME"/>
              </w:rPr>
            </w:pPr>
            <w:r w:rsidRPr="004611C7">
              <w:rPr>
                <w:rFonts w:ascii="Cambria" w:hAnsi="Cambria"/>
                <w:b/>
                <w:spacing w:val="-1"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hAnsi="Cambria"/>
                <w:b/>
                <w:spacing w:val="-1"/>
                <w:sz w:val="20"/>
                <w:szCs w:val="20"/>
                <w:lang w:val="en-GB"/>
              </w:rPr>
              <w:t>10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: Text-related grammar unit on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modal auxiliary verbs 2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Practice – modal verbs in the past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; Related reading</w:t>
            </w:r>
            <w:r w:rsidR="00D3275B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Practice – discussing differences among modal verbs in the past; </w:t>
            </w:r>
            <w:r w:rsidR="00D3275B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Related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listening – making deductions</w:t>
            </w:r>
            <w:r w:rsidR="00C14983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; Spoken English </w:t>
            </w:r>
            <w:r w:rsidR="0008730E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– expressions with modals</w:t>
            </w:r>
          </w:p>
        </w:tc>
      </w:tr>
      <w:tr w:rsidR="004611C7" w:rsidRPr="00763742" w14:paraId="68EEDCC5" w14:textId="77777777" w:rsidTr="00C27919">
        <w:trPr>
          <w:trHeight w:hRule="exact" w:val="431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3" w14:textId="10A37304" w:rsidR="004611C7" w:rsidRPr="00763742" w:rsidRDefault="004611C7" w:rsidP="004611C7">
            <w:pPr>
              <w:pStyle w:val="TableParagraph"/>
              <w:spacing w:line="187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IX</w:t>
            </w:r>
            <w:r w:rsidRPr="00763742">
              <w:rPr>
                <w:rFonts w:ascii="Cambria" w:hAnsi="Cambria"/>
                <w:b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4" w14:textId="22D3CE2C" w:rsidR="004611C7" w:rsidRPr="00763742" w:rsidRDefault="004611C7" w:rsidP="00B004FD">
            <w:pPr>
              <w:pStyle w:val="TableParagraph"/>
              <w:spacing w:line="187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10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A text on </w:t>
            </w:r>
            <w:r w:rsidR="00B004FD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Viking history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B004FD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Vocabulary work – related phrases and collocations</w:t>
            </w:r>
            <w:r w:rsidR="007E56F9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B004FD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 – the use of synonyms; Everyday English – metaphors and idioms relating to the body</w:t>
            </w:r>
          </w:p>
        </w:tc>
      </w:tr>
      <w:tr w:rsidR="004611C7" w:rsidRPr="00763742" w14:paraId="68EEDCC8" w14:textId="77777777" w:rsidTr="00C27919">
        <w:trPr>
          <w:trHeight w:hRule="exact" w:val="424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6" w14:textId="6A4C6FCC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 xml:space="preserve">X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7" w14:textId="7D0467ED" w:rsidR="004611C7" w:rsidRPr="004611C7" w:rsidRDefault="004611C7" w:rsidP="004611C7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Popravni</w:t>
            </w:r>
            <w:proofErr w:type="spellEnd"/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kolokvijum</w:t>
            </w:r>
            <w:proofErr w:type="spellEnd"/>
          </w:p>
        </w:tc>
      </w:tr>
      <w:tr w:rsidR="004611C7" w:rsidRPr="00763742" w14:paraId="68EEDCCB" w14:textId="77777777" w:rsidTr="00F36363">
        <w:trPr>
          <w:trHeight w:hRule="exact" w:val="705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9" w14:textId="24221BAC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XI</w:t>
            </w:r>
            <w:r w:rsidRPr="00763742">
              <w:rPr>
                <w:rFonts w:ascii="Cambria" w:hAnsi="Cambria"/>
                <w:b/>
                <w:bCs/>
                <w:spacing w:val="-11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A" w14:textId="3A85B39F" w:rsidR="004611C7" w:rsidRPr="00763742" w:rsidRDefault="004611C7" w:rsidP="00F36363">
            <w:pPr>
              <w:pStyle w:val="TableParagraph"/>
              <w:spacing w:line="192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11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</w:t>
            </w:r>
            <w:r w:rsidR="009A71BA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Listening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9A71BA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activity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on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hypothesizing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Language focus – expressions used to hypothesize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Related </w:t>
            </w:r>
            <w:r w:rsidR="009A71BA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practice –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expressions with </w:t>
            </w:r>
            <w:r w:rsidR="00F36363" w:rsidRPr="00F36363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if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a related short text on broken dreams; 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speaking</w:t>
            </w:r>
            <w:r w:rsidR="00F36363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Vocabulary – word pairs</w:t>
            </w:r>
          </w:p>
        </w:tc>
      </w:tr>
      <w:tr w:rsidR="004611C7" w:rsidRPr="00763742" w14:paraId="68EEDCCE" w14:textId="77777777" w:rsidTr="009365CB">
        <w:trPr>
          <w:trHeight w:hRule="exact" w:val="705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C" w14:textId="19931BDE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XII</w:t>
            </w:r>
            <w:r w:rsidRPr="00763742">
              <w:rPr>
                <w:rFonts w:ascii="Cambria" w:hAnsi="Cambria"/>
                <w:b/>
                <w:bCs/>
                <w:spacing w:val="-12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CD" w14:textId="72F82E6D" w:rsidR="004611C7" w:rsidRPr="00763742" w:rsidRDefault="004611C7" w:rsidP="008004A1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11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: A t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ext</w:t>
            </w:r>
            <w:r w:rsidR="008004A1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 on some important questions in life – reading comprehension</w:t>
            </w:r>
            <w:r w:rsidR="009365CB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>;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 Related</w:t>
            </w:r>
            <w:r w:rsidR="008004A1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 speaking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8004A1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listening – dreaming the perfect dream; Everyday English – expressing moans and groans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Related writing – a letter of regret</w:t>
            </w:r>
          </w:p>
        </w:tc>
      </w:tr>
      <w:tr w:rsidR="004611C7" w:rsidRPr="00763742" w14:paraId="68EEDCD1" w14:textId="77777777" w:rsidTr="009365CB">
        <w:trPr>
          <w:trHeight w:hRule="exact" w:val="633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CF" w14:textId="2650D6C4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XIII</w:t>
            </w:r>
            <w:r w:rsidRPr="00763742">
              <w:rPr>
                <w:rFonts w:ascii="Cambria" w:hAnsi="Cambria"/>
                <w:b/>
                <w:b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EEDCD0" w14:textId="2BB0155B" w:rsidR="004611C7" w:rsidRPr="00763742" w:rsidRDefault="004611C7" w:rsidP="00E863D0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12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: A t</w:t>
            </w:r>
            <w:r w:rsidRPr="00763742">
              <w:rPr>
                <w:rFonts w:ascii="Cambria" w:hAnsi="Cambria"/>
                <w:spacing w:val="-1"/>
                <w:sz w:val="20"/>
                <w:szCs w:val="20"/>
                <w:lang w:val="en-GB"/>
              </w:rPr>
              <w:t xml:space="preserve">ext-related grammar unit on 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articles and determiners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; Related reading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and listening; Practice – 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discussing the difference between pairs of determiners; determiners – </w:t>
            </w:r>
            <w:r w:rsidR="00814C1C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each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, </w:t>
            </w:r>
            <w:r w:rsidR="00814C1C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every</w:t>
            </w:r>
            <w:r w:rsidR="00814C1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or </w:t>
            </w:r>
            <w:r w:rsidR="00814C1C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all</w:t>
            </w:r>
            <w:r w:rsidR="009365CB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Related speaking – using demonstratives</w:t>
            </w:r>
          </w:p>
        </w:tc>
      </w:tr>
      <w:tr w:rsidR="004611C7" w:rsidRPr="00763742" w14:paraId="68EEDCD4" w14:textId="77777777" w:rsidTr="00C27919">
        <w:trPr>
          <w:trHeight w:hRule="exact" w:val="433"/>
          <w:jc w:val="center"/>
        </w:trPr>
        <w:tc>
          <w:tcPr>
            <w:tcW w:w="74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2" w14:textId="0C430B86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>XIV</w:t>
            </w:r>
            <w:r w:rsidRPr="00763742">
              <w:rPr>
                <w:rFonts w:ascii="Cambria" w:hAnsi="Cambria"/>
                <w:b/>
                <w:b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3" w14:textId="03640486" w:rsidR="004611C7" w:rsidRPr="00763742" w:rsidRDefault="004611C7" w:rsidP="00E863D0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4611C7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 xml:space="preserve">Unit </w:t>
            </w:r>
            <w:r w:rsidR="00495DA9">
              <w:rPr>
                <w:rFonts w:ascii="Cambria" w:eastAsia="Times New Roman" w:hAnsi="Cambria" w:cs="Times New Roman"/>
                <w:b/>
                <w:sz w:val="20"/>
                <w:szCs w:val="20"/>
                <w:lang w:val="en-GB"/>
              </w:rPr>
              <w:t>12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: A text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on the Scottish Isle of Muck – reading comprehension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65496C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speaking;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Hot words – </w:t>
            </w:r>
            <w:r w:rsidR="00E863D0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life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and </w:t>
            </w:r>
            <w:r w:rsidR="00E863D0" w:rsidRPr="00814C1C">
              <w:rPr>
                <w:rFonts w:ascii="Cambria" w:eastAsia="Times New Roman" w:hAnsi="Cambria" w:cs="Times New Roman"/>
                <w:i/>
                <w:sz w:val="20"/>
                <w:szCs w:val="20"/>
                <w:lang w:val="en-GB"/>
              </w:rPr>
              <w:t>time</w:t>
            </w:r>
            <w:r w:rsidR="00E863D0"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;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listening;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Related writing – </w:t>
            </w:r>
            <w:r w:rsidR="00E863D0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using linking words</w:t>
            </w:r>
          </w:p>
        </w:tc>
      </w:tr>
      <w:tr w:rsidR="004611C7" w:rsidRPr="00763742" w14:paraId="68EEDCD7" w14:textId="77777777" w:rsidTr="00C27919">
        <w:trPr>
          <w:trHeight w:hRule="exact" w:val="426"/>
          <w:jc w:val="center"/>
        </w:trPr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5" w14:textId="1430DECA" w:rsidR="004611C7" w:rsidRPr="00763742" w:rsidRDefault="004611C7" w:rsidP="004611C7">
            <w:pPr>
              <w:pStyle w:val="TableParagraph"/>
              <w:spacing w:line="189" w:lineRule="exact"/>
              <w:ind w:left="3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bCs/>
                <w:sz w:val="20"/>
                <w:szCs w:val="20"/>
                <w:lang w:val="sr-Latn-ME"/>
              </w:rPr>
              <w:t xml:space="preserve">XV </w:t>
            </w:r>
            <w:r w:rsidRPr="00763742">
              <w:rPr>
                <w:rFonts w:ascii="Cambria" w:hAnsi="Cambria"/>
                <w:b/>
                <w:bCs/>
                <w:spacing w:val="-1"/>
                <w:sz w:val="20"/>
                <w:szCs w:val="20"/>
                <w:lang w:val="sr-Latn-ME"/>
              </w:rPr>
              <w:t>nedjelja</w:t>
            </w:r>
          </w:p>
        </w:tc>
        <w:tc>
          <w:tcPr>
            <w:tcW w:w="426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DCD6" w14:textId="41F36E7B" w:rsidR="004611C7" w:rsidRPr="00763742" w:rsidRDefault="004611C7" w:rsidP="004611C7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  <w:t>Priprema za završni ispit</w:t>
            </w:r>
          </w:p>
        </w:tc>
      </w:tr>
      <w:tr w:rsidR="004611C7" w:rsidRPr="00763742" w14:paraId="4261C08C" w14:textId="77777777" w:rsidTr="00C27919">
        <w:trPr>
          <w:trHeight w:hRule="exact" w:val="426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48225" w14:textId="63CBA342" w:rsidR="004611C7" w:rsidRPr="00763742" w:rsidRDefault="004611C7" w:rsidP="004611C7">
            <w:pPr>
              <w:pStyle w:val="TableParagraph"/>
              <w:spacing w:line="189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 xml:space="preserve">Obaveze studenta u toku nastave: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Studenti su obavezni da pohađaju nastavu, rade kolokvijum i završni ispit. Nastavnik može da odredi i druge obaveze u obliku domaćih zadataka, prezentacija i sl.</w:t>
            </w:r>
          </w:p>
        </w:tc>
      </w:tr>
      <w:tr w:rsidR="004611C7" w:rsidRPr="00763742" w14:paraId="2D3940D6" w14:textId="77777777" w:rsidTr="00C27919">
        <w:trPr>
          <w:trHeight w:hRule="exact" w:val="426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86EA3" w14:textId="080671B7" w:rsidR="004611C7" w:rsidRPr="00763742" w:rsidRDefault="004611C7" w:rsidP="004611C7">
            <w:pPr>
              <w:pStyle w:val="TableParagraph"/>
              <w:spacing w:line="189" w:lineRule="exact"/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sz w:val="20"/>
                <w:szCs w:val="20"/>
                <w:lang w:val="sr-Latn-ME"/>
              </w:rPr>
              <w:t xml:space="preserve">Konsultacije: 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U terminu dogovorenom sa studentima.</w:t>
            </w:r>
          </w:p>
        </w:tc>
      </w:tr>
      <w:tr w:rsidR="004611C7" w:rsidRPr="00763742" w14:paraId="7A1CB1CD" w14:textId="77777777" w:rsidTr="00C279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127B2" w14:textId="77777777" w:rsidR="004611C7" w:rsidRPr="00C733DF" w:rsidRDefault="004611C7" w:rsidP="004611C7">
            <w:pPr>
              <w:pStyle w:val="BodyText3"/>
              <w:jc w:val="center"/>
              <w:rPr>
                <w:rFonts w:ascii="Cambria" w:hAnsi="Cambria" w:cs="Arial"/>
                <w:b/>
                <w:bCs/>
                <w:i/>
                <w:iCs/>
                <w:color w:val="auto"/>
                <w:szCs w:val="20"/>
                <w:highlight w:val="yellow"/>
                <w:lang w:val="sr-Latn-ME"/>
              </w:rPr>
            </w:pPr>
            <w:r w:rsidRPr="00F33C5F">
              <w:rPr>
                <w:rFonts w:ascii="Cambria" w:hAnsi="Cambria" w:cs="Arial"/>
                <w:b/>
                <w:bCs/>
                <w:i/>
                <w:iCs/>
                <w:color w:val="auto"/>
                <w:szCs w:val="20"/>
                <w:lang w:val="sr-Latn-ME"/>
              </w:rPr>
              <w:t>OPTEREĆENJE STUDENATA</w:t>
            </w:r>
          </w:p>
        </w:tc>
      </w:tr>
      <w:tr w:rsidR="004611C7" w:rsidRPr="00763742" w14:paraId="4184C8AC" w14:textId="77777777" w:rsidTr="00C279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163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0F282FE" w14:textId="77777777" w:rsidR="00F33C5F" w:rsidRPr="006505BB" w:rsidRDefault="00F33C5F" w:rsidP="00F33C5F">
            <w:pPr>
              <w:pStyle w:val="BodyText3"/>
              <w:jc w:val="center"/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lastRenderedPageBreak/>
              <w:t>Nedjeljno</w:t>
            </w:r>
          </w:p>
          <w:p w14:paraId="629812E1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</w:p>
          <w:p w14:paraId="7F191BF3" w14:textId="1806166B" w:rsidR="00F33C5F" w:rsidRPr="006505BB" w:rsidRDefault="007A0321" w:rsidP="00F33C5F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3</w:t>
            </w:r>
            <w:r w:rsidR="00F33C5F"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 xml:space="preserve"> kredita x 40/30 = 2,7 sati</w:t>
            </w:r>
          </w:p>
          <w:p w14:paraId="01522DCC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Struktura:</w:t>
            </w:r>
          </w:p>
          <w:p w14:paraId="48B3899B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1,5 sati predavanja</w:t>
            </w:r>
          </w:p>
          <w:p w14:paraId="2AB2D661" w14:textId="77777777" w:rsidR="00F33C5F" w:rsidRPr="006505BB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0,7 sati vježbi</w:t>
            </w:r>
          </w:p>
          <w:p w14:paraId="5F9CC57E" w14:textId="29D708BA" w:rsidR="004611C7" w:rsidRPr="00C733DF" w:rsidRDefault="00F33C5F" w:rsidP="00F33C5F">
            <w:pPr>
              <w:pStyle w:val="BodyText3"/>
              <w:rPr>
                <w:rFonts w:ascii="Cambria" w:hAnsi="Cambria" w:cs="Arial"/>
                <w:color w:val="auto"/>
                <w:szCs w:val="20"/>
                <w:highlight w:val="yellow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0,5 sati samostalnog rada</w:t>
            </w:r>
          </w:p>
        </w:tc>
        <w:tc>
          <w:tcPr>
            <w:tcW w:w="3361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FA9E08" w14:textId="77777777" w:rsidR="00F33C5F" w:rsidRPr="006505BB" w:rsidRDefault="00F33C5F" w:rsidP="00F33C5F">
            <w:pPr>
              <w:pStyle w:val="BodyText3"/>
              <w:jc w:val="center"/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U semestru</w:t>
            </w:r>
          </w:p>
          <w:p w14:paraId="088D9CB5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u w:val="single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Nastava i završni ispit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: (2,7 sati) x 15 = 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40,5 sati</w:t>
            </w:r>
          </w:p>
          <w:p w14:paraId="3BC192B6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Neophodne pripreme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prije početka semestra (administracija, upis, ovjera) </w:t>
            </w:r>
          </w:p>
          <w:p w14:paraId="0C262A7C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2 x (2,7 sati) = 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5,4 sata</w:t>
            </w:r>
          </w:p>
          <w:p w14:paraId="2F388CC6" w14:textId="052C3600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 xml:space="preserve">Ukupno opterećenje za predmet </w:t>
            </w:r>
            <w:r w:rsidR="007A0321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3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x3</w:t>
            </w:r>
            <w:r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0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 xml:space="preserve"> = </w:t>
            </w:r>
            <w:r w:rsidR="007A0321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9</w:t>
            </w:r>
            <w:bookmarkStart w:id="0" w:name="_GoBack"/>
            <w:bookmarkEnd w:id="0"/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u w:val="single"/>
                <w:lang w:val="sr-Latn-ME"/>
              </w:rPr>
              <w:t>0 sati</w:t>
            </w:r>
          </w:p>
          <w:p w14:paraId="277D4479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Dopunski rad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za pripremu ispita u popravnom ispitnom roku, uključujući i polaganje popravnog ispita </w:t>
            </w:r>
            <w:r w:rsidRPr="006505BB">
              <w:rPr>
                <w:rFonts w:ascii="Cambria" w:hAnsi="Cambria" w:cs="Arial"/>
                <w:color w:val="auto"/>
                <w:szCs w:val="20"/>
                <w:u w:val="single"/>
                <w:lang w:val="sr-Latn-ME"/>
              </w:rPr>
              <w:t>od 0 do 48 sati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(preostalo vrijeme od prve dvije stavke do ukupnog opterećenja za predmet</w:t>
            </w:r>
            <w:r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–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 xml:space="preserve"> 12 sati)</w:t>
            </w:r>
          </w:p>
          <w:p w14:paraId="0BB8A6CF" w14:textId="77777777" w:rsidR="00F33C5F" w:rsidRPr="006505BB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lang w:val="sr-Latn-ME"/>
              </w:rPr>
            </w:pP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>Struktura opterećenja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:</w:t>
            </w:r>
          </w:p>
          <w:p w14:paraId="2F17DCF7" w14:textId="45E4064D" w:rsidR="004611C7" w:rsidRPr="00C733DF" w:rsidRDefault="00F33C5F" w:rsidP="00F33C5F">
            <w:pPr>
              <w:pStyle w:val="BodyText3"/>
              <w:ind w:left="431"/>
              <w:rPr>
                <w:rFonts w:ascii="Cambria" w:hAnsi="Cambria" w:cs="Arial"/>
                <w:color w:val="auto"/>
                <w:szCs w:val="20"/>
                <w:highlight w:val="yellow"/>
                <w:lang w:val="sr-Latn-ME"/>
              </w:rPr>
            </w:pP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40,5</w:t>
            </w:r>
            <w:r w:rsidRPr="006505BB">
              <w:rPr>
                <w:rFonts w:ascii="Cambria" w:hAnsi="Cambria" w:cs="Arial"/>
                <w:b/>
                <w:bCs/>
                <w:color w:val="auto"/>
                <w:szCs w:val="20"/>
                <w:lang w:val="sr-Latn-ME"/>
              </w:rPr>
              <w:t xml:space="preserve"> </w:t>
            </w:r>
            <w:r w:rsidRPr="006505BB">
              <w:rPr>
                <w:rFonts w:ascii="Cambria" w:hAnsi="Cambria" w:cs="Arial"/>
                <w:color w:val="auto"/>
                <w:szCs w:val="20"/>
                <w:lang w:val="sr-Latn-ME"/>
              </w:rPr>
              <w:t>sati (nastava) +5,4 sata (priprema) +12 sati (dopunski rad)</w:t>
            </w:r>
          </w:p>
        </w:tc>
      </w:tr>
      <w:tr w:rsidR="004611C7" w:rsidRPr="00763742" w14:paraId="68EEDD00" w14:textId="77777777" w:rsidTr="00C27919">
        <w:trPr>
          <w:trHeight w:hRule="exact" w:val="318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DCFF" w14:textId="7212ADF7" w:rsidR="004611C7" w:rsidRPr="00763742" w:rsidRDefault="004611C7" w:rsidP="006B4B58">
            <w:pPr>
              <w:pStyle w:val="TableParagraph"/>
              <w:spacing w:line="190" w:lineRule="exact"/>
              <w:ind w:left="35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Literatura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 xml:space="preserve">: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>John</w:t>
            </w:r>
            <w:r w:rsidRPr="00763742">
              <w:rPr>
                <w:rFonts w:ascii="Cambria" w:eastAsia="Times New Roman" w:hAnsi="Cambria" w:cs="Times New Roman"/>
                <w:spacing w:val="-7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and</w:t>
            </w:r>
            <w:r w:rsidRPr="00763742">
              <w:rPr>
                <w:rFonts w:ascii="Cambria" w:eastAsia="Times New Roman" w:hAnsi="Cambria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Liz</w:t>
            </w:r>
            <w:r w:rsidRPr="00763742">
              <w:rPr>
                <w:rFonts w:ascii="Cambria" w:eastAsia="Times New Roman" w:hAnsi="Cambria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>Soars:</w:t>
            </w:r>
            <w:r w:rsidRPr="00763742">
              <w:rPr>
                <w:rFonts w:ascii="Cambria" w:eastAsia="Times New Roman" w:hAnsi="Cambria" w:cs="Times New Roman"/>
                <w:spacing w:val="-8"/>
                <w:sz w:val="20"/>
                <w:szCs w:val="20"/>
                <w:lang w:val="en-GB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i/>
                <w:spacing w:val="-1"/>
                <w:sz w:val="20"/>
                <w:szCs w:val="20"/>
                <w:lang w:val="en-GB"/>
              </w:rPr>
              <w:t>Headway</w:t>
            </w:r>
            <w:r w:rsidRPr="00763742">
              <w:rPr>
                <w:rFonts w:ascii="Cambria" w:eastAsia="Times New Roman" w:hAnsi="Cambria" w:cs="Times New Roman"/>
                <w:i/>
                <w:spacing w:val="-6"/>
                <w:sz w:val="20"/>
                <w:szCs w:val="20"/>
                <w:lang w:val="en-GB"/>
              </w:rPr>
              <w:t xml:space="preserve"> Upper-</w:t>
            </w:r>
            <w:r w:rsidRPr="00763742">
              <w:rPr>
                <w:rFonts w:ascii="Cambria" w:eastAsia="Times New Roman" w:hAnsi="Cambria" w:cs="Times New Roman"/>
                <w:i/>
                <w:spacing w:val="-1"/>
                <w:sz w:val="20"/>
                <w:szCs w:val="20"/>
                <w:lang w:val="en-GB"/>
              </w:rPr>
              <w:t>Intermediate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 xml:space="preserve">,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peto izdanje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en-GB"/>
              </w:rPr>
              <w:t xml:space="preserve">,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>(Units</w:t>
            </w:r>
            <w:r w:rsidRPr="00763742">
              <w:rPr>
                <w:rFonts w:ascii="Cambria" w:eastAsia="Times New Roman" w:hAnsi="Cambria" w:cs="Times New Roman"/>
                <w:spacing w:val="-5"/>
                <w:sz w:val="20"/>
                <w:szCs w:val="20"/>
                <w:lang w:val="sr-Latn-ME"/>
              </w:rPr>
              <w:t xml:space="preserve"> </w:t>
            </w:r>
            <w:r w:rsidR="006B4B58"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  <w:t>7</w:t>
            </w:r>
            <w:r w:rsidRPr="00763742">
              <w:rPr>
                <w:rFonts w:ascii="Cambria" w:eastAsia="Times New Roman" w:hAnsi="Cambria" w:cs="Times New Roman"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  <w:t>–</w:t>
            </w:r>
            <w:r w:rsidRPr="00763742">
              <w:rPr>
                <w:rFonts w:ascii="Cambria" w:eastAsia="Times New Roman" w:hAnsi="Cambria" w:cs="Times New Roman"/>
                <w:spacing w:val="-4"/>
                <w:sz w:val="20"/>
                <w:szCs w:val="20"/>
                <w:lang w:val="sr-Latn-ME"/>
              </w:rPr>
              <w:t xml:space="preserve"> </w:t>
            </w:r>
            <w:r w:rsidR="006B4B58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12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),</w:t>
            </w:r>
            <w:r w:rsidRPr="00763742">
              <w:rPr>
                <w:rFonts w:ascii="Cambria" w:eastAsia="Times New Roman" w:hAnsi="Cambria" w:cs="Times New Roman"/>
                <w:spacing w:val="-3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eastAsia="Times New Roman" w:hAnsi="Cambria" w:cs="Times New Roman"/>
                <w:spacing w:val="-1"/>
                <w:sz w:val="20"/>
                <w:szCs w:val="20"/>
                <w:lang w:val="sr-Latn-ME"/>
              </w:rPr>
              <w:t>OUP, (knjiga i radna sveska)</w:t>
            </w:r>
          </w:p>
        </w:tc>
      </w:tr>
      <w:tr w:rsidR="004611C7" w:rsidRPr="00763742" w14:paraId="68EEDD04" w14:textId="77777777" w:rsidTr="00A94A5E">
        <w:trPr>
          <w:trHeight w:hRule="exact" w:val="913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584E1" w14:textId="77777777" w:rsidR="004611C7" w:rsidRPr="00763742" w:rsidRDefault="004611C7" w:rsidP="004611C7">
            <w:pPr>
              <w:pStyle w:val="TableParagraph"/>
              <w:spacing w:line="190" w:lineRule="exact"/>
              <w:ind w:left="35"/>
              <w:jc w:val="both"/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Oblici</w:t>
            </w:r>
            <w:r w:rsidRPr="00763742">
              <w:rPr>
                <w:rFonts w:ascii="Cambria" w:hAnsi="Cambria"/>
                <w:b/>
                <w:i/>
                <w:iCs/>
                <w:spacing w:val="-8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provjere</w:t>
            </w:r>
            <w:r w:rsidRPr="00763742">
              <w:rPr>
                <w:rFonts w:ascii="Cambria" w:hAnsi="Cambria"/>
                <w:b/>
                <w:i/>
                <w:iCs/>
                <w:spacing w:val="-4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znanja</w:t>
            </w:r>
            <w:r w:rsidRPr="00763742">
              <w:rPr>
                <w:rFonts w:ascii="Cambria" w:hAnsi="Cambria"/>
                <w:b/>
                <w:i/>
                <w:iCs/>
                <w:spacing w:val="-5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10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pacing w:val="-1"/>
                <w:sz w:val="20"/>
                <w:szCs w:val="20"/>
                <w:lang w:val="sr-Latn-ME"/>
              </w:rPr>
              <w:t>ocjenjivanja</w:t>
            </w:r>
            <w:r w:rsidRPr="00763742">
              <w:rPr>
                <w:rFonts w:ascii="Cambria" w:hAnsi="Cambria"/>
                <w:b/>
                <w:spacing w:val="-1"/>
                <w:sz w:val="20"/>
                <w:szCs w:val="20"/>
                <w:lang w:val="sr-Latn-ME"/>
              </w:rPr>
              <w:t>:</w:t>
            </w:r>
          </w:p>
          <w:p w14:paraId="27B7728C" w14:textId="0DE8BF72" w:rsidR="004611C7" w:rsidRPr="00763742" w:rsidRDefault="004611C7" w:rsidP="004611C7">
            <w:pP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Kolokvijum: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  <w:t>najviše 4</w:t>
            </w:r>
            <w:r w:rsidR="0004765A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5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 bodova </w:t>
            </w:r>
          </w:p>
          <w:p w14:paraId="43B23149" w14:textId="76B757EC" w:rsidR="004611C7" w:rsidRPr="00763742" w:rsidRDefault="004611C7" w:rsidP="004611C7">
            <w:pPr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Aktivno prisustvo: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="0054719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                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najviše </w:t>
            </w:r>
            <w:r w:rsidR="0004765A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5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>bodova</w:t>
            </w:r>
          </w:p>
          <w:p w14:paraId="68EEDD03" w14:textId="08B2E114" w:rsidR="004611C7" w:rsidRPr="00763742" w:rsidRDefault="004611C7" w:rsidP="004611C7">
            <w:pPr>
              <w:pStyle w:val="TableParagraph"/>
              <w:spacing w:line="190" w:lineRule="exac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 xml:space="preserve">Završni ispit: </w:t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</w:r>
            <w:r w:rsidRPr="00763742">
              <w:rPr>
                <w:rFonts w:ascii="Cambria" w:hAnsi="Cambria"/>
                <w:color w:val="000000"/>
                <w:sz w:val="20"/>
                <w:szCs w:val="20"/>
                <w:lang w:val="sr-Latn-ME"/>
              </w:rPr>
              <w:tab/>
              <w:t>najviše 50 bodova</w:t>
            </w:r>
          </w:p>
        </w:tc>
      </w:tr>
      <w:tr w:rsidR="004611C7" w:rsidRPr="00763742" w14:paraId="37D4F4ED" w14:textId="77777777" w:rsidTr="000D6347">
        <w:trPr>
          <w:trHeight w:hRule="exact" w:val="289"/>
          <w:jc w:val="center"/>
        </w:trPr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58A5B" w14:textId="5037A28F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98FC2" w14:textId="01641A13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0959" w14:textId="7849015F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C8F8B" w14:textId="23C69BBE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D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BBD36" w14:textId="15517B34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E</w:t>
            </w:r>
          </w:p>
        </w:tc>
        <w:tc>
          <w:tcPr>
            <w:tcW w:w="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AAFBE" w14:textId="71F02FB0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color w:val="000000"/>
                <w:sz w:val="20"/>
                <w:szCs w:val="20"/>
                <w:lang w:val="sr-Latn-ME"/>
              </w:rPr>
              <w:t>F</w:t>
            </w:r>
          </w:p>
        </w:tc>
      </w:tr>
      <w:tr w:rsidR="004611C7" w:rsidRPr="00763742" w14:paraId="6EB175D9" w14:textId="77777777" w:rsidTr="000D6347">
        <w:trPr>
          <w:trHeight w:hRule="exact" w:val="292"/>
          <w:jc w:val="center"/>
        </w:trPr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0E31B" w14:textId="26625CD0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90-100</w:t>
            </w:r>
          </w:p>
        </w:tc>
        <w:tc>
          <w:tcPr>
            <w:tcW w:w="8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3ADB" w14:textId="268F645E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80-89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FB84E" w14:textId="660A2497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70-79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E4C86" w14:textId="2E2AA8C5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60-69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A6F66" w14:textId="35996755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50-59</w:t>
            </w:r>
          </w:p>
        </w:tc>
        <w:tc>
          <w:tcPr>
            <w:tcW w:w="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88B36" w14:textId="591DF295" w:rsidR="004611C7" w:rsidRPr="00763742" w:rsidRDefault="004611C7" w:rsidP="004611C7">
            <w:pPr>
              <w:pStyle w:val="TableParagraph"/>
              <w:spacing w:line="190" w:lineRule="exact"/>
              <w:ind w:left="35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  <w:t>do 50</w:t>
            </w:r>
          </w:p>
        </w:tc>
      </w:tr>
      <w:tr w:rsidR="004611C7" w:rsidRPr="00763742" w14:paraId="131BB358" w14:textId="77777777" w:rsidTr="000D6347">
        <w:trPr>
          <w:trHeight w:hRule="exact" w:val="292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B4C52" w14:textId="169575A4" w:rsidR="004611C7" w:rsidRPr="00763742" w:rsidRDefault="004611C7" w:rsidP="004611C7">
            <w:pPr>
              <w:pStyle w:val="TableParagraph"/>
              <w:spacing w:line="190" w:lineRule="exact"/>
              <w:ind w:left="35"/>
              <w:jc w:val="both"/>
              <w:rPr>
                <w:rFonts w:ascii="Cambria" w:hAnsi="Cambria"/>
                <w:b/>
                <w:color w:val="000000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r-Latn-ME"/>
              </w:rPr>
              <w:t>Posebne naznake za predmet</w:t>
            </w:r>
          </w:p>
        </w:tc>
      </w:tr>
      <w:tr w:rsidR="004611C7" w:rsidRPr="00763742" w14:paraId="68EEDD09" w14:textId="77777777" w:rsidTr="00C27919">
        <w:trPr>
          <w:trHeight w:hRule="exact" w:val="20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8EEDD08" w14:textId="3F62747E" w:rsidR="004611C7" w:rsidRPr="00763742" w:rsidRDefault="004611C7" w:rsidP="0004765A">
            <w:pPr>
              <w:pStyle w:val="TableParagraph"/>
              <w:spacing w:line="189" w:lineRule="exact"/>
              <w:rPr>
                <w:rFonts w:ascii="Cambria" w:eastAsia="Times New Roman" w:hAnsi="Cambria" w:cs="Times New Roman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prezime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nastavnika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koji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je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pripremio</w:t>
            </w:r>
            <w:r w:rsidRPr="00763742">
              <w:rPr>
                <w:rFonts w:ascii="Cambria" w:hAnsi="Cambria"/>
                <w:b/>
                <w:i/>
                <w:iCs/>
                <w:spacing w:val="-6"/>
                <w:sz w:val="20"/>
                <w:szCs w:val="20"/>
                <w:lang w:val="sr-Latn-ME"/>
              </w:rPr>
              <w:t xml:space="preserve"> </w:t>
            </w: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podatke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>:</w:t>
            </w:r>
            <w:r w:rsidRPr="00763742">
              <w:rPr>
                <w:rFonts w:ascii="Cambria" w:hAnsi="Cambria"/>
                <w:b/>
                <w:spacing w:val="-6"/>
                <w:sz w:val="20"/>
                <w:szCs w:val="20"/>
                <w:lang w:val="sr-Latn-ME"/>
              </w:rPr>
              <w:t xml:space="preserve"> </w:t>
            </w:r>
            <w:r w:rsidR="0004765A">
              <w:rPr>
                <w:rFonts w:ascii="Cambria" w:hAnsi="Cambria"/>
                <w:spacing w:val="-6"/>
                <w:sz w:val="20"/>
                <w:szCs w:val="20"/>
                <w:lang w:val="sr-Latn-ME"/>
              </w:rPr>
              <w:t>Gordana Kustudić</w:t>
            </w:r>
          </w:p>
        </w:tc>
      </w:tr>
      <w:tr w:rsidR="004611C7" w:rsidRPr="00763742" w14:paraId="68EEDD0C" w14:textId="77777777" w:rsidTr="00C27919">
        <w:trPr>
          <w:trHeight w:hRule="exact"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8EEDD0B" w14:textId="5F3D886A" w:rsidR="004611C7" w:rsidRPr="0004765A" w:rsidRDefault="004611C7" w:rsidP="0004765A">
            <w:pPr>
              <w:pStyle w:val="TableParagraph"/>
              <w:spacing w:before="14" w:line="180" w:lineRule="exact"/>
              <w:ind w:left="5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Napomena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 xml:space="preserve">: </w:t>
            </w:r>
            <w:r w:rsidR="0004765A">
              <w:rPr>
                <w:rFonts w:ascii="Cambria" w:hAnsi="Cambria"/>
                <w:b/>
                <w:sz w:val="20"/>
                <w:szCs w:val="20"/>
                <w:lang w:val="sr-Latn-ME"/>
              </w:rPr>
              <w:t>gordanaz</w:t>
            </w:r>
            <w:r w:rsidR="0004765A">
              <w:rPr>
                <w:rFonts w:ascii="Cambria" w:hAnsi="Cambria"/>
                <w:b/>
                <w:sz w:val="20"/>
                <w:szCs w:val="20"/>
              </w:rPr>
              <w:t>@ucg.ac.me</w:t>
            </w:r>
          </w:p>
        </w:tc>
      </w:tr>
      <w:tr w:rsidR="004611C7" w:rsidRPr="00763742" w14:paraId="68EEDD0F" w14:textId="77777777" w:rsidTr="00C27919">
        <w:trPr>
          <w:trHeight w:hRule="exact" w:val="19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F698C17" w14:textId="77777777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b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b/>
                <w:i/>
                <w:iCs/>
                <w:sz w:val="20"/>
                <w:szCs w:val="20"/>
                <w:lang w:val="sr-Latn-ME"/>
              </w:rPr>
              <w:t>Ishodi učenja</w:t>
            </w:r>
            <w:r w:rsidRPr="00763742">
              <w:rPr>
                <w:rFonts w:ascii="Cambria" w:hAnsi="Cambria"/>
                <w:b/>
                <w:sz w:val="20"/>
                <w:szCs w:val="20"/>
                <w:lang w:val="sr-Latn-ME"/>
              </w:rPr>
              <w:t xml:space="preserve">: </w:t>
            </w:r>
          </w:p>
          <w:p w14:paraId="494469CC" w14:textId="4BF687AA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Nakon što student položi ovaj ispit biće u mogućnosti da: </w:t>
            </w:r>
          </w:p>
          <w:p w14:paraId="1A579DB4" w14:textId="7DE6526F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1. Pokaže visoku receptivnu i produktivnu odnosno komunikativnu kompetenciju iz opšteg engleskog jezika na nivou B2.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Zajedničkog evropskog okvira za žive jezike;</w:t>
            </w:r>
          </w:p>
          <w:p w14:paraId="2E49B006" w14:textId="1BF869BC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2. Koristi jezičku normu standardnog jezika u pisanoj i us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menoj komunikaciji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; </w:t>
            </w:r>
          </w:p>
          <w:p w14:paraId="5BF2A168" w14:textId="2264814F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3. Primjenjuje gramatička znanja i tehnike i vještine pisanog i usmenog prevođenja i prevodi tekstove sa engleskog i na engleski iz oblasti opšteg engleskog jezika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 xml:space="preserve">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; </w:t>
            </w:r>
          </w:p>
          <w:p w14:paraId="0626FAB6" w14:textId="050ECE02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4. Detaljno i sveobuhvatno analizira pisani ili izgovoreni tekst i prepoznaje ključne ideje i i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mplicitno značenje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 xml:space="preserve"> opšteg engleskog jezika; </w:t>
            </w:r>
          </w:p>
          <w:p w14:paraId="525EB89B" w14:textId="0FB91FA7" w:rsidR="004611C7" w:rsidRPr="00763742" w:rsidRDefault="004611C7" w:rsidP="004611C7">
            <w:pPr>
              <w:pStyle w:val="TableParagraph"/>
              <w:spacing w:before="14" w:line="180" w:lineRule="exact"/>
              <w:ind w:left="5" w:right="173"/>
              <w:jc w:val="both"/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5. Diskutuje na teme iz oblasti opšte</w:t>
            </w:r>
            <w:r w:rsidR="00C733DF">
              <w:rPr>
                <w:rFonts w:ascii="Cambria" w:hAnsi="Cambria"/>
                <w:sz w:val="20"/>
                <w:szCs w:val="20"/>
                <w:lang w:val="sr-Latn-ME"/>
              </w:rPr>
              <w:t>g engleskog jezika na nivou B2.2</w:t>
            </w:r>
            <w:r w:rsidRPr="00763742">
              <w:rPr>
                <w:rFonts w:ascii="Cambria" w:hAnsi="Cambria"/>
                <w:sz w:val="20"/>
                <w:szCs w:val="20"/>
                <w:lang w:val="sr-Latn-ME"/>
              </w:rPr>
              <w:t>.</w:t>
            </w:r>
          </w:p>
        </w:tc>
      </w:tr>
    </w:tbl>
    <w:p w14:paraId="6A5A0BBC" w14:textId="1B811074" w:rsidR="008A753D" w:rsidRPr="00763742" w:rsidRDefault="008A753D">
      <w:pPr>
        <w:rPr>
          <w:rFonts w:ascii="Cambria" w:hAnsi="Cambria"/>
          <w:sz w:val="20"/>
          <w:szCs w:val="20"/>
          <w:lang w:val="sr-Latn-ME"/>
        </w:rPr>
      </w:pPr>
    </w:p>
    <w:sectPr w:rsidR="008A753D" w:rsidRPr="00763742" w:rsidSect="0030466A">
      <w:type w:val="continuous"/>
      <w:pgSz w:w="11906" w:h="16838" w:code="9"/>
      <w:pgMar w:top="567" w:right="1661" w:bottom="170" w:left="163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73"/>
    <w:multiLevelType w:val="hybridMultilevel"/>
    <w:tmpl w:val="755EFDEE"/>
    <w:lvl w:ilvl="0" w:tplc="2C1A000F">
      <w:start w:val="1"/>
      <w:numFmt w:val="decimal"/>
      <w:lvlText w:val="%1."/>
      <w:lvlJc w:val="left"/>
      <w:pPr>
        <w:ind w:left="725" w:hanging="360"/>
      </w:pPr>
    </w:lvl>
    <w:lvl w:ilvl="1" w:tplc="2C1A0019" w:tentative="1">
      <w:start w:val="1"/>
      <w:numFmt w:val="lowerLetter"/>
      <w:lvlText w:val="%2."/>
      <w:lvlJc w:val="left"/>
      <w:pPr>
        <w:ind w:left="1445" w:hanging="360"/>
      </w:pPr>
    </w:lvl>
    <w:lvl w:ilvl="2" w:tplc="2C1A001B" w:tentative="1">
      <w:start w:val="1"/>
      <w:numFmt w:val="lowerRoman"/>
      <w:lvlText w:val="%3."/>
      <w:lvlJc w:val="right"/>
      <w:pPr>
        <w:ind w:left="2165" w:hanging="180"/>
      </w:pPr>
    </w:lvl>
    <w:lvl w:ilvl="3" w:tplc="2C1A000F" w:tentative="1">
      <w:start w:val="1"/>
      <w:numFmt w:val="decimal"/>
      <w:lvlText w:val="%4."/>
      <w:lvlJc w:val="left"/>
      <w:pPr>
        <w:ind w:left="2885" w:hanging="360"/>
      </w:pPr>
    </w:lvl>
    <w:lvl w:ilvl="4" w:tplc="2C1A0019" w:tentative="1">
      <w:start w:val="1"/>
      <w:numFmt w:val="lowerLetter"/>
      <w:lvlText w:val="%5."/>
      <w:lvlJc w:val="left"/>
      <w:pPr>
        <w:ind w:left="3605" w:hanging="360"/>
      </w:pPr>
    </w:lvl>
    <w:lvl w:ilvl="5" w:tplc="2C1A001B" w:tentative="1">
      <w:start w:val="1"/>
      <w:numFmt w:val="lowerRoman"/>
      <w:lvlText w:val="%6."/>
      <w:lvlJc w:val="right"/>
      <w:pPr>
        <w:ind w:left="4325" w:hanging="180"/>
      </w:pPr>
    </w:lvl>
    <w:lvl w:ilvl="6" w:tplc="2C1A000F" w:tentative="1">
      <w:start w:val="1"/>
      <w:numFmt w:val="decimal"/>
      <w:lvlText w:val="%7."/>
      <w:lvlJc w:val="left"/>
      <w:pPr>
        <w:ind w:left="5045" w:hanging="360"/>
      </w:pPr>
    </w:lvl>
    <w:lvl w:ilvl="7" w:tplc="2C1A0019" w:tentative="1">
      <w:start w:val="1"/>
      <w:numFmt w:val="lowerLetter"/>
      <w:lvlText w:val="%8."/>
      <w:lvlJc w:val="left"/>
      <w:pPr>
        <w:ind w:left="5765" w:hanging="360"/>
      </w:pPr>
    </w:lvl>
    <w:lvl w:ilvl="8" w:tplc="2C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AA4BB4"/>
    <w:multiLevelType w:val="multilevel"/>
    <w:tmpl w:val="0958B65E"/>
    <w:lvl w:ilvl="0">
      <w:start w:val="1"/>
      <w:numFmt w:val="decimal"/>
      <w:lvlText w:val="%1."/>
      <w:lvlJc w:val="left"/>
      <w:pPr>
        <w:ind w:left="780" w:hanging="420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42"/>
    <w:rsid w:val="000065D7"/>
    <w:rsid w:val="00007A10"/>
    <w:rsid w:val="0001031E"/>
    <w:rsid w:val="0004765A"/>
    <w:rsid w:val="00052FB2"/>
    <w:rsid w:val="000557A1"/>
    <w:rsid w:val="00066A7C"/>
    <w:rsid w:val="000808C9"/>
    <w:rsid w:val="0008730E"/>
    <w:rsid w:val="0009754E"/>
    <w:rsid w:val="000A3536"/>
    <w:rsid w:val="000B28A8"/>
    <w:rsid w:val="000B2E44"/>
    <w:rsid w:val="000D6347"/>
    <w:rsid w:val="000D7087"/>
    <w:rsid w:val="000E0D00"/>
    <w:rsid w:val="000E1A8B"/>
    <w:rsid w:val="00101449"/>
    <w:rsid w:val="00106B35"/>
    <w:rsid w:val="0010713D"/>
    <w:rsid w:val="0011028B"/>
    <w:rsid w:val="00122102"/>
    <w:rsid w:val="00123183"/>
    <w:rsid w:val="001446CF"/>
    <w:rsid w:val="00164586"/>
    <w:rsid w:val="00181757"/>
    <w:rsid w:val="001907AB"/>
    <w:rsid w:val="001C76FE"/>
    <w:rsid w:val="001D621F"/>
    <w:rsid w:val="001F30E0"/>
    <w:rsid w:val="001F4F0A"/>
    <w:rsid w:val="002075E4"/>
    <w:rsid w:val="00221D51"/>
    <w:rsid w:val="00227E21"/>
    <w:rsid w:val="002462F4"/>
    <w:rsid w:val="002562D1"/>
    <w:rsid w:val="00265C5F"/>
    <w:rsid w:val="002769C3"/>
    <w:rsid w:val="00280DE1"/>
    <w:rsid w:val="00285A2F"/>
    <w:rsid w:val="002A3C5C"/>
    <w:rsid w:val="002A7D4C"/>
    <w:rsid w:val="002D03D3"/>
    <w:rsid w:val="002D22E8"/>
    <w:rsid w:val="0030466A"/>
    <w:rsid w:val="00313F7E"/>
    <w:rsid w:val="0032031D"/>
    <w:rsid w:val="003277FC"/>
    <w:rsid w:val="003445B7"/>
    <w:rsid w:val="0038187E"/>
    <w:rsid w:val="00387380"/>
    <w:rsid w:val="003938D7"/>
    <w:rsid w:val="003B0388"/>
    <w:rsid w:val="003B1C43"/>
    <w:rsid w:val="003B75D6"/>
    <w:rsid w:val="003C1C52"/>
    <w:rsid w:val="003C46E0"/>
    <w:rsid w:val="003C76A6"/>
    <w:rsid w:val="003E42D1"/>
    <w:rsid w:val="0043419A"/>
    <w:rsid w:val="0043512D"/>
    <w:rsid w:val="00437610"/>
    <w:rsid w:val="004611C7"/>
    <w:rsid w:val="00462BA6"/>
    <w:rsid w:val="00466DF3"/>
    <w:rsid w:val="004863EB"/>
    <w:rsid w:val="00495DA9"/>
    <w:rsid w:val="004A12A8"/>
    <w:rsid w:val="004B0365"/>
    <w:rsid w:val="004B4B10"/>
    <w:rsid w:val="004C5666"/>
    <w:rsid w:val="004F5736"/>
    <w:rsid w:val="00513CFB"/>
    <w:rsid w:val="00514427"/>
    <w:rsid w:val="00547192"/>
    <w:rsid w:val="005629A3"/>
    <w:rsid w:val="00572D91"/>
    <w:rsid w:val="00584846"/>
    <w:rsid w:val="00586BFD"/>
    <w:rsid w:val="005C3D85"/>
    <w:rsid w:val="00602D79"/>
    <w:rsid w:val="006038CC"/>
    <w:rsid w:val="0061326B"/>
    <w:rsid w:val="006214A1"/>
    <w:rsid w:val="00622ECF"/>
    <w:rsid w:val="006240B0"/>
    <w:rsid w:val="006252FA"/>
    <w:rsid w:val="00637DF9"/>
    <w:rsid w:val="00644202"/>
    <w:rsid w:val="0065496C"/>
    <w:rsid w:val="00662538"/>
    <w:rsid w:val="00666263"/>
    <w:rsid w:val="00674037"/>
    <w:rsid w:val="00676F7C"/>
    <w:rsid w:val="006B4B58"/>
    <w:rsid w:val="006B708F"/>
    <w:rsid w:val="006D4653"/>
    <w:rsid w:val="006E45FB"/>
    <w:rsid w:val="00720BE0"/>
    <w:rsid w:val="0074736E"/>
    <w:rsid w:val="00763742"/>
    <w:rsid w:val="00767FBE"/>
    <w:rsid w:val="00775DB8"/>
    <w:rsid w:val="00784642"/>
    <w:rsid w:val="007913A3"/>
    <w:rsid w:val="00796D95"/>
    <w:rsid w:val="007A0321"/>
    <w:rsid w:val="007A1290"/>
    <w:rsid w:val="007B673B"/>
    <w:rsid w:val="007D1871"/>
    <w:rsid w:val="007D1EE6"/>
    <w:rsid w:val="007D4F91"/>
    <w:rsid w:val="007E56F9"/>
    <w:rsid w:val="007E65FB"/>
    <w:rsid w:val="007F3A2F"/>
    <w:rsid w:val="007F692A"/>
    <w:rsid w:val="008004A1"/>
    <w:rsid w:val="00814C1C"/>
    <w:rsid w:val="00822C2C"/>
    <w:rsid w:val="00860416"/>
    <w:rsid w:val="00866BE9"/>
    <w:rsid w:val="00874651"/>
    <w:rsid w:val="00875D3A"/>
    <w:rsid w:val="0088154E"/>
    <w:rsid w:val="00885416"/>
    <w:rsid w:val="00892A6E"/>
    <w:rsid w:val="008A753D"/>
    <w:rsid w:val="008B07FB"/>
    <w:rsid w:val="008B13C4"/>
    <w:rsid w:val="008C60EC"/>
    <w:rsid w:val="008F7775"/>
    <w:rsid w:val="00907AFC"/>
    <w:rsid w:val="00917421"/>
    <w:rsid w:val="009365CB"/>
    <w:rsid w:val="00941BB0"/>
    <w:rsid w:val="00953D01"/>
    <w:rsid w:val="00957EF5"/>
    <w:rsid w:val="0096761D"/>
    <w:rsid w:val="009837B0"/>
    <w:rsid w:val="00992513"/>
    <w:rsid w:val="009A71BA"/>
    <w:rsid w:val="00A14FE1"/>
    <w:rsid w:val="00A2629C"/>
    <w:rsid w:val="00A33845"/>
    <w:rsid w:val="00A352DD"/>
    <w:rsid w:val="00A47A62"/>
    <w:rsid w:val="00A534E4"/>
    <w:rsid w:val="00A654EF"/>
    <w:rsid w:val="00A94A5E"/>
    <w:rsid w:val="00A97080"/>
    <w:rsid w:val="00AB1192"/>
    <w:rsid w:val="00AE5F63"/>
    <w:rsid w:val="00AF67CE"/>
    <w:rsid w:val="00B003C6"/>
    <w:rsid w:val="00B004FD"/>
    <w:rsid w:val="00B04839"/>
    <w:rsid w:val="00B34A2E"/>
    <w:rsid w:val="00B364ED"/>
    <w:rsid w:val="00B366E2"/>
    <w:rsid w:val="00B3795E"/>
    <w:rsid w:val="00B458DA"/>
    <w:rsid w:val="00B50676"/>
    <w:rsid w:val="00B82B04"/>
    <w:rsid w:val="00BB406C"/>
    <w:rsid w:val="00BC7307"/>
    <w:rsid w:val="00BD678E"/>
    <w:rsid w:val="00BE5772"/>
    <w:rsid w:val="00BF6FA5"/>
    <w:rsid w:val="00BF77F0"/>
    <w:rsid w:val="00C021EB"/>
    <w:rsid w:val="00C14983"/>
    <w:rsid w:val="00C24F74"/>
    <w:rsid w:val="00C2647D"/>
    <w:rsid w:val="00C27919"/>
    <w:rsid w:val="00C670E0"/>
    <w:rsid w:val="00C67CDC"/>
    <w:rsid w:val="00C72A14"/>
    <w:rsid w:val="00C733DF"/>
    <w:rsid w:val="00CB1DCD"/>
    <w:rsid w:val="00CB3CCF"/>
    <w:rsid w:val="00CB539E"/>
    <w:rsid w:val="00CC1B1F"/>
    <w:rsid w:val="00CC3DF6"/>
    <w:rsid w:val="00CC585B"/>
    <w:rsid w:val="00D3275B"/>
    <w:rsid w:val="00D32BB4"/>
    <w:rsid w:val="00D34253"/>
    <w:rsid w:val="00D3740F"/>
    <w:rsid w:val="00D46DD3"/>
    <w:rsid w:val="00D546B1"/>
    <w:rsid w:val="00D73268"/>
    <w:rsid w:val="00D906AC"/>
    <w:rsid w:val="00D9421E"/>
    <w:rsid w:val="00D95A8F"/>
    <w:rsid w:val="00DB3AE9"/>
    <w:rsid w:val="00DB46DC"/>
    <w:rsid w:val="00DB6FAF"/>
    <w:rsid w:val="00DC3439"/>
    <w:rsid w:val="00DC6826"/>
    <w:rsid w:val="00DD6B02"/>
    <w:rsid w:val="00DE2415"/>
    <w:rsid w:val="00DE79CC"/>
    <w:rsid w:val="00E115F7"/>
    <w:rsid w:val="00E20187"/>
    <w:rsid w:val="00E24939"/>
    <w:rsid w:val="00E328C4"/>
    <w:rsid w:val="00E33A52"/>
    <w:rsid w:val="00E51FC0"/>
    <w:rsid w:val="00E731DC"/>
    <w:rsid w:val="00E746BF"/>
    <w:rsid w:val="00E74A9E"/>
    <w:rsid w:val="00E83142"/>
    <w:rsid w:val="00E85193"/>
    <w:rsid w:val="00E863D0"/>
    <w:rsid w:val="00EA1FB9"/>
    <w:rsid w:val="00EB0D6F"/>
    <w:rsid w:val="00EB430C"/>
    <w:rsid w:val="00EB5536"/>
    <w:rsid w:val="00EB6E1D"/>
    <w:rsid w:val="00ED2A3F"/>
    <w:rsid w:val="00EE4E03"/>
    <w:rsid w:val="00EF1A9A"/>
    <w:rsid w:val="00F03CF7"/>
    <w:rsid w:val="00F1084E"/>
    <w:rsid w:val="00F16FC9"/>
    <w:rsid w:val="00F23B71"/>
    <w:rsid w:val="00F24E08"/>
    <w:rsid w:val="00F33C5F"/>
    <w:rsid w:val="00F36363"/>
    <w:rsid w:val="00F400E4"/>
    <w:rsid w:val="00F40FEB"/>
    <w:rsid w:val="00F44F53"/>
    <w:rsid w:val="00F51A36"/>
    <w:rsid w:val="00F53150"/>
    <w:rsid w:val="00F913BF"/>
    <w:rsid w:val="00FC75EF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DC96"/>
  <w15:docId w15:val="{C87C2181-4F84-4B16-96D1-B58D5B83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101449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01449"/>
    <w:pPr>
      <w:keepNext/>
      <w:widowControl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101449"/>
    <w:pPr>
      <w:keepNext/>
      <w:widowControl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101449"/>
    <w:pPr>
      <w:keepNext/>
      <w:widowControl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81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3">
    <w:name w:val="Body Text 3"/>
    <w:basedOn w:val="Normal"/>
    <w:link w:val="BodyText3Char"/>
    <w:rsid w:val="002562D1"/>
    <w:pPr>
      <w:widowControl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2562D1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nhideWhenUsed/>
    <w:rsid w:val="00256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4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449"/>
  </w:style>
  <w:style w:type="character" w:customStyle="1" w:styleId="Heading1Char">
    <w:name w:val="Heading 1 Char"/>
    <w:basedOn w:val="DefaultParagraphFont"/>
    <w:link w:val="Heading1"/>
    <w:rsid w:val="001014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1449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101449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101449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101449"/>
  </w:style>
  <w:style w:type="character" w:customStyle="1" w:styleId="a-size-extra-large">
    <w:name w:val="a-size-extra-large"/>
    <w:basedOn w:val="DefaultParagraphFont"/>
    <w:rsid w:val="00101449"/>
  </w:style>
  <w:style w:type="character" w:customStyle="1" w:styleId="a-size-large">
    <w:name w:val="a-size-large"/>
    <w:basedOn w:val="DefaultParagraphFont"/>
    <w:rsid w:val="00101449"/>
  </w:style>
  <w:style w:type="paragraph" w:styleId="BalloonText">
    <w:name w:val="Balloon Text"/>
    <w:basedOn w:val="Normal"/>
    <w:link w:val="BalloonTextChar"/>
    <w:uiPriority w:val="99"/>
    <w:semiHidden/>
    <w:unhideWhenUsed/>
    <w:rsid w:val="00122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1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A9E"/>
    <w:pPr>
      <w:widowControl/>
    </w:pPr>
  </w:style>
  <w:style w:type="character" w:styleId="Hyperlink">
    <w:name w:val="Hyperlink"/>
    <w:rsid w:val="00F33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novikatalog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novikatalog</dc:title>
  <dc:creator>maki</dc:creator>
  <cp:lastModifiedBy>Srdjan</cp:lastModifiedBy>
  <cp:revision>27</cp:revision>
  <cp:lastPrinted>2023-02-07T08:56:00Z</cp:lastPrinted>
  <dcterms:created xsi:type="dcterms:W3CDTF">2023-02-14T00:06:00Z</dcterms:created>
  <dcterms:modified xsi:type="dcterms:W3CDTF">2023-02-14T13:57:00Z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LastSaved">
    <vt:filetime>2015-04-17T00:00:00Z</vt:filetime>
  </property>
</Properties>
</file>