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5C1" w:rsidRDefault="009C1FF1" w:rsidP="009C1FF1">
      <w:pPr>
        <w:jc w:val="center"/>
        <w:rPr>
          <w:b/>
        </w:rPr>
      </w:pPr>
      <w:r w:rsidRPr="009C1FF1">
        <w:rPr>
          <w:b/>
        </w:rPr>
        <w:t>REZULTATI KOLOKVIJUMA</w:t>
      </w:r>
      <w:r w:rsidR="00BF19A5">
        <w:rPr>
          <w:b/>
        </w:rPr>
        <w:t xml:space="preserve"> – Prvi septembarski rok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9C1FF1" w:rsidTr="00BF19A5">
        <w:tc>
          <w:tcPr>
            <w:tcW w:w="3096" w:type="dxa"/>
            <w:shd w:val="clear" w:color="auto" w:fill="C6D9F1" w:themeFill="text2" w:themeFillTint="33"/>
          </w:tcPr>
          <w:p w:rsidR="009C1FF1" w:rsidRPr="00C46DF8" w:rsidRDefault="009C1FF1" w:rsidP="009C1FF1">
            <w:pPr>
              <w:jc w:val="both"/>
              <w:rPr>
                <w:b/>
              </w:rPr>
            </w:pPr>
            <w:r w:rsidRPr="00C46DF8">
              <w:rPr>
                <w:b/>
              </w:rPr>
              <w:t>Br.indeksa</w:t>
            </w:r>
          </w:p>
        </w:tc>
        <w:tc>
          <w:tcPr>
            <w:tcW w:w="3096" w:type="dxa"/>
            <w:shd w:val="clear" w:color="auto" w:fill="C6D9F1" w:themeFill="text2" w:themeFillTint="33"/>
          </w:tcPr>
          <w:p w:rsidR="009C1FF1" w:rsidRPr="00C46DF8" w:rsidRDefault="009C1FF1" w:rsidP="009C1FF1">
            <w:pPr>
              <w:jc w:val="both"/>
              <w:rPr>
                <w:b/>
              </w:rPr>
            </w:pPr>
            <w:r w:rsidRPr="00C46DF8">
              <w:rPr>
                <w:b/>
              </w:rPr>
              <w:t>Student</w:t>
            </w:r>
          </w:p>
        </w:tc>
        <w:tc>
          <w:tcPr>
            <w:tcW w:w="3096" w:type="dxa"/>
            <w:shd w:val="clear" w:color="auto" w:fill="C6D9F1" w:themeFill="text2" w:themeFillTint="33"/>
          </w:tcPr>
          <w:p w:rsidR="009C1FF1" w:rsidRPr="00C46DF8" w:rsidRDefault="009C1FF1" w:rsidP="00C46DF8">
            <w:pPr>
              <w:jc w:val="center"/>
              <w:rPr>
                <w:b/>
              </w:rPr>
            </w:pPr>
            <w:r w:rsidRPr="00C46DF8">
              <w:rPr>
                <w:b/>
              </w:rPr>
              <w:t>Bodovi</w:t>
            </w:r>
          </w:p>
        </w:tc>
      </w:tr>
      <w:tr w:rsidR="009C1FF1" w:rsidTr="009C1FF1">
        <w:tc>
          <w:tcPr>
            <w:tcW w:w="3096" w:type="dxa"/>
          </w:tcPr>
          <w:p w:rsidR="009C1FF1" w:rsidRDefault="00184E8C" w:rsidP="009C1FF1">
            <w:pPr>
              <w:jc w:val="both"/>
            </w:pPr>
            <w:bookmarkStart w:id="0" w:name="_GoBack" w:colFirst="2" w:colLast="2"/>
            <w:r>
              <w:t>26 / 18</w:t>
            </w:r>
          </w:p>
        </w:tc>
        <w:tc>
          <w:tcPr>
            <w:tcW w:w="3096" w:type="dxa"/>
          </w:tcPr>
          <w:p w:rsidR="009C1FF1" w:rsidRDefault="00184E8C" w:rsidP="009C1FF1">
            <w:pPr>
              <w:jc w:val="both"/>
            </w:pPr>
            <w:r>
              <w:t>Gavrilo Gvozdenović</w:t>
            </w:r>
          </w:p>
        </w:tc>
        <w:tc>
          <w:tcPr>
            <w:tcW w:w="3096" w:type="dxa"/>
          </w:tcPr>
          <w:p w:rsidR="00184E8C" w:rsidRPr="001E630B" w:rsidRDefault="00184E8C" w:rsidP="00184E8C">
            <w:pPr>
              <w:jc w:val="center"/>
              <w:rPr>
                <w:b/>
              </w:rPr>
            </w:pPr>
            <w:r w:rsidRPr="001E630B">
              <w:rPr>
                <w:b/>
              </w:rPr>
              <w:t>15</w:t>
            </w:r>
          </w:p>
        </w:tc>
      </w:tr>
      <w:tr w:rsidR="009C1FF1" w:rsidTr="009C1FF1">
        <w:tc>
          <w:tcPr>
            <w:tcW w:w="3096" w:type="dxa"/>
          </w:tcPr>
          <w:p w:rsidR="009C1FF1" w:rsidRDefault="00184E8C" w:rsidP="009C1FF1">
            <w:pPr>
              <w:jc w:val="both"/>
            </w:pPr>
            <w:r>
              <w:t>71 / 18</w:t>
            </w:r>
          </w:p>
        </w:tc>
        <w:tc>
          <w:tcPr>
            <w:tcW w:w="3096" w:type="dxa"/>
          </w:tcPr>
          <w:p w:rsidR="009C1FF1" w:rsidRDefault="00184E8C" w:rsidP="009C1FF1">
            <w:pPr>
              <w:jc w:val="both"/>
            </w:pPr>
            <w:r>
              <w:t>Jovana Drašković</w:t>
            </w:r>
          </w:p>
        </w:tc>
        <w:tc>
          <w:tcPr>
            <w:tcW w:w="3096" w:type="dxa"/>
          </w:tcPr>
          <w:p w:rsidR="00184E8C" w:rsidRPr="001E630B" w:rsidRDefault="00184E8C" w:rsidP="00184E8C">
            <w:pPr>
              <w:jc w:val="center"/>
              <w:rPr>
                <w:b/>
              </w:rPr>
            </w:pPr>
            <w:r w:rsidRPr="001E630B">
              <w:rPr>
                <w:b/>
              </w:rPr>
              <w:t>15</w:t>
            </w:r>
          </w:p>
        </w:tc>
      </w:tr>
      <w:tr w:rsidR="009C1FF1" w:rsidTr="009C1FF1">
        <w:tc>
          <w:tcPr>
            <w:tcW w:w="3096" w:type="dxa"/>
          </w:tcPr>
          <w:p w:rsidR="009C1FF1" w:rsidRDefault="00184E8C" w:rsidP="009C1FF1">
            <w:pPr>
              <w:jc w:val="both"/>
            </w:pPr>
            <w:r>
              <w:t>73 / 18</w:t>
            </w:r>
          </w:p>
        </w:tc>
        <w:tc>
          <w:tcPr>
            <w:tcW w:w="3096" w:type="dxa"/>
          </w:tcPr>
          <w:p w:rsidR="009C1FF1" w:rsidRDefault="00184E8C" w:rsidP="009C1FF1">
            <w:pPr>
              <w:jc w:val="both"/>
            </w:pPr>
            <w:r>
              <w:t>Anđela Pekić</w:t>
            </w:r>
          </w:p>
        </w:tc>
        <w:tc>
          <w:tcPr>
            <w:tcW w:w="3096" w:type="dxa"/>
          </w:tcPr>
          <w:p w:rsidR="009C1FF1" w:rsidRPr="001E630B" w:rsidRDefault="00184E8C" w:rsidP="00C46DF8">
            <w:pPr>
              <w:jc w:val="center"/>
              <w:rPr>
                <w:b/>
              </w:rPr>
            </w:pPr>
            <w:r w:rsidRPr="001E630B">
              <w:rPr>
                <w:b/>
              </w:rPr>
              <w:t>13</w:t>
            </w:r>
          </w:p>
        </w:tc>
      </w:tr>
      <w:tr w:rsidR="009C1FF1" w:rsidTr="009C1FF1">
        <w:tc>
          <w:tcPr>
            <w:tcW w:w="3096" w:type="dxa"/>
          </w:tcPr>
          <w:p w:rsidR="009C1FF1" w:rsidRDefault="00184E8C" w:rsidP="009C1FF1">
            <w:pPr>
              <w:jc w:val="both"/>
            </w:pPr>
            <w:r>
              <w:t>74 / 18</w:t>
            </w:r>
          </w:p>
        </w:tc>
        <w:tc>
          <w:tcPr>
            <w:tcW w:w="3096" w:type="dxa"/>
          </w:tcPr>
          <w:p w:rsidR="009C1FF1" w:rsidRDefault="00184E8C" w:rsidP="009C1FF1">
            <w:pPr>
              <w:jc w:val="both"/>
            </w:pPr>
            <w:r>
              <w:t>Marko Varezić</w:t>
            </w:r>
          </w:p>
        </w:tc>
        <w:tc>
          <w:tcPr>
            <w:tcW w:w="3096" w:type="dxa"/>
          </w:tcPr>
          <w:p w:rsidR="00DB519D" w:rsidRPr="001E630B" w:rsidRDefault="00184E8C" w:rsidP="00C46DF8">
            <w:pPr>
              <w:jc w:val="center"/>
              <w:rPr>
                <w:b/>
              </w:rPr>
            </w:pPr>
            <w:r w:rsidRPr="001E630B">
              <w:rPr>
                <w:b/>
              </w:rPr>
              <w:t>37</w:t>
            </w:r>
          </w:p>
        </w:tc>
      </w:tr>
      <w:tr w:rsidR="009C1FF1" w:rsidTr="009C1FF1">
        <w:tc>
          <w:tcPr>
            <w:tcW w:w="3096" w:type="dxa"/>
          </w:tcPr>
          <w:p w:rsidR="009C1FF1" w:rsidRDefault="00184E8C" w:rsidP="009C1FF1">
            <w:pPr>
              <w:jc w:val="both"/>
            </w:pPr>
            <w:r>
              <w:t>113 / 18</w:t>
            </w:r>
          </w:p>
        </w:tc>
        <w:tc>
          <w:tcPr>
            <w:tcW w:w="3096" w:type="dxa"/>
          </w:tcPr>
          <w:p w:rsidR="009C1FF1" w:rsidRDefault="001E630B" w:rsidP="009C1FF1">
            <w:pPr>
              <w:jc w:val="both"/>
            </w:pPr>
            <w:r>
              <w:t>Matija-Milić Vojinović</w:t>
            </w:r>
          </w:p>
        </w:tc>
        <w:tc>
          <w:tcPr>
            <w:tcW w:w="3096" w:type="dxa"/>
          </w:tcPr>
          <w:p w:rsidR="009C1FF1" w:rsidRPr="001E630B" w:rsidRDefault="001E630B" w:rsidP="00C46DF8">
            <w:pPr>
              <w:jc w:val="center"/>
              <w:rPr>
                <w:b/>
              </w:rPr>
            </w:pPr>
            <w:r w:rsidRPr="001E630B">
              <w:rPr>
                <w:b/>
              </w:rPr>
              <w:t>36</w:t>
            </w:r>
          </w:p>
        </w:tc>
      </w:tr>
      <w:tr w:rsidR="009C1FF1" w:rsidTr="009C1FF1">
        <w:tc>
          <w:tcPr>
            <w:tcW w:w="3096" w:type="dxa"/>
          </w:tcPr>
          <w:p w:rsidR="009C1FF1" w:rsidRDefault="001E630B" w:rsidP="009C1FF1">
            <w:pPr>
              <w:jc w:val="both"/>
            </w:pPr>
            <w:r>
              <w:t>207 / 18</w:t>
            </w:r>
          </w:p>
        </w:tc>
        <w:tc>
          <w:tcPr>
            <w:tcW w:w="3096" w:type="dxa"/>
          </w:tcPr>
          <w:p w:rsidR="009C1FF1" w:rsidRDefault="001E630B" w:rsidP="009C1FF1">
            <w:pPr>
              <w:jc w:val="both"/>
            </w:pPr>
            <w:r>
              <w:t>Lana Popivoda</w:t>
            </w:r>
          </w:p>
        </w:tc>
        <w:tc>
          <w:tcPr>
            <w:tcW w:w="3096" w:type="dxa"/>
          </w:tcPr>
          <w:p w:rsidR="009C1FF1" w:rsidRPr="001E630B" w:rsidRDefault="001E630B" w:rsidP="00C46DF8">
            <w:pPr>
              <w:jc w:val="center"/>
              <w:rPr>
                <w:b/>
              </w:rPr>
            </w:pPr>
            <w:r w:rsidRPr="001E630B">
              <w:rPr>
                <w:b/>
              </w:rPr>
              <w:t>26</w:t>
            </w:r>
          </w:p>
        </w:tc>
      </w:tr>
      <w:tr w:rsidR="009C1FF1" w:rsidTr="009C1FF1">
        <w:tc>
          <w:tcPr>
            <w:tcW w:w="3096" w:type="dxa"/>
          </w:tcPr>
          <w:p w:rsidR="009C1FF1" w:rsidRDefault="001E630B" w:rsidP="009C1FF1">
            <w:pPr>
              <w:jc w:val="both"/>
            </w:pPr>
            <w:r>
              <w:t>100 / 17</w:t>
            </w:r>
          </w:p>
        </w:tc>
        <w:tc>
          <w:tcPr>
            <w:tcW w:w="3096" w:type="dxa"/>
          </w:tcPr>
          <w:p w:rsidR="009C1FF1" w:rsidRDefault="001E630B" w:rsidP="009C1FF1">
            <w:pPr>
              <w:jc w:val="both"/>
            </w:pPr>
            <w:r>
              <w:t>Nađa Ražnatović</w:t>
            </w:r>
          </w:p>
        </w:tc>
        <w:tc>
          <w:tcPr>
            <w:tcW w:w="3096" w:type="dxa"/>
          </w:tcPr>
          <w:p w:rsidR="009C1FF1" w:rsidRPr="001E630B" w:rsidRDefault="001E630B" w:rsidP="00C46DF8">
            <w:pPr>
              <w:jc w:val="center"/>
              <w:rPr>
                <w:b/>
              </w:rPr>
            </w:pPr>
            <w:r w:rsidRPr="001E630B">
              <w:rPr>
                <w:b/>
              </w:rPr>
              <w:t>2</w:t>
            </w:r>
          </w:p>
        </w:tc>
      </w:tr>
      <w:tr w:rsidR="00DB519D" w:rsidTr="009C1FF1">
        <w:tc>
          <w:tcPr>
            <w:tcW w:w="3096" w:type="dxa"/>
          </w:tcPr>
          <w:p w:rsidR="00DB519D" w:rsidRDefault="001E630B" w:rsidP="009C1FF1">
            <w:pPr>
              <w:jc w:val="both"/>
            </w:pPr>
            <w:r>
              <w:t>166 / 17</w:t>
            </w:r>
          </w:p>
        </w:tc>
        <w:tc>
          <w:tcPr>
            <w:tcW w:w="3096" w:type="dxa"/>
          </w:tcPr>
          <w:p w:rsidR="00DB519D" w:rsidRDefault="001E630B" w:rsidP="009C1FF1">
            <w:pPr>
              <w:jc w:val="both"/>
            </w:pPr>
            <w:r>
              <w:t>Vedrana Minić</w:t>
            </w:r>
          </w:p>
        </w:tc>
        <w:tc>
          <w:tcPr>
            <w:tcW w:w="3096" w:type="dxa"/>
          </w:tcPr>
          <w:p w:rsidR="00DB519D" w:rsidRPr="001E630B" w:rsidRDefault="001E630B" w:rsidP="00C46DF8">
            <w:pPr>
              <w:jc w:val="center"/>
              <w:rPr>
                <w:b/>
              </w:rPr>
            </w:pPr>
            <w:r w:rsidRPr="001E630B">
              <w:rPr>
                <w:b/>
              </w:rPr>
              <w:t>28</w:t>
            </w:r>
          </w:p>
        </w:tc>
      </w:tr>
      <w:tr w:rsidR="001E630B" w:rsidTr="009C1FF1">
        <w:tc>
          <w:tcPr>
            <w:tcW w:w="3096" w:type="dxa"/>
          </w:tcPr>
          <w:p w:rsidR="001E630B" w:rsidRDefault="001E630B" w:rsidP="009C1FF1">
            <w:pPr>
              <w:jc w:val="both"/>
            </w:pPr>
            <w:r>
              <w:t>229 / 17</w:t>
            </w:r>
          </w:p>
        </w:tc>
        <w:tc>
          <w:tcPr>
            <w:tcW w:w="3096" w:type="dxa"/>
          </w:tcPr>
          <w:p w:rsidR="001E630B" w:rsidRDefault="001E630B" w:rsidP="009C1FF1">
            <w:pPr>
              <w:jc w:val="both"/>
            </w:pPr>
            <w:r>
              <w:t>Teodora Baković</w:t>
            </w:r>
          </w:p>
        </w:tc>
        <w:tc>
          <w:tcPr>
            <w:tcW w:w="3096" w:type="dxa"/>
          </w:tcPr>
          <w:p w:rsidR="001E630B" w:rsidRPr="001E630B" w:rsidRDefault="001E630B" w:rsidP="00C46DF8">
            <w:pPr>
              <w:jc w:val="center"/>
              <w:rPr>
                <w:b/>
              </w:rPr>
            </w:pPr>
            <w:r w:rsidRPr="001E630B">
              <w:rPr>
                <w:b/>
              </w:rPr>
              <w:t>7</w:t>
            </w:r>
          </w:p>
        </w:tc>
      </w:tr>
      <w:tr w:rsidR="001E630B" w:rsidTr="009C1FF1">
        <w:tc>
          <w:tcPr>
            <w:tcW w:w="3096" w:type="dxa"/>
          </w:tcPr>
          <w:p w:rsidR="001E630B" w:rsidRDefault="001E630B" w:rsidP="009C1FF1">
            <w:pPr>
              <w:jc w:val="both"/>
            </w:pPr>
            <w:r>
              <w:t>120 / 16</w:t>
            </w:r>
          </w:p>
        </w:tc>
        <w:tc>
          <w:tcPr>
            <w:tcW w:w="3096" w:type="dxa"/>
          </w:tcPr>
          <w:p w:rsidR="001E630B" w:rsidRDefault="001E630B" w:rsidP="009C1FF1">
            <w:pPr>
              <w:jc w:val="both"/>
            </w:pPr>
            <w:r>
              <w:t>Hava Redžović</w:t>
            </w:r>
          </w:p>
        </w:tc>
        <w:tc>
          <w:tcPr>
            <w:tcW w:w="3096" w:type="dxa"/>
          </w:tcPr>
          <w:p w:rsidR="001E630B" w:rsidRPr="001E630B" w:rsidRDefault="001E630B" w:rsidP="00C46DF8">
            <w:pPr>
              <w:jc w:val="center"/>
              <w:rPr>
                <w:b/>
              </w:rPr>
            </w:pPr>
            <w:r w:rsidRPr="001E630B">
              <w:rPr>
                <w:b/>
              </w:rPr>
              <w:t>12</w:t>
            </w:r>
          </w:p>
        </w:tc>
      </w:tr>
      <w:bookmarkEnd w:id="0"/>
    </w:tbl>
    <w:p w:rsidR="009C1FF1" w:rsidRPr="009C1FF1" w:rsidRDefault="009C1FF1" w:rsidP="009C1FF1">
      <w:pPr>
        <w:jc w:val="both"/>
      </w:pPr>
    </w:p>
    <w:sectPr w:rsidR="009C1FF1" w:rsidRPr="009C1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A1402"/>
    <w:multiLevelType w:val="hybridMultilevel"/>
    <w:tmpl w:val="93D2891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FF1"/>
    <w:rsid w:val="00184E8C"/>
    <w:rsid w:val="001E630B"/>
    <w:rsid w:val="004375C1"/>
    <w:rsid w:val="005C6BD1"/>
    <w:rsid w:val="009C1FF1"/>
    <w:rsid w:val="00B136F2"/>
    <w:rsid w:val="00BF19A5"/>
    <w:rsid w:val="00C46DF8"/>
    <w:rsid w:val="00DB519D"/>
    <w:rsid w:val="00E8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FF1"/>
    <w:pPr>
      <w:ind w:left="720"/>
      <w:contextualSpacing/>
    </w:pPr>
  </w:style>
  <w:style w:type="table" w:styleId="TableGrid">
    <w:name w:val="Table Grid"/>
    <w:basedOn w:val="TableNormal"/>
    <w:uiPriority w:val="59"/>
    <w:rsid w:val="009C1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FF1"/>
    <w:pPr>
      <w:ind w:left="720"/>
      <w:contextualSpacing/>
    </w:pPr>
  </w:style>
  <w:style w:type="table" w:styleId="TableGrid">
    <w:name w:val="Table Grid"/>
    <w:basedOn w:val="TableNormal"/>
    <w:uiPriority w:val="59"/>
    <w:rsid w:val="009C1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2020-09-15T13:25:00Z</dcterms:created>
  <dcterms:modified xsi:type="dcterms:W3CDTF">2020-09-15T13:37:00Z</dcterms:modified>
</cp:coreProperties>
</file>