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2E" w:rsidRPr="0040122E" w:rsidRDefault="0040122E" w:rsidP="0040122E">
      <w:pPr>
        <w:keepNext/>
        <w:spacing w:before="240"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val="sr-Latn-CS"/>
        </w:rPr>
      </w:pPr>
      <w:r w:rsidRPr="0040122E">
        <w:rPr>
          <w:rFonts w:ascii="Arial" w:eastAsia="Times New Roman" w:hAnsi="Arial" w:cs="Arial"/>
          <w:b/>
          <w:bCs/>
          <w:i/>
          <w:iCs/>
          <w:sz w:val="28"/>
          <w:szCs w:val="28"/>
          <w:lang w:val="pt-BR"/>
        </w:rPr>
        <w:t>Primjer broj 3- Stalna sredstva</w:t>
      </w:r>
    </w:p>
    <w:p w:rsidR="0040122E" w:rsidRPr="0040122E" w:rsidRDefault="0040122E" w:rsidP="0040122E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40122E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Izvod iz kontnog okvira:</w:t>
      </w:r>
      <w:r w:rsidRPr="0040122E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sr-Latn-CS"/>
        </w:rPr>
        <w:footnoteReference w:id="1"/>
      </w:r>
    </w:p>
    <w:p w:rsidR="0040122E" w:rsidRPr="0040122E" w:rsidRDefault="0040122E" w:rsidP="0040122E">
      <w:pPr>
        <w:keepNext/>
        <w:spacing w:before="240" w:after="0" w:line="240" w:lineRule="auto"/>
        <w:jc w:val="both"/>
        <w:outlineLvl w:val="2"/>
        <w:rPr>
          <w:rFonts w:ascii="Arial" w:eastAsia="Times New Roman" w:hAnsi="Arial" w:cs="Arial"/>
          <w:b/>
          <w:bCs/>
          <w:lang w:val="sr-Latn-CS"/>
        </w:rPr>
      </w:pPr>
      <w:r w:rsidRPr="0040122E">
        <w:rPr>
          <w:rFonts w:ascii="Arial" w:eastAsia="Times New Roman" w:hAnsi="Arial" w:cs="Arial"/>
          <w:b/>
          <w:bCs/>
          <w:lang w:val="sr-Latn-CS"/>
        </w:rPr>
        <w:t>Klasa 0: Neuplaćeni upisani kapital i Stalna imovina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00-Neuplaćeni upisani kapital</w:t>
      </w:r>
    </w:p>
    <w:p w:rsidR="0040122E" w:rsidRPr="0040122E" w:rsidRDefault="0040122E" w:rsidP="0040122E">
      <w:pPr>
        <w:keepNext/>
        <w:spacing w:before="240" w:after="0" w:line="240" w:lineRule="auto"/>
        <w:jc w:val="both"/>
        <w:outlineLvl w:val="2"/>
        <w:rPr>
          <w:rFonts w:ascii="Arial" w:eastAsia="Times New Roman" w:hAnsi="Arial" w:cs="Arial"/>
          <w:b/>
          <w:bCs/>
          <w:lang w:val="sr-Latn-CS"/>
        </w:rPr>
      </w:pPr>
      <w:r w:rsidRPr="0040122E">
        <w:rPr>
          <w:rFonts w:ascii="Arial" w:eastAsia="Times New Roman" w:hAnsi="Arial" w:cs="Arial"/>
          <w:b/>
          <w:bCs/>
          <w:lang w:val="sr-Latn-CS"/>
        </w:rPr>
        <w:t xml:space="preserve">01-Nematerijalna imovina 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010-Ulaganja u razvoj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011- Koncecije, patenti, licence i slična prava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012- Goodwill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014-Ostala nematerijalna ulaganja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015-Nematerijalna ulaganja u pripremi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016-Avansi za nematerijalna ulaganja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</w:p>
    <w:p w:rsidR="0040122E" w:rsidRPr="0040122E" w:rsidRDefault="0040122E" w:rsidP="0040122E">
      <w:pPr>
        <w:spacing w:after="0"/>
        <w:jc w:val="both"/>
        <w:rPr>
          <w:b/>
          <w:lang w:val="sr-Latn-CS"/>
        </w:rPr>
      </w:pPr>
      <w:r w:rsidRPr="0040122E">
        <w:rPr>
          <w:b/>
          <w:lang w:val="sr-Latn-CS"/>
        </w:rPr>
        <w:t>02-Nekretnine, postrojenja, oprema i biološka sredstva</w:t>
      </w:r>
    </w:p>
    <w:p w:rsidR="0040122E" w:rsidRPr="0040122E" w:rsidRDefault="0040122E" w:rsidP="0040122E">
      <w:pPr>
        <w:spacing w:after="0"/>
        <w:jc w:val="both"/>
        <w:rPr>
          <w:b/>
          <w:lang w:val="sr-Latn-CS"/>
        </w:rPr>
      </w:pPr>
      <w:r w:rsidRPr="0040122E">
        <w:rPr>
          <w:b/>
          <w:lang w:val="sr-Latn-CS"/>
        </w:rPr>
        <w:t>020-Zemljište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021 Šume i višegodišnji zasadi</w:t>
      </w:r>
    </w:p>
    <w:p w:rsidR="0040122E" w:rsidRPr="0040122E" w:rsidRDefault="0040122E" w:rsidP="0040122E">
      <w:pPr>
        <w:spacing w:after="0"/>
        <w:jc w:val="both"/>
        <w:rPr>
          <w:b/>
          <w:lang w:val="sr-Latn-CS"/>
        </w:rPr>
      </w:pPr>
      <w:r w:rsidRPr="0040122E">
        <w:rPr>
          <w:b/>
          <w:lang w:val="sr-Latn-CS"/>
        </w:rPr>
        <w:t xml:space="preserve">022-Građevinski objekti </w:t>
      </w:r>
    </w:p>
    <w:p w:rsidR="0040122E" w:rsidRPr="0040122E" w:rsidRDefault="0040122E" w:rsidP="0040122E">
      <w:pPr>
        <w:spacing w:after="0"/>
        <w:jc w:val="both"/>
        <w:rPr>
          <w:b/>
          <w:lang w:val="sr-Latn-CS"/>
        </w:rPr>
      </w:pPr>
      <w:r w:rsidRPr="0040122E">
        <w:rPr>
          <w:b/>
          <w:lang w:val="sr-Latn-CS"/>
        </w:rPr>
        <w:t>023-Postrojenja i oprema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024-Investicione nekretnine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025-Osnovno stado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026-Ostale nekretnine, postrojenja i oprema</w:t>
      </w:r>
    </w:p>
    <w:p w:rsidR="0040122E" w:rsidRPr="0040122E" w:rsidRDefault="0040122E" w:rsidP="0040122E">
      <w:pPr>
        <w:spacing w:after="0"/>
        <w:jc w:val="both"/>
        <w:rPr>
          <w:b/>
          <w:lang w:val="sr-Latn-CS"/>
        </w:rPr>
      </w:pPr>
      <w:r w:rsidRPr="0040122E">
        <w:rPr>
          <w:b/>
          <w:lang w:val="sr-Latn-CS"/>
        </w:rPr>
        <w:t>027-Nekretnine, postrojenja, oprema i biološka sredstva u pripremi</w:t>
      </w:r>
    </w:p>
    <w:p w:rsidR="0040122E" w:rsidRPr="0040122E" w:rsidRDefault="0040122E" w:rsidP="0040122E">
      <w:pPr>
        <w:spacing w:after="0"/>
        <w:jc w:val="both"/>
        <w:rPr>
          <w:b/>
          <w:lang w:val="sr-Latn-CS"/>
        </w:rPr>
      </w:pPr>
      <w:r w:rsidRPr="0040122E">
        <w:rPr>
          <w:b/>
          <w:lang w:val="sr-Latn-CS"/>
        </w:rPr>
        <w:t>028-Avansi za nekretnine, postrojenja, oprema i biološka sredstva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029-Ulaganja na tuđim nekretninama, postrojenjima i opremi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</w:p>
    <w:p w:rsidR="0040122E" w:rsidRPr="0040122E" w:rsidRDefault="0040122E" w:rsidP="0040122E">
      <w:pPr>
        <w:spacing w:after="0"/>
        <w:jc w:val="both"/>
        <w:rPr>
          <w:b/>
          <w:lang w:val="sr-Latn-CS"/>
        </w:rPr>
      </w:pPr>
      <w:r w:rsidRPr="0040122E">
        <w:rPr>
          <w:b/>
          <w:lang w:val="sr-Latn-CS"/>
        </w:rPr>
        <w:t>03-Dugoročni finansijski plasmani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030-Učešće u kapitalu zavisnih pravnih lica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031-Učešće u kapitala pridruženih pravnih lica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032-Učešće u kapitalu ostalih pravnih lica i druge HOV raspoložive za prodaju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033-Dugoročni krediti matičnim, zavisnim i ostalim povezanim licima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034-Dugoročni  krediti  u zemlji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035-Dugoročni krediti u inostranstvu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036-HOV koje se drže do dospijeća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038-Ostali dugoročni finansijski plasmani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039- Ispravka vrijednosti  dugoročnih finansijskih plasmana</w:t>
      </w:r>
    </w:p>
    <w:p w:rsidR="0040122E" w:rsidRPr="0040122E" w:rsidRDefault="0040122E" w:rsidP="0040122E">
      <w:pPr>
        <w:spacing w:after="0"/>
        <w:jc w:val="both"/>
        <w:rPr>
          <w:b/>
          <w:lang w:val="sr-Latn-CS"/>
        </w:rPr>
      </w:pPr>
    </w:p>
    <w:p w:rsidR="0040122E" w:rsidRPr="0040122E" w:rsidRDefault="0040122E" w:rsidP="0040122E">
      <w:pPr>
        <w:spacing w:after="0"/>
        <w:jc w:val="both"/>
        <w:rPr>
          <w:b/>
          <w:lang w:val="sr-Latn-CS"/>
        </w:rPr>
      </w:pPr>
      <w:r w:rsidRPr="0040122E">
        <w:rPr>
          <w:b/>
          <w:lang w:val="sr-Latn-CS"/>
        </w:rPr>
        <w:t>04-Stalna sredstva namijenjena prodaji</w:t>
      </w:r>
    </w:p>
    <w:p w:rsidR="0040122E" w:rsidRPr="0040122E" w:rsidRDefault="0040122E" w:rsidP="0040122E">
      <w:pPr>
        <w:jc w:val="both"/>
        <w:rPr>
          <w:lang w:val="sr-Latn-CS"/>
        </w:rPr>
      </w:pPr>
    </w:p>
    <w:p w:rsidR="0040122E" w:rsidRPr="0040122E" w:rsidRDefault="0040122E" w:rsidP="0040122E">
      <w:pPr>
        <w:jc w:val="both"/>
        <w:rPr>
          <w:lang w:val="sr-Latn-CS"/>
        </w:rPr>
      </w:pPr>
    </w:p>
    <w:p w:rsidR="0040122E" w:rsidRPr="0040122E" w:rsidRDefault="0040122E" w:rsidP="0040122E">
      <w:pPr>
        <w:keepNext/>
        <w:spacing w:before="24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40122E">
        <w:rPr>
          <w:rFonts w:ascii="Arial" w:eastAsia="Times New Roman" w:hAnsi="Arial" w:cs="Arial"/>
          <w:b/>
          <w:bCs/>
          <w:sz w:val="24"/>
          <w:szCs w:val="24"/>
          <w:lang w:val="sr-Latn-CS"/>
        </w:rPr>
        <w:lastRenderedPageBreak/>
        <w:t>3-1:</w:t>
      </w:r>
      <w:r w:rsidRPr="0040122E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Preduzeće „XYZ“ ima sljedeće stanje na računima glavne knjige na dan 01.01.: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 xml:space="preserve">Tekući račun </w:t>
      </w:r>
      <w:r w:rsidRPr="0040122E">
        <w:rPr>
          <w:lang w:val="sr-Latn-CS"/>
        </w:rPr>
        <w:tab/>
      </w:r>
      <w:r w:rsidRPr="0040122E">
        <w:rPr>
          <w:lang w:val="sr-Latn-CS"/>
        </w:rPr>
        <w:tab/>
        <w:t xml:space="preserve"> 30.000€</w:t>
      </w:r>
    </w:p>
    <w:p w:rsidR="0040122E" w:rsidRDefault="0040122E" w:rsidP="0040122E">
      <w:pPr>
        <w:spacing w:after="0"/>
        <w:jc w:val="both"/>
        <w:rPr>
          <w:lang w:val="sr-Latn-CS"/>
        </w:rPr>
      </w:pPr>
      <w:r w:rsidRPr="0040122E">
        <w:rPr>
          <w:lang w:val="sr-Latn-CS"/>
        </w:rPr>
        <w:t>Osnovni kapital</w:t>
      </w:r>
      <w:r w:rsidRPr="0040122E">
        <w:rPr>
          <w:lang w:val="sr-Latn-CS"/>
        </w:rPr>
        <w:tab/>
      </w:r>
      <w:r w:rsidRPr="0040122E">
        <w:rPr>
          <w:lang w:val="sr-Latn-CS"/>
        </w:rPr>
        <w:tab/>
        <w:t xml:space="preserve"> 30.000€</w:t>
      </w:r>
    </w:p>
    <w:p w:rsidR="0040122E" w:rsidRPr="0040122E" w:rsidRDefault="0040122E" w:rsidP="0040122E">
      <w:pPr>
        <w:spacing w:after="0"/>
        <w:jc w:val="both"/>
        <w:rPr>
          <w:lang w:val="sr-Latn-CS"/>
        </w:rPr>
      </w:pPr>
    </w:p>
    <w:p w:rsidR="0040122E" w:rsidRPr="0040122E" w:rsidRDefault="0040122E" w:rsidP="0040122E">
      <w:pPr>
        <w:jc w:val="both"/>
        <w:rPr>
          <w:lang w:val="sr-Latn-CS"/>
        </w:rPr>
      </w:pPr>
      <w:r w:rsidRPr="0040122E">
        <w:rPr>
          <w:lang w:val="sr-Latn-CS"/>
        </w:rPr>
        <w:t>Otvoriti poslovne knjige, a zatim hronološki i sistematski proknjižiti sljedeće poslovne transakcije uvažavajući pretpostavku da je u svim ulaznim fakturama iskazan PDV obračunat po opštoj stopi.</w:t>
      </w:r>
    </w:p>
    <w:p w:rsidR="0040122E" w:rsidRPr="0040122E" w:rsidRDefault="0040122E" w:rsidP="004012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val="sr-Latn-CS"/>
        </w:rPr>
      </w:pPr>
      <w:r w:rsidRPr="0040122E">
        <w:rPr>
          <w:rFonts w:ascii="Calibri" w:eastAsia="Times New Roman" w:hAnsi="Calibri" w:cs="Times New Roman"/>
          <w:lang w:val="sr-Latn-CS"/>
        </w:rPr>
        <w:t>Kupljena je mašina za rad, čija je kupovna vrijednost po fakturi dobavljača 500€.  Primili smo račun od autoprevoznika  za usluge prevoza date mašine. Troškovi prevoza iznose 100€. Mašina je stavljena u upotrebu prema zapisniku stručne komisije i odluci nadležnog organa.</w:t>
      </w:r>
    </w:p>
    <w:p w:rsidR="0040122E" w:rsidRPr="0040122E" w:rsidRDefault="0040122E" w:rsidP="0040122E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 w:rsidRPr="0040122E">
        <w:rPr>
          <w:lang w:val="sr-Latn-CS"/>
        </w:rPr>
        <w:t>Prema ugovoru kupljena je korišćena mašina, čija je istorijska nabavna vrijednost 15.000€. Dobavljač je ispostavio fakturu sa PDV-om. Kupovna (fakturna) vrijednost mašine je 9.000€. Sredstvo je stavljeno u upotrebu prema komisijskom zapisniku.</w:t>
      </w:r>
    </w:p>
    <w:p w:rsidR="0040122E" w:rsidRPr="0040122E" w:rsidRDefault="0040122E" w:rsidP="0040122E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 w:rsidRPr="0040122E">
        <w:rPr>
          <w:lang w:val="sr-Latn-CS"/>
        </w:rPr>
        <w:t>Po fakturi ino-dobavljača (dobavljača u inostranstvu) kupljena je mašina čija je fakturna vrijednost 3.000€. Uvozna carina, po carinskoj deklaraciji je 800€, a iznos PDV je obračunat po opštoj stopi. Izmirene su obaveze prema Upravi carina (izvod). Sredstvo je potrebno dopremiti do magacina.</w:t>
      </w:r>
    </w:p>
    <w:p w:rsidR="0040122E" w:rsidRPr="0040122E" w:rsidRDefault="0040122E" w:rsidP="0040122E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 w:rsidRPr="0040122E">
        <w:rPr>
          <w:lang w:val="sr-Latn-CS"/>
        </w:rPr>
        <w:t>Autoprevoznik je poslao fakturu sa PDV-om za troškove prevoza  uvezene mašine. Troškovi prevoza su 100€. Mašinu je potrebno montirati (veza promjena 3).</w:t>
      </w:r>
    </w:p>
    <w:p w:rsidR="0040122E" w:rsidRPr="0040122E" w:rsidRDefault="0040122E" w:rsidP="0040122E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 w:rsidRPr="0040122E">
        <w:rPr>
          <w:lang w:val="sr-Latn-CS"/>
        </w:rPr>
        <w:t xml:space="preserve">Od drugog preduzeća  dobijen je sistem za hlađenje, čija je nabavna vrijednost 12000€, otpisana vrijednost 1.200€, uz preuzimanje obaveze vraćanja neotplaćenog kredita  u iznosu od 5.000€ </w:t>
      </w:r>
      <w:r w:rsidRPr="0040122E">
        <w:rPr>
          <w:lang w:val="sr-Latn-ME"/>
        </w:rPr>
        <w:t>(ugovor).</w:t>
      </w:r>
    </w:p>
    <w:p w:rsidR="0040122E" w:rsidRPr="0040122E" w:rsidRDefault="0040122E" w:rsidP="0040122E">
      <w:pPr>
        <w:spacing w:after="200" w:line="276" w:lineRule="auto"/>
        <w:jc w:val="both"/>
        <w:rPr>
          <w:lang w:val="sr-Latn-CS"/>
        </w:rPr>
      </w:pPr>
    </w:p>
    <w:p w:rsidR="0040122E" w:rsidRPr="0040122E" w:rsidRDefault="0040122E" w:rsidP="0040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0122E">
        <w:rPr>
          <w:rFonts w:ascii="Arial" w:eastAsia="Times New Roman" w:hAnsi="Arial" w:cs="Arial"/>
          <w:b/>
          <w:bCs/>
          <w:sz w:val="26"/>
          <w:szCs w:val="26"/>
        </w:rPr>
        <w:t xml:space="preserve">3-2: </w:t>
      </w:r>
      <w:r w:rsidRPr="004012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Hronološki i sistematski proknjižite sljedeće promjene u trgovinskom preduzeću „X“, ako je stanje </w:t>
      </w:r>
      <w:proofErr w:type="gramStart"/>
      <w:r w:rsidRPr="0040122E">
        <w:rPr>
          <w:rFonts w:ascii="Times New Roman" w:eastAsia="Times New Roman" w:hAnsi="Times New Roman" w:cs="Times New Roman"/>
          <w:sz w:val="24"/>
          <w:szCs w:val="24"/>
          <w:lang w:val="sr-Latn-CS"/>
        </w:rPr>
        <w:t>na</w:t>
      </w:r>
      <w:proofErr w:type="gramEnd"/>
      <w:r w:rsidRPr="004012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relevantnim računima glavne knjige sljedeće: tekući račun 17.000€, građevinski objekti 30.000€, Ispravka vrijednosti građevinskog objekta 10.000€</w:t>
      </w:r>
    </w:p>
    <w:p w:rsidR="0040122E" w:rsidRPr="0040122E" w:rsidRDefault="0040122E" w:rsidP="0040122E">
      <w:pPr>
        <w:numPr>
          <w:ilvl w:val="0"/>
          <w:numId w:val="2"/>
        </w:numPr>
        <w:spacing w:after="0" w:line="240" w:lineRule="auto"/>
        <w:jc w:val="both"/>
        <w:rPr>
          <w:lang w:val="sr-Latn-CS"/>
        </w:rPr>
      </w:pPr>
      <w:r w:rsidRPr="0040122E">
        <w:rPr>
          <w:lang w:val="sr-Latn-CS"/>
        </w:rPr>
        <w:t>Od izvođača radova primljena je  I privremena obračunska situacija na iznos 3.332€. Vrijednost realizovanih radova je 2.800€. Obracunati PDV po opstoj stopi.</w:t>
      </w:r>
      <w:r w:rsidRPr="0040122E">
        <w:rPr>
          <w:vertAlign w:val="superscript"/>
          <w:lang w:val="sr-Latn-CS"/>
        </w:rPr>
        <w:footnoteReference w:id="2"/>
      </w:r>
    </w:p>
    <w:p w:rsidR="0040122E" w:rsidRPr="0040122E" w:rsidRDefault="0040122E" w:rsidP="0040122E">
      <w:pPr>
        <w:numPr>
          <w:ilvl w:val="0"/>
          <w:numId w:val="2"/>
        </w:numPr>
        <w:spacing w:after="0" w:line="240" w:lineRule="auto"/>
        <w:jc w:val="both"/>
        <w:rPr>
          <w:lang w:val="sr-Latn-CS"/>
        </w:rPr>
      </w:pPr>
      <w:r w:rsidRPr="0040122E">
        <w:rPr>
          <w:lang w:val="sr-Latn-CS"/>
        </w:rPr>
        <w:t>Primljena je II privremena obračunska situacija. Ukupna vrijednost realizovanih radova je 3.500€, a PDV je obra</w:t>
      </w:r>
      <w:r w:rsidRPr="0040122E">
        <w:rPr>
          <w:lang w:val="sr-Latn-ME"/>
        </w:rPr>
        <w:t>čunat po opštoj stopi.</w:t>
      </w:r>
    </w:p>
    <w:p w:rsidR="0040122E" w:rsidRPr="0040122E" w:rsidRDefault="0040122E" w:rsidP="0040122E">
      <w:pPr>
        <w:numPr>
          <w:ilvl w:val="0"/>
          <w:numId w:val="2"/>
        </w:numPr>
        <w:spacing w:after="0" w:line="240" w:lineRule="auto"/>
        <w:jc w:val="both"/>
        <w:rPr>
          <w:lang w:val="sr-Latn-CS"/>
        </w:rPr>
      </w:pPr>
      <w:r w:rsidRPr="0040122E">
        <w:rPr>
          <w:lang w:val="sr-Latn-CS"/>
        </w:rPr>
        <w:t>Primljena je konačna obračunska situacija. Ukupna vrijednost završenih radova je 5.000€, a PDV je obračunat po opštoj stopi.</w:t>
      </w:r>
    </w:p>
    <w:p w:rsidR="0040122E" w:rsidRDefault="0040122E" w:rsidP="0040122E">
      <w:pPr>
        <w:numPr>
          <w:ilvl w:val="0"/>
          <w:numId w:val="2"/>
        </w:numPr>
        <w:spacing w:after="0" w:line="240" w:lineRule="auto"/>
        <w:jc w:val="both"/>
        <w:rPr>
          <w:lang w:val="sr-Latn-CS"/>
        </w:rPr>
      </w:pPr>
      <w:r w:rsidRPr="0040122E">
        <w:rPr>
          <w:lang w:val="sr-Latn-CS"/>
        </w:rPr>
        <w:t xml:space="preserve"> Stručna komisija je izvršila tehnički prijem objekta i objekat je stav</w:t>
      </w:r>
      <w:r>
        <w:rPr>
          <w:lang w:val="sr-Latn-CS"/>
        </w:rPr>
        <w:t>ljen u upotrebu (veza promjena 3</w:t>
      </w:r>
      <w:r w:rsidRPr="0040122E">
        <w:rPr>
          <w:lang w:val="sr-Latn-CS"/>
        </w:rPr>
        <w:t>).</w:t>
      </w:r>
    </w:p>
    <w:p w:rsidR="0040122E" w:rsidRPr="0040122E" w:rsidRDefault="0040122E" w:rsidP="0040122E">
      <w:pPr>
        <w:numPr>
          <w:ilvl w:val="0"/>
          <w:numId w:val="2"/>
        </w:numPr>
        <w:spacing w:after="0" w:line="240" w:lineRule="auto"/>
        <w:jc w:val="both"/>
        <w:rPr>
          <w:lang w:val="sr-Latn-CS"/>
        </w:rPr>
      </w:pPr>
      <w:r w:rsidRPr="0040122E">
        <w:rPr>
          <w:lang w:val="sr-Latn-CS"/>
        </w:rPr>
        <w:t>Obavezu prema izvođaču radova, na osnovu I privremene obračunske situacije, preduzeće je isplatilo preko tekućeg</w:t>
      </w:r>
      <w:r>
        <w:rPr>
          <w:lang w:val="sr-Latn-CS"/>
        </w:rPr>
        <w:t xml:space="preserve"> računa.</w:t>
      </w:r>
      <w:r w:rsidRPr="0040122E">
        <w:rPr>
          <w:lang w:val="sr-Latn-CS"/>
        </w:rPr>
        <w:t>(izvod)</w:t>
      </w:r>
    </w:p>
    <w:p w:rsidR="0040122E" w:rsidRPr="0040122E" w:rsidRDefault="0040122E" w:rsidP="0040122E">
      <w:pPr>
        <w:ind w:left="720"/>
        <w:jc w:val="both"/>
        <w:rPr>
          <w:lang w:val="sr-Latn-CS"/>
        </w:rPr>
      </w:pPr>
    </w:p>
    <w:p w:rsidR="0040122E" w:rsidRPr="0040122E" w:rsidRDefault="0040122E" w:rsidP="0040122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40122E">
        <w:rPr>
          <w:rFonts w:ascii="Arial" w:eastAsia="Times New Roman" w:hAnsi="Arial" w:cs="Arial"/>
          <w:b/>
          <w:sz w:val="26"/>
          <w:szCs w:val="26"/>
        </w:rPr>
        <w:t>3-3:</w:t>
      </w:r>
      <w:r w:rsidRPr="0040122E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40122E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Proizvodno preduzeće ″BB″ ima </w:t>
      </w:r>
      <w:proofErr w:type="gramStart"/>
      <w:r w:rsidRPr="0040122E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na</w:t>
      </w:r>
      <w:proofErr w:type="gramEnd"/>
      <w:r w:rsidRPr="0040122E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dan 30.06. tekuće godine sljedeće stanje na relevantnim računima glavne knjige: Oprema  26.000€, Tekući račun 33.400, Osnovni kapital 82.000€, Ispravka vrijednosti opreme 12.500€, Dobavljači 4.900€, Dugoročni krediti 3.000€. Investicije u toku (izgradnja građevinskog objekta) 3.000€, Građevinski objekti 150.000€, Ispravka vrijednosti građevinski objekata 60.000€</w:t>
      </w:r>
    </w:p>
    <w:p w:rsidR="0040122E" w:rsidRPr="0040122E" w:rsidRDefault="0040122E" w:rsidP="0040122E">
      <w:pPr>
        <w:jc w:val="both"/>
        <w:rPr>
          <w:lang w:val="sr-Latn-CS"/>
        </w:rPr>
      </w:pPr>
      <w:r w:rsidRPr="0040122E">
        <w:rPr>
          <w:lang w:val="sr-Latn-CS"/>
        </w:rPr>
        <w:t>Prenijeti dato stanje na račune glavne knjige, a zatim hronološki i sistematski proknjižiti sljedeće poslovne promjene :</w:t>
      </w:r>
    </w:p>
    <w:p w:rsidR="0040122E" w:rsidRPr="0040122E" w:rsidRDefault="0040122E" w:rsidP="0040122E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40122E">
        <w:rPr>
          <w:lang w:val="sr-Latn-CS"/>
        </w:rPr>
        <w:lastRenderedPageBreak/>
        <w:t>Preduzeće je prodalo mašinu u iznosu od 1.500€ (prodajna vrijednost mašine). Nabavna vrijednost sredstva je 2.000€, a otpisana 1.000€. Poslali smo fakturu kupcu sa obračunatom opštom stopom PDV-a.</w:t>
      </w:r>
    </w:p>
    <w:p w:rsidR="0040122E" w:rsidRPr="0040122E" w:rsidRDefault="0040122E" w:rsidP="0040122E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40122E">
        <w:rPr>
          <w:lang w:val="sr-Latn-CS"/>
        </w:rPr>
        <w:t>Prema odluci nadležnog organa rashoduje se mašina čija je nabavna vrijednost 1.000€ a otpisana 800€. Obračunati PDV po opštoj stopi.</w:t>
      </w:r>
    </w:p>
    <w:p w:rsidR="0040122E" w:rsidRPr="0040122E" w:rsidRDefault="0040122E" w:rsidP="0040122E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40122E">
        <w:rPr>
          <w:lang w:val="sr-Latn-CS"/>
        </w:rPr>
        <w:t>Prema fakturi kupljena je korišćena dizalica za 8.000€. PDV je obračunat po opštoj stopi . Od dobavljača smo dobili sljedeće podatke o kupljenoj mašini: sadašnja knjigovodstvena vrijednost je 5.000€, a otpisana vrijednost 4.000. Sredstvo je potrebno dopremiti.</w:t>
      </w:r>
    </w:p>
    <w:p w:rsidR="0040122E" w:rsidRPr="0040122E" w:rsidRDefault="0040122E" w:rsidP="0040122E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40122E">
        <w:rPr>
          <w:lang w:val="sr-Latn-CS"/>
        </w:rPr>
        <w:t>Prema fakturi autoprevoznika koji nije u sistemu PDV</w:t>
      </w:r>
      <w:r w:rsidRPr="0040122E">
        <w:rPr>
          <w:lang w:val="sr-Latn-ME"/>
        </w:rPr>
        <w:t xml:space="preserve">-a, </w:t>
      </w:r>
      <w:r w:rsidRPr="0040122E">
        <w:rPr>
          <w:lang w:val="sr-Latn-CS"/>
        </w:rPr>
        <w:t>troškovi autoprevoznika kupljene dizalice (veza promjena 3) su 100€. Faktura je izdata bez PDV.  Prema komisijskom zapisniku stavili smo kupljenu dizalicu u upotrebu</w:t>
      </w:r>
      <w:r w:rsidRPr="0040122E">
        <w:rPr>
          <w:color w:val="FF0000"/>
          <w:lang w:val="sr-Latn-CS"/>
        </w:rPr>
        <w:t>.</w:t>
      </w:r>
    </w:p>
    <w:p w:rsidR="0040122E" w:rsidRPr="0040122E" w:rsidRDefault="0040122E" w:rsidP="0040122E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40122E">
        <w:rPr>
          <w:lang w:val="sr-Latn-CS"/>
        </w:rPr>
        <w:t>Izvođač radova je ispostavio konačnu obračunsku situaciju. Prema konačnoj obračunskoj situaciji ukupna vrijednost završenog građevinskog objekta je 4.300€, a PDV je obračunat po opštoj stopi. Komisijski zapisnik o prijemu sredstva u upotrebu još nije stigao u knjigovodstvo.</w:t>
      </w:r>
    </w:p>
    <w:p w:rsidR="0040122E" w:rsidRPr="0040122E" w:rsidRDefault="0040122E" w:rsidP="0040122E">
      <w:pPr>
        <w:jc w:val="both"/>
        <w:rPr>
          <w:lang w:val="sr-Latn-CS"/>
        </w:rPr>
      </w:pPr>
    </w:p>
    <w:p w:rsidR="0040122E" w:rsidRPr="0040122E" w:rsidRDefault="0040122E" w:rsidP="0040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0122E">
        <w:rPr>
          <w:rFonts w:ascii="Arial" w:eastAsia="Times New Roman" w:hAnsi="Arial" w:cs="Arial"/>
          <w:b/>
          <w:bCs/>
          <w:sz w:val="26"/>
          <w:szCs w:val="26"/>
        </w:rPr>
        <w:t>3-4</w:t>
      </w:r>
      <w:r w:rsidRPr="004012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: Na osnovu datih </w:t>
      </w:r>
      <w:proofErr w:type="gramStart"/>
      <w:r w:rsidRPr="0040122E">
        <w:rPr>
          <w:rFonts w:ascii="Times New Roman" w:eastAsia="Times New Roman" w:hAnsi="Times New Roman" w:cs="Times New Roman"/>
          <w:sz w:val="24"/>
          <w:szCs w:val="24"/>
          <w:lang w:val="sr-Latn-CS"/>
        </w:rPr>
        <w:t>podataka  na</w:t>
      </w:r>
      <w:proofErr w:type="gramEnd"/>
      <w:r w:rsidRPr="004012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računima glavne knjige odgovorite na sljedeća pitanja:</w:t>
      </w:r>
    </w:p>
    <w:p w:rsidR="0040122E" w:rsidRPr="0040122E" w:rsidRDefault="0040122E" w:rsidP="0040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0122E">
        <w:rPr>
          <w:rFonts w:ascii="Times New Roman" w:eastAsia="Times New Roman" w:hAnsi="Times New Roman" w:cs="Times New Roman"/>
          <w:sz w:val="24"/>
          <w:szCs w:val="24"/>
          <w:lang w:val="sr-Latn-CS"/>
        </w:rPr>
        <w:t>a)Koliko iznosi vrijednost stalne imovine?</w:t>
      </w:r>
    </w:p>
    <w:p w:rsidR="0040122E" w:rsidRPr="0040122E" w:rsidRDefault="0040122E" w:rsidP="0040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0122E">
        <w:rPr>
          <w:rFonts w:ascii="Times New Roman" w:eastAsia="Times New Roman" w:hAnsi="Times New Roman" w:cs="Times New Roman"/>
          <w:sz w:val="24"/>
          <w:szCs w:val="24"/>
          <w:lang w:val="sr-Latn-CS"/>
        </w:rPr>
        <w:t>b)Koliko iznosi vrijednost nekretnina, postrojenja i opreme u upotrebi?</w:t>
      </w:r>
    </w:p>
    <w:p w:rsidR="0040122E" w:rsidRPr="0040122E" w:rsidRDefault="0040122E" w:rsidP="0040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0122E">
        <w:rPr>
          <w:rFonts w:ascii="Times New Roman" w:eastAsia="Times New Roman" w:hAnsi="Times New Roman" w:cs="Times New Roman"/>
          <w:sz w:val="24"/>
          <w:szCs w:val="24"/>
          <w:lang w:val="sr-Latn-CS"/>
        </w:rPr>
        <w:t>c)Koliko iznosi vrijednost obrtne imovine?</w:t>
      </w:r>
    </w:p>
    <w:p w:rsidR="0040122E" w:rsidRPr="0040122E" w:rsidRDefault="0040122E" w:rsidP="0040122E">
      <w:pPr>
        <w:jc w:val="both"/>
        <w:rPr>
          <w:lang w:val="sr-Latn-CS"/>
        </w:rPr>
      </w:pPr>
    </w:p>
    <w:tbl>
      <w:tblPr>
        <w:tblpPr w:leftFromText="180" w:rightFromText="180" w:vertAnchor="text" w:horzAnchor="margin" w:tblpY="-213"/>
        <w:tblOverlap w:val="never"/>
        <w:tblW w:w="3336" w:type="dxa"/>
        <w:tblLook w:val="04A0" w:firstRow="1" w:lastRow="0" w:firstColumn="1" w:lastColumn="0" w:noHBand="0" w:noVBand="1"/>
      </w:tblPr>
      <w:tblGrid>
        <w:gridCol w:w="352"/>
        <w:gridCol w:w="1304"/>
        <w:gridCol w:w="1304"/>
        <w:gridCol w:w="376"/>
      </w:tblGrid>
      <w:tr w:rsidR="0040122E" w:rsidRPr="0040122E" w:rsidTr="005E385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 xml:space="preserve">    </w:t>
            </w:r>
            <w:proofErr w:type="spellStart"/>
            <w:r w:rsidRPr="0040122E">
              <w:rPr>
                <w:rFonts w:ascii="Calibri" w:hAnsi="Calibri"/>
                <w:color w:val="000000"/>
              </w:rPr>
              <w:t>Investicije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 u </w:t>
            </w:r>
            <w:proofErr w:type="spellStart"/>
            <w:r w:rsidRPr="0040122E">
              <w:rPr>
                <w:rFonts w:ascii="Calibri" w:hAnsi="Calibri"/>
                <w:color w:val="000000"/>
              </w:rPr>
              <w:t>toku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 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P</w:t>
            </w:r>
          </w:p>
        </w:tc>
      </w:tr>
      <w:tr w:rsidR="0040122E" w:rsidRPr="0040122E" w:rsidTr="005E385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20000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0122E" w:rsidRPr="0040122E" w:rsidTr="005E385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tbl>
      <w:tblPr>
        <w:tblW w:w="5605" w:type="dxa"/>
        <w:tblInd w:w="93" w:type="dxa"/>
        <w:tblLook w:val="04A0" w:firstRow="1" w:lastRow="0" w:firstColumn="1" w:lastColumn="0" w:noHBand="0" w:noVBand="1"/>
      </w:tblPr>
      <w:tblGrid>
        <w:gridCol w:w="352"/>
        <w:gridCol w:w="1128"/>
        <w:gridCol w:w="52"/>
        <w:gridCol w:w="1318"/>
        <w:gridCol w:w="284"/>
        <w:gridCol w:w="46"/>
        <w:gridCol w:w="237"/>
        <w:gridCol w:w="1611"/>
        <w:gridCol w:w="236"/>
        <w:gridCol w:w="105"/>
        <w:gridCol w:w="236"/>
      </w:tblGrid>
      <w:tr w:rsidR="0040122E" w:rsidRPr="0040122E" w:rsidTr="005E3855">
        <w:trPr>
          <w:trHeight w:val="300"/>
        </w:trPr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 xml:space="preserve">D 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ind w:left="-155" w:firstLine="155"/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40122E">
              <w:rPr>
                <w:rFonts w:ascii="Calibri" w:hAnsi="Calibri"/>
                <w:color w:val="000000"/>
              </w:rPr>
              <w:t>oprema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            P                   </w:t>
            </w:r>
          </w:p>
        </w:tc>
        <w:tc>
          <w:tcPr>
            <w:tcW w:w="2235" w:type="dxa"/>
            <w:gridSpan w:val="5"/>
            <w:vAlign w:val="bottom"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0122E" w:rsidRPr="0040122E" w:rsidTr="005E3855">
        <w:trPr>
          <w:gridAfter w:val="2"/>
          <w:wAfter w:w="341" w:type="dxa"/>
          <w:trHeight w:val="30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16000</w:t>
            </w:r>
          </w:p>
        </w:tc>
        <w:tc>
          <w:tcPr>
            <w:tcW w:w="283" w:type="dxa"/>
            <w:gridSpan w:val="2"/>
            <w:vAlign w:val="bottom"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1" w:type="dxa"/>
            <w:vAlign w:val="bottom"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0122E" w:rsidRPr="0040122E" w:rsidTr="005E3855">
        <w:trPr>
          <w:gridAfter w:val="2"/>
          <w:wAfter w:w="341" w:type="dxa"/>
          <w:trHeight w:val="30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25000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3" w:type="dxa"/>
            <w:gridSpan w:val="2"/>
            <w:vAlign w:val="bottom"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1" w:type="dxa"/>
            <w:vAlign w:val="bottom"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0122E" w:rsidRPr="0040122E" w:rsidTr="005E3855">
        <w:trPr>
          <w:gridAfter w:val="2"/>
          <w:wAfter w:w="341" w:type="dxa"/>
          <w:trHeight w:val="30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3" w:type="dxa"/>
            <w:gridSpan w:val="2"/>
            <w:vAlign w:val="bottom"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1" w:type="dxa"/>
            <w:vAlign w:val="bottom"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0122E" w:rsidRPr="0040122E" w:rsidTr="005E3855">
        <w:trPr>
          <w:gridAfter w:val="5"/>
          <w:wAfter w:w="2425" w:type="dxa"/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40122E">
              <w:rPr>
                <w:rFonts w:ascii="Calibri" w:hAnsi="Calibri"/>
                <w:color w:val="000000"/>
              </w:rPr>
              <w:t>ispravka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40122E">
              <w:rPr>
                <w:rFonts w:ascii="Calibri" w:hAnsi="Calibri"/>
                <w:color w:val="000000"/>
              </w:rPr>
              <w:t>vrijednosti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40122E">
              <w:rPr>
                <w:rFonts w:ascii="Calibri" w:hAnsi="Calibri"/>
                <w:color w:val="000000"/>
              </w:rPr>
              <w:t>opreme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P</w:t>
            </w:r>
          </w:p>
        </w:tc>
      </w:tr>
      <w:tr w:rsidR="0040122E" w:rsidRPr="0040122E" w:rsidTr="005E3855">
        <w:trPr>
          <w:gridAfter w:val="5"/>
          <w:wAfter w:w="2425" w:type="dxa"/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6000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0122E" w:rsidRPr="0040122E" w:rsidTr="005E3855">
        <w:trPr>
          <w:gridAfter w:val="5"/>
          <w:wAfter w:w="2425" w:type="dxa"/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0122E" w:rsidRPr="0040122E" w:rsidTr="005E3855">
        <w:trPr>
          <w:gridAfter w:val="5"/>
          <w:wAfter w:w="2425" w:type="dxa"/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40122E" w:rsidRPr="0040122E" w:rsidRDefault="0040122E" w:rsidP="0040122E">
      <w:pPr>
        <w:spacing w:after="200" w:line="276" w:lineRule="auto"/>
        <w:jc w:val="both"/>
        <w:rPr>
          <w:sz w:val="20"/>
          <w:szCs w:val="20"/>
          <w:lang w:val="sr-Latn-CS"/>
        </w:rPr>
      </w:pPr>
    </w:p>
    <w:tbl>
      <w:tblPr>
        <w:tblpPr w:leftFromText="180" w:rightFromText="180" w:vertAnchor="text" w:horzAnchor="margin" w:tblpY="-40"/>
        <w:tblW w:w="3497" w:type="dxa"/>
        <w:tblLook w:val="04A0" w:firstRow="1" w:lastRow="0" w:firstColumn="1" w:lastColumn="0" w:noHBand="0" w:noVBand="1"/>
      </w:tblPr>
      <w:tblGrid>
        <w:gridCol w:w="352"/>
        <w:gridCol w:w="1208"/>
        <w:gridCol w:w="1561"/>
        <w:gridCol w:w="376"/>
      </w:tblGrid>
      <w:tr w:rsidR="0040122E" w:rsidRPr="0040122E" w:rsidTr="005E385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40122E">
              <w:rPr>
                <w:rFonts w:ascii="Calibri" w:hAnsi="Calibri"/>
                <w:color w:val="000000"/>
              </w:rPr>
              <w:t>Dati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40122E">
              <w:rPr>
                <w:rFonts w:ascii="Calibri" w:hAnsi="Calibri"/>
                <w:color w:val="000000"/>
              </w:rPr>
              <w:t>avansi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40122E">
              <w:rPr>
                <w:rFonts w:ascii="Calibri" w:hAnsi="Calibri"/>
                <w:color w:val="000000"/>
              </w:rPr>
              <w:t>za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40122E">
              <w:rPr>
                <w:rFonts w:ascii="Calibri" w:hAnsi="Calibri"/>
                <w:color w:val="000000"/>
              </w:rPr>
              <w:t>građ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 w:rsidRPr="0040122E">
              <w:rPr>
                <w:rFonts w:ascii="Calibri" w:hAnsi="Calibri"/>
                <w:color w:val="000000"/>
              </w:rPr>
              <w:t>objekte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P</w:t>
            </w:r>
          </w:p>
        </w:tc>
      </w:tr>
      <w:tr w:rsidR="0040122E" w:rsidRPr="0040122E" w:rsidTr="005E385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0122E" w:rsidRPr="0040122E" w:rsidTr="005E385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tbl>
      <w:tblPr>
        <w:tblW w:w="3353" w:type="dxa"/>
        <w:tblInd w:w="108" w:type="dxa"/>
        <w:tblLook w:val="04A0" w:firstRow="1" w:lastRow="0" w:firstColumn="1" w:lastColumn="0" w:noHBand="0" w:noVBand="1"/>
      </w:tblPr>
      <w:tblGrid>
        <w:gridCol w:w="352"/>
        <w:gridCol w:w="1066"/>
        <w:gridCol w:w="1559"/>
        <w:gridCol w:w="376"/>
      </w:tblGrid>
      <w:tr w:rsidR="0040122E" w:rsidRPr="0040122E" w:rsidTr="005E385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122E" w:rsidRPr="0040122E" w:rsidRDefault="0040122E" w:rsidP="0040122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0122E">
              <w:rPr>
                <w:rFonts w:ascii="Calibri" w:hAnsi="Calibri"/>
                <w:color w:val="000000"/>
              </w:rPr>
              <w:t>Dati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40122E">
              <w:rPr>
                <w:rFonts w:ascii="Calibri" w:hAnsi="Calibri"/>
                <w:color w:val="000000"/>
              </w:rPr>
              <w:t>avansi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40122E">
              <w:rPr>
                <w:rFonts w:ascii="Calibri" w:hAnsi="Calibri"/>
                <w:color w:val="000000"/>
              </w:rPr>
              <w:t>za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40122E">
              <w:rPr>
                <w:rFonts w:ascii="Calibri" w:hAnsi="Calibri"/>
                <w:color w:val="000000"/>
              </w:rPr>
              <w:t>nabavku</w:t>
            </w:r>
            <w:proofErr w:type="spellEnd"/>
            <w:r w:rsidRPr="0040122E">
              <w:rPr>
                <w:rFonts w:ascii="Calibri" w:hAnsi="Calibri"/>
                <w:color w:val="000000"/>
              </w:rPr>
              <w:t xml:space="preserve"> robe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P</w:t>
            </w:r>
          </w:p>
        </w:tc>
      </w:tr>
      <w:tr w:rsidR="0040122E" w:rsidRPr="0040122E" w:rsidTr="005E385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0122E" w:rsidRPr="0040122E" w:rsidTr="005E385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  <w:r w:rsidRPr="0040122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22E" w:rsidRPr="0040122E" w:rsidRDefault="0040122E" w:rsidP="0040122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40122E" w:rsidRPr="0040122E" w:rsidRDefault="0040122E" w:rsidP="0040122E">
      <w:pPr>
        <w:jc w:val="both"/>
      </w:pPr>
      <w:bookmarkStart w:id="0" w:name="_GoBack"/>
      <w:bookmarkEnd w:id="0"/>
    </w:p>
    <w:sectPr w:rsidR="0040122E" w:rsidRPr="0040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06" w:rsidRDefault="007C2706" w:rsidP="0040122E">
      <w:pPr>
        <w:spacing w:after="0" w:line="240" w:lineRule="auto"/>
      </w:pPr>
      <w:r>
        <w:separator/>
      </w:r>
    </w:p>
  </w:endnote>
  <w:endnote w:type="continuationSeparator" w:id="0">
    <w:p w:rsidR="007C2706" w:rsidRDefault="007C2706" w:rsidP="0040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06" w:rsidRDefault="007C2706" w:rsidP="0040122E">
      <w:pPr>
        <w:spacing w:after="0" w:line="240" w:lineRule="auto"/>
      </w:pPr>
      <w:r>
        <w:separator/>
      </w:r>
    </w:p>
  </w:footnote>
  <w:footnote w:type="continuationSeparator" w:id="0">
    <w:p w:rsidR="007C2706" w:rsidRDefault="007C2706" w:rsidP="0040122E">
      <w:pPr>
        <w:spacing w:after="0" w:line="240" w:lineRule="auto"/>
      </w:pPr>
      <w:r>
        <w:continuationSeparator/>
      </w:r>
    </w:p>
  </w:footnote>
  <w:footnote w:id="1">
    <w:p w:rsidR="0040122E" w:rsidRPr="00E00D55" w:rsidRDefault="0040122E" w:rsidP="0040122E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Kontni okvir za privredna društva i druga pravna lica, Sl.CG,br.5,2011, str.100</w:t>
      </w:r>
    </w:p>
  </w:footnote>
  <w:footnote w:id="2">
    <w:p w:rsidR="0040122E" w:rsidRPr="004164FB" w:rsidRDefault="0040122E" w:rsidP="0040122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Prilikom izdavanja računa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A89"/>
    <w:multiLevelType w:val="hybridMultilevel"/>
    <w:tmpl w:val="D9042974"/>
    <w:lvl w:ilvl="0" w:tplc="FD5C7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B81"/>
    <w:multiLevelType w:val="hybridMultilevel"/>
    <w:tmpl w:val="EC7AB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D32EB9"/>
    <w:multiLevelType w:val="hybridMultilevel"/>
    <w:tmpl w:val="60C6F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2E"/>
    <w:rsid w:val="0040122E"/>
    <w:rsid w:val="007C2706"/>
    <w:rsid w:val="00C0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E234C-51CF-4772-B0CA-4A31FC3E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0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0122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01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2018-10-18T13:30:00Z</dcterms:created>
  <dcterms:modified xsi:type="dcterms:W3CDTF">2018-10-18T13:32:00Z</dcterms:modified>
</cp:coreProperties>
</file>