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7A53" w14:textId="77777777" w:rsidR="004A225D" w:rsidRPr="008E4000" w:rsidRDefault="007B615F" w:rsidP="008E4000">
      <w:pPr>
        <w:jc w:val="center"/>
        <w:rPr>
          <w:sz w:val="24"/>
          <w:szCs w:val="24"/>
        </w:rPr>
      </w:pPr>
      <w:proofErr w:type="spellStart"/>
      <w:r w:rsidRPr="008E4000">
        <w:rPr>
          <w:sz w:val="24"/>
          <w:szCs w:val="24"/>
        </w:rPr>
        <w:t>Javne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politike</w:t>
      </w:r>
      <w:proofErr w:type="spellEnd"/>
    </w:p>
    <w:p w14:paraId="674A8882" w14:textId="77777777" w:rsidR="007B615F" w:rsidRPr="008E4000" w:rsidRDefault="007B615F" w:rsidP="008E4000">
      <w:pPr>
        <w:jc w:val="center"/>
        <w:rPr>
          <w:sz w:val="24"/>
          <w:szCs w:val="24"/>
        </w:rPr>
      </w:pPr>
      <w:proofErr w:type="spellStart"/>
      <w:r w:rsidRPr="008E4000">
        <w:rPr>
          <w:sz w:val="24"/>
          <w:szCs w:val="24"/>
        </w:rPr>
        <w:t>Ispitna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pitanja</w:t>
      </w:r>
      <w:proofErr w:type="spellEnd"/>
    </w:p>
    <w:p w14:paraId="3163D292" w14:textId="77777777" w:rsidR="007B615F" w:rsidRPr="008E4000" w:rsidRDefault="007B615F">
      <w:pPr>
        <w:rPr>
          <w:sz w:val="24"/>
          <w:szCs w:val="24"/>
        </w:rPr>
      </w:pPr>
    </w:p>
    <w:p w14:paraId="5D9201BB" w14:textId="77777777" w:rsidR="007B615F" w:rsidRPr="008E4000" w:rsidRDefault="008E4000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B615F" w:rsidRPr="008E4000">
        <w:rPr>
          <w:sz w:val="24"/>
          <w:szCs w:val="24"/>
        </w:rPr>
        <w:t>imenzije</w:t>
      </w:r>
      <w:proofErr w:type="spellEnd"/>
      <w:r w:rsidR="007B615F" w:rsidRPr="008E40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15F" w:rsidRPr="008E4000">
        <w:rPr>
          <w:sz w:val="24"/>
          <w:szCs w:val="24"/>
        </w:rPr>
        <w:t>politik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(policy, politics, polity)</w:t>
      </w:r>
    </w:p>
    <w:p w14:paraId="455942D8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 w:rsidRPr="008E4000">
        <w:rPr>
          <w:sz w:val="24"/>
          <w:szCs w:val="24"/>
        </w:rPr>
        <w:t>Šta</w:t>
      </w:r>
      <w:proofErr w:type="spellEnd"/>
      <w:r w:rsidRPr="008E4000">
        <w:rPr>
          <w:sz w:val="24"/>
          <w:szCs w:val="24"/>
        </w:rPr>
        <w:t xml:space="preserve"> je SWOT </w:t>
      </w:r>
      <w:proofErr w:type="spellStart"/>
      <w:r w:rsidRPr="008E4000">
        <w:rPr>
          <w:sz w:val="24"/>
          <w:szCs w:val="24"/>
        </w:rPr>
        <w:t>analiza</w:t>
      </w:r>
      <w:proofErr w:type="spellEnd"/>
      <w:r w:rsidRPr="008E4000">
        <w:rPr>
          <w:sz w:val="24"/>
          <w:szCs w:val="24"/>
        </w:rPr>
        <w:t>?</w:t>
      </w:r>
    </w:p>
    <w:p w14:paraId="0C661F21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 w:rsidRPr="008E4000">
        <w:rPr>
          <w:sz w:val="24"/>
          <w:szCs w:val="24"/>
        </w:rPr>
        <w:t>Evaluacija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javnih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politika</w:t>
      </w:r>
      <w:proofErr w:type="spellEnd"/>
      <w:r w:rsidRPr="008E4000">
        <w:rPr>
          <w:sz w:val="24"/>
          <w:szCs w:val="24"/>
        </w:rPr>
        <w:t xml:space="preserve"> </w:t>
      </w:r>
    </w:p>
    <w:p w14:paraId="44C4F37A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 xml:space="preserve">Monitoring </w:t>
      </w:r>
      <w:proofErr w:type="spellStart"/>
      <w:r w:rsidRPr="008E4000">
        <w:rPr>
          <w:sz w:val="24"/>
          <w:szCs w:val="24"/>
        </w:rPr>
        <w:t>javnih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politika</w:t>
      </w:r>
      <w:proofErr w:type="spellEnd"/>
    </w:p>
    <w:p w14:paraId="52BD7BE4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Akteri javnih politika</w:t>
      </w:r>
    </w:p>
    <w:p w14:paraId="4A46BB3C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 xml:space="preserve">Vrste javnih politika (klasifikacija)  </w:t>
      </w:r>
    </w:p>
    <w:p w14:paraId="1689CBBC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Šta je policy problem?</w:t>
      </w:r>
    </w:p>
    <w:p w14:paraId="6CF8FA6B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 w:rsidRPr="008E4000">
        <w:rPr>
          <w:sz w:val="24"/>
          <w:szCs w:val="24"/>
        </w:rPr>
        <w:t>Objasniti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proces</w:t>
      </w:r>
      <w:proofErr w:type="spellEnd"/>
      <w:r w:rsidRPr="008E4000">
        <w:rPr>
          <w:sz w:val="24"/>
          <w:szCs w:val="24"/>
        </w:rPr>
        <w:t xml:space="preserve"> </w:t>
      </w:r>
      <w:proofErr w:type="spellStart"/>
      <w:r w:rsidRPr="008E4000">
        <w:rPr>
          <w:sz w:val="24"/>
          <w:szCs w:val="24"/>
        </w:rPr>
        <w:t>stv</w:t>
      </w:r>
      <w:r w:rsidR="005C2855" w:rsidRPr="008E4000">
        <w:rPr>
          <w:sz w:val="24"/>
          <w:szCs w:val="24"/>
        </w:rPr>
        <w:t>aranja</w:t>
      </w:r>
      <w:proofErr w:type="spellEnd"/>
      <w:r w:rsidR="005C2855" w:rsidRPr="008E4000">
        <w:rPr>
          <w:sz w:val="24"/>
          <w:szCs w:val="24"/>
        </w:rPr>
        <w:t xml:space="preserve"> </w:t>
      </w:r>
      <w:proofErr w:type="spellStart"/>
      <w:r w:rsidR="005C2855" w:rsidRPr="008E4000">
        <w:rPr>
          <w:sz w:val="24"/>
          <w:szCs w:val="24"/>
        </w:rPr>
        <w:t>javnih</w:t>
      </w:r>
      <w:proofErr w:type="spellEnd"/>
      <w:r w:rsidR="005C2855" w:rsidRPr="008E4000">
        <w:rPr>
          <w:sz w:val="24"/>
          <w:szCs w:val="24"/>
        </w:rPr>
        <w:t xml:space="preserve"> politika (policy proces</w:t>
      </w:r>
      <w:r w:rsidRPr="008E4000">
        <w:rPr>
          <w:sz w:val="24"/>
          <w:szCs w:val="24"/>
        </w:rPr>
        <w:t>)</w:t>
      </w:r>
    </w:p>
    <w:p w14:paraId="26ABC293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 xml:space="preserve">Objasniti pojam javnih politika </w:t>
      </w:r>
    </w:p>
    <w:p w14:paraId="265443DE" w14:textId="77777777" w:rsidR="007B615F" w:rsidRPr="008E4000" w:rsidRDefault="007B615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Inkrementalistički pristup politici</w:t>
      </w:r>
    </w:p>
    <w:p w14:paraId="09BC538C" w14:textId="77777777" w:rsidR="007B615F" w:rsidRPr="008E4000" w:rsidRDefault="008C06E6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rFonts w:eastAsia="Times New Roman" w:cs="Times New Roman"/>
          <w:bCs/>
          <w:color w:val="000000"/>
          <w:sz w:val="24"/>
          <w:szCs w:val="24"/>
          <w:lang w:val="sr-Latn-CS"/>
        </w:rPr>
        <w:t>Analiza javnih politika (policy analiza)</w:t>
      </w:r>
    </w:p>
    <w:p w14:paraId="18DDE8AB" w14:textId="77777777" w:rsidR="008C06E6" w:rsidRPr="008E4000" w:rsidRDefault="008C06E6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SMART ciljevi i indikatori</w:t>
      </w:r>
      <w:r w:rsidR="008E4000">
        <w:rPr>
          <w:sz w:val="24"/>
          <w:szCs w:val="24"/>
        </w:rPr>
        <w:t xml:space="preserve"> javnih politika</w:t>
      </w:r>
    </w:p>
    <w:p w14:paraId="1433B48D" w14:textId="77777777" w:rsidR="008C06E6" w:rsidRPr="008E4000" w:rsidRDefault="008C06E6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 w:rsidRPr="008E4000">
        <w:rPr>
          <w:rFonts w:cs="Times New Roman"/>
          <w:sz w:val="24"/>
          <w:szCs w:val="24"/>
        </w:rPr>
        <w:t>Vertikalna</w:t>
      </w:r>
      <w:proofErr w:type="spellEnd"/>
      <w:r w:rsidRPr="008E4000">
        <w:rPr>
          <w:rFonts w:cs="Times New Roman"/>
          <w:sz w:val="24"/>
          <w:szCs w:val="24"/>
        </w:rPr>
        <w:t xml:space="preserve"> </w:t>
      </w:r>
      <w:proofErr w:type="spellStart"/>
      <w:r w:rsidRPr="008E4000">
        <w:rPr>
          <w:rFonts w:cs="Times New Roman"/>
          <w:sz w:val="24"/>
          <w:szCs w:val="24"/>
        </w:rPr>
        <w:t>i</w:t>
      </w:r>
      <w:proofErr w:type="spellEnd"/>
      <w:r w:rsidRPr="008E4000">
        <w:rPr>
          <w:rFonts w:cs="Times New Roman"/>
          <w:sz w:val="24"/>
          <w:szCs w:val="24"/>
        </w:rPr>
        <w:t xml:space="preserve"> </w:t>
      </w:r>
      <w:proofErr w:type="spellStart"/>
      <w:r w:rsidRPr="008E4000">
        <w:rPr>
          <w:rFonts w:cs="Times New Roman"/>
          <w:sz w:val="24"/>
          <w:szCs w:val="24"/>
        </w:rPr>
        <w:t>horizontalna</w:t>
      </w:r>
      <w:proofErr w:type="spellEnd"/>
      <w:r w:rsidRPr="008E4000">
        <w:rPr>
          <w:rFonts w:cs="Times New Roman"/>
          <w:sz w:val="24"/>
          <w:szCs w:val="24"/>
        </w:rPr>
        <w:t xml:space="preserve"> </w:t>
      </w:r>
      <w:proofErr w:type="spellStart"/>
      <w:r w:rsidRPr="008E4000">
        <w:rPr>
          <w:rFonts w:cs="Times New Roman"/>
          <w:sz w:val="24"/>
          <w:szCs w:val="24"/>
        </w:rPr>
        <w:t>dimenzija</w:t>
      </w:r>
      <w:proofErr w:type="spellEnd"/>
      <w:r w:rsidRPr="008E4000">
        <w:rPr>
          <w:rFonts w:cs="Times New Roman"/>
          <w:sz w:val="24"/>
          <w:szCs w:val="24"/>
        </w:rPr>
        <w:t xml:space="preserve"> </w:t>
      </w:r>
      <w:proofErr w:type="spellStart"/>
      <w:r w:rsidRPr="008E4000">
        <w:rPr>
          <w:rFonts w:cs="Times New Roman"/>
          <w:sz w:val="24"/>
          <w:szCs w:val="24"/>
        </w:rPr>
        <w:t>javnih</w:t>
      </w:r>
      <w:proofErr w:type="spellEnd"/>
      <w:r w:rsidRPr="008E4000">
        <w:rPr>
          <w:rFonts w:cs="Times New Roman"/>
          <w:sz w:val="24"/>
          <w:szCs w:val="24"/>
        </w:rPr>
        <w:t xml:space="preserve"> </w:t>
      </w:r>
      <w:proofErr w:type="spellStart"/>
      <w:r w:rsidRPr="008E4000">
        <w:rPr>
          <w:rFonts w:cs="Times New Roman"/>
          <w:sz w:val="24"/>
          <w:szCs w:val="24"/>
        </w:rPr>
        <w:t>politika</w:t>
      </w:r>
      <w:proofErr w:type="spellEnd"/>
    </w:p>
    <w:p w14:paraId="1EA24331" w14:textId="77777777" w:rsidR="008C06E6" w:rsidRPr="008E4000" w:rsidRDefault="008C06E6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Kriterijumi vrednovanja policy opcija</w:t>
      </w:r>
    </w:p>
    <w:p w14:paraId="51F86A98" w14:textId="77777777" w:rsidR="008C06E6" w:rsidRPr="008E4000" w:rsidRDefault="00676DFC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Instrumenti javnih politika</w:t>
      </w:r>
    </w:p>
    <w:p w14:paraId="421E211C" w14:textId="77777777" w:rsidR="005C2855" w:rsidRPr="008E4000" w:rsidRDefault="005C2855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Donošenje odluke o javnoj politici</w:t>
      </w:r>
    </w:p>
    <w:p w14:paraId="18E90B7C" w14:textId="77777777" w:rsidR="005C2855" w:rsidRPr="008E4000" w:rsidRDefault="005C2855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Implementacija javne politike</w:t>
      </w:r>
    </w:p>
    <w:p w14:paraId="3F6A657F" w14:textId="77777777" w:rsidR="005C2855" w:rsidRPr="008E4000" w:rsidRDefault="005C2855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 xml:space="preserve">RIA - procjena uticaja </w:t>
      </w:r>
      <w:r w:rsidR="00BF27FA" w:rsidRPr="008E4000">
        <w:rPr>
          <w:sz w:val="24"/>
          <w:szCs w:val="24"/>
        </w:rPr>
        <w:t>propisa</w:t>
      </w:r>
    </w:p>
    <w:p w14:paraId="6FC47D9E" w14:textId="77777777" w:rsidR="005C2855" w:rsidRPr="008E4000" w:rsidRDefault="005C2855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Javne politike i javno upravljanje (governance)</w:t>
      </w:r>
    </w:p>
    <w:p w14:paraId="60141759" w14:textId="77777777" w:rsidR="005C2855" w:rsidRPr="008E4000" w:rsidRDefault="005C2855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Koordinacija javnih politika</w:t>
      </w:r>
    </w:p>
    <w:p w14:paraId="7DD0A265" w14:textId="77777777" w:rsidR="005C2855" w:rsidRPr="008E4000" w:rsidRDefault="005C2855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Stavljanje policy problema na dnevni red</w:t>
      </w:r>
    </w:p>
    <w:p w14:paraId="47F30091" w14:textId="77777777" w:rsidR="00BF27FA" w:rsidRPr="008E4000" w:rsidRDefault="00BF27FA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Birokratija kao policy akter</w:t>
      </w:r>
    </w:p>
    <w:p w14:paraId="50698887" w14:textId="77777777" w:rsidR="00BF27FA" w:rsidRPr="008E4000" w:rsidRDefault="00BF27FA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Kriterijumi u evaluaciji javnih politika</w:t>
      </w:r>
    </w:p>
    <w:p w14:paraId="7BA77250" w14:textId="77777777" w:rsidR="00BF27FA" w:rsidRPr="008E4000" w:rsidRDefault="00BF27FA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Analitičke metode u istraživanju javnih politika</w:t>
      </w:r>
    </w:p>
    <w:p w14:paraId="61D96E02" w14:textId="77777777" w:rsidR="00BF27FA" w:rsidRPr="008E4000" w:rsidRDefault="00ED2BAF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E4000">
        <w:rPr>
          <w:sz w:val="24"/>
          <w:szCs w:val="24"/>
        </w:rPr>
        <w:t>Studija javne politike i analiza javn</w:t>
      </w:r>
      <w:r w:rsidR="008E4000" w:rsidRPr="008E4000">
        <w:rPr>
          <w:sz w:val="24"/>
          <w:szCs w:val="24"/>
        </w:rPr>
        <w:t>e</w:t>
      </w:r>
      <w:r w:rsidRPr="008E4000">
        <w:rPr>
          <w:sz w:val="24"/>
          <w:szCs w:val="24"/>
        </w:rPr>
        <w:t xml:space="preserve"> politike (ključne razlike) </w:t>
      </w:r>
    </w:p>
    <w:p w14:paraId="6D5E21CF" w14:textId="7926A9B8" w:rsidR="00ED2BAF" w:rsidRDefault="00E808D9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Objasniti</w:t>
      </w:r>
      <w:proofErr w:type="spellEnd"/>
      <w:r>
        <w:rPr>
          <w:sz w:val="24"/>
          <w:szCs w:val="24"/>
        </w:rPr>
        <w:t xml:space="preserve"> </w:t>
      </w:r>
      <w:r w:rsidR="00E87E05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efekat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kobre</w:t>
      </w:r>
      <w:proofErr w:type="spellEnd"/>
      <w:r w:rsidR="00E87E05">
        <w:rPr>
          <w:sz w:val="24"/>
          <w:szCs w:val="24"/>
        </w:rPr>
        <w:t>”</w:t>
      </w:r>
    </w:p>
    <w:p w14:paraId="4FD52786" w14:textId="72977A58" w:rsidR="00E808D9" w:rsidRPr="00E808D9" w:rsidRDefault="00E808D9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 w:rsidRPr="00E808D9">
        <w:rPr>
          <w:sz w:val="24"/>
          <w:szCs w:val="24"/>
        </w:rPr>
        <w:t>Objasnit</w:t>
      </w:r>
      <w:r>
        <w:rPr>
          <w:sz w:val="24"/>
          <w:szCs w:val="24"/>
        </w:rPr>
        <w:t>i</w:t>
      </w:r>
      <w:proofErr w:type="spellEnd"/>
      <w:r w:rsidRPr="00E808D9">
        <w:rPr>
          <w:sz w:val="24"/>
          <w:szCs w:val="24"/>
        </w:rPr>
        <w:t xml:space="preserve"> </w:t>
      </w:r>
      <w:proofErr w:type="spellStart"/>
      <w:r w:rsidRPr="00E808D9">
        <w:rPr>
          <w:sz w:val="24"/>
          <w:szCs w:val="24"/>
        </w:rPr>
        <w:t>va</w:t>
      </w:r>
      <w:proofErr w:type="spellEnd"/>
      <w:r w:rsidRPr="00E808D9">
        <w:rPr>
          <w:sz w:val="24"/>
          <w:szCs w:val="24"/>
          <w:lang w:val="sr-Latn-ME"/>
        </w:rPr>
        <w:t xml:space="preserve">žnost javnih konsultacija </w:t>
      </w:r>
    </w:p>
    <w:p w14:paraId="383D6E04" w14:textId="4E70C08E" w:rsidR="00E808D9" w:rsidRDefault="00E808D9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Kriterijumi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vednovanje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vlade</w:t>
      </w:r>
      <w:proofErr w:type="spellEnd"/>
    </w:p>
    <w:p w14:paraId="5B94811B" w14:textId="5914F20B" w:rsidR="00CB07F8" w:rsidRDefault="00CB07F8" w:rsidP="008E400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Uslovi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uspješnu</w:t>
      </w:r>
      <w:proofErr w:type="spellEnd"/>
      <w:r>
        <w:rPr>
          <w:sz w:val="24"/>
          <w:szCs w:val="24"/>
        </w:rPr>
        <w:t xml:space="preserve"> policy </w:t>
      </w:r>
      <w:proofErr w:type="spellStart"/>
      <w:r>
        <w:rPr>
          <w:sz w:val="24"/>
          <w:szCs w:val="24"/>
        </w:rPr>
        <w:t>opciju</w:t>
      </w:r>
      <w:proofErr w:type="spellEnd"/>
    </w:p>
    <w:p w14:paraId="0DB75949" w14:textId="3D142933" w:rsidR="00E87E05" w:rsidRDefault="00E87E05" w:rsidP="00E87E05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Predstaviti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analizirani</w:t>
      </w:r>
      <w:proofErr w:type="spellEnd"/>
      <w:r>
        <w:rPr>
          <w:sz w:val="24"/>
          <w:szCs w:val="24"/>
        </w:rPr>
        <w:t xml:space="preserve"> policy paper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</w:p>
    <w:p w14:paraId="1396729B" w14:textId="77777777" w:rsidR="00E87E05" w:rsidRDefault="00E87E05" w:rsidP="00E87E05">
      <w:pPr>
        <w:pStyle w:val="ListParagraph"/>
        <w:spacing w:after="240"/>
        <w:rPr>
          <w:sz w:val="24"/>
          <w:szCs w:val="24"/>
        </w:rPr>
      </w:pPr>
      <w:bookmarkStart w:id="0" w:name="_GoBack"/>
      <w:bookmarkEnd w:id="0"/>
    </w:p>
    <w:sectPr w:rsidR="00E87E05" w:rsidSect="004A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969"/>
    <w:multiLevelType w:val="hybridMultilevel"/>
    <w:tmpl w:val="40D24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15F"/>
    <w:rsid w:val="004A225D"/>
    <w:rsid w:val="005C2855"/>
    <w:rsid w:val="00676DFC"/>
    <w:rsid w:val="007B615F"/>
    <w:rsid w:val="008C06E6"/>
    <w:rsid w:val="008E4000"/>
    <w:rsid w:val="00BF27FA"/>
    <w:rsid w:val="00CB07F8"/>
    <w:rsid w:val="00E808D9"/>
    <w:rsid w:val="00E87E05"/>
    <w:rsid w:val="00E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FC11"/>
  <w15:docId w15:val="{05E5C54F-7884-4849-8D9B-9EABA625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dragan.djuric</dc:creator>
  <cp:lastModifiedBy>Dragan Djuric</cp:lastModifiedBy>
  <cp:revision>6</cp:revision>
  <dcterms:created xsi:type="dcterms:W3CDTF">2016-04-29T09:50:00Z</dcterms:created>
  <dcterms:modified xsi:type="dcterms:W3CDTF">2019-01-15T13:57:00Z</dcterms:modified>
</cp:coreProperties>
</file>