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B16CD8" w:rsidTr="006A720B">
        <w:tc>
          <w:tcPr>
            <w:tcW w:w="1525" w:type="dxa"/>
            <w:shd w:val="clear" w:color="auto" w:fill="BDD6EE" w:themeFill="accent1" w:themeFillTint="66"/>
          </w:tcPr>
          <w:p w:rsidR="00B16CD8" w:rsidRDefault="00B16CD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7825" w:type="dxa"/>
            <w:shd w:val="clear" w:color="auto" w:fill="BDD6EE" w:themeFill="accent1" w:themeFillTint="66"/>
          </w:tcPr>
          <w:p w:rsidR="00B16CD8" w:rsidRDefault="00B16CD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osvojenih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</w:p>
        </w:tc>
      </w:tr>
      <w:tr w:rsidR="00B16CD8" w:rsidTr="00B16CD8">
        <w:tc>
          <w:tcPr>
            <w:tcW w:w="1525" w:type="dxa"/>
          </w:tcPr>
          <w:p w:rsidR="00B16CD8" w:rsidRDefault="00250B6E">
            <w:r>
              <w:t>109</w:t>
            </w:r>
            <w:bookmarkStart w:id="0" w:name="_GoBack"/>
            <w:bookmarkEnd w:id="0"/>
            <w:r w:rsidR="00B16CD8">
              <w:t>/20</w:t>
            </w:r>
          </w:p>
        </w:tc>
        <w:tc>
          <w:tcPr>
            <w:tcW w:w="7825" w:type="dxa"/>
          </w:tcPr>
          <w:p w:rsidR="00B16CD8" w:rsidRDefault="00B16CD8">
            <w:r>
              <w:t>8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115/20</w:t>
            </w:r>
          </w:p>
        </w:tc>
        <w:tc>
          <w:tcPr>
            <w:tcW w:w="7825" w:type="dxa"/>
          </w:tcPr>
          <w:p w:rsidR="00B16CD8" w:rsidRDefault="00B16CD8">
            <w:r>
              <w:t>8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120/20</w:t>
            </w:r>
          </w:p>
        </w:tc>
        <w:tc>
          <w:tcPr>
            <w:tcW w:w="7825" w:type="dxa"/>
          </w:tcPr>
          <w:p w:rsidR="00B16CD8" w:rsidRDefault="00B16CD8">
            <w:r>
              <w:t>4.5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128/20</w:t>
            </w:r>
          </w:p>
        </w:tc>
        <w:tc>
          <w:tcPr>
            <w:tcW w:w="7825" w:type="dxa"/>
          </w:tcPr>
          <w:p w:rsidR="00B16CD8" w:rsidRDefault="00B16CD8">
            <w:r>
              <w:t>4.5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129/20</w:t>
            </w:r>
          </w:p>
        </w:tc>
        <w:tc>
          <w:tcPr>
            <w:tcW w:w="7825" w:type="dxa"/>
          </w:tcPr>
          <w:p w:rsidR="00B16CD8" w:rsidRDefault="00B16CD8">
            <w:r>
              <w:t>1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133/20</w:t>
            </w:r>
          </w:p>
        </w:tc>
        <w:tc>
          <w:tcPr>
            <w:tcW w:w="7825" w:type="dxa"/>
          </w:tcPr>
          <w:p w:rsidR="00B16CD8" w:rsidRDefault="00B16CD8">
            <w:r>
              <w:t>2.5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138/20</w:t>
            </w:r>
          </w:p>
        </w:tc>
        <w:tc>
          <w:tcPr>
            <w:tcW w:w="7825" w:type="dxa"/>
          </w:tcPr>
          <w:p w:rsidR="00B16CD8" w:rsidRDefault="00B16CD8">
            <w:r>
              <w:t>1.5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125/19</w:t>
            </w:r>
          </w:p>
        </w:tc>
        <w:tc>
          <w:tcPr>
            <w:tcW w:w="7825" w:type="dxa"/>
          </w:tcPr>
          <w:p w:rsidR="00B16CD8" w:rsidRDefault="00B16CD8">
            <w:r>
              <w:t>4.5</w:t>
            </w:r>
          </w:p>
        </w:tc>
      </w:tr>
      <w:tr w:rsidR="00B16CD8" w:rsidTr="00B16CD8">
        <w:tc>
          <w:tcPr>
            <w:tcW w:w="1525" w:type="dxa"/>
          </w:tcPr>
          <w:p w:rsidR="00B16CD8" w:rsidRDefault="00B16CD8">
            <w:r>
              <w:t>130/19</w:t>
            </w:r>
          </w:p>
        </w:tc>
        <w:tc>
          <w:tcPr>
            <w:tcW w:w="7825" w:type="dxa"/>
          </w:tcPr>
          <w:p w:rsidR="00B16CD8" w:rsidRDefault="00B16CD8">
            <w:r>
              <w:t>2</w:t>
            </w:r>
          </w:p>
        </w:tc>
      </w:tr>
    </w:tbl>
    <w:p w:rsidR="00537CBF" w:rsidRDefault="00537CBF"/>
    <w:p w:rsidR="00B16CD8" w:rsidRDefault="00B16CD8"/>
    <w:sectPr w:rsidR="00B16C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36" w:rsidRDefault="00564336" w:rsidP="00B16CD8">
      <w:pPr>
        <w:spacing w:after="0" w:line="240" w:lineRule="auto"/>
      </w:pPr>
      <w:r>
        <w:separator/>
      </w:r>
    </w:p>
  </w:endnote>
  <w:endnote w:type="continuationSeparator" w:id="0">
    <w:p w:rsidR="00564336" w:rsidRDefault="00564336" w:rsidP="00B1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36" w:rsidRDefault="00564336" w:rsidP="00B16CD8">
      <w:pPr>
        <w:spacing w:after="0" w:line="240" w:lineRule="auto"/>
      </w:pPr>
      <w:r>
        <w:separator/>
      </w:r>
    </w:p>
  </w:footnote>
  <w:footnote w:type="continuationSeparator" w:id="0">
    <w:p w:rsidR="00564336" w:rsidRDefault="00564336" w:rsidP="00B1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CD8" w:rsidRPr="00B16CD8" w:rsidRDefault="00B16CD8">
    <w:pPr>
      <w:pStyle w:val="Header"/>
      <w:rPr>
        <w:lang w:val="sr-Latn-ME"/>
      </w:rPr>
    </w:pPr>
    <w:r>
      <w:t>Re</w:t>
    </w:r>
    <w:r>
      <w:rPr>
        <w:lang w:val="sr-Latn-ME"/>
      </w:rPr>
      <w:t>zultati drugog testa iz predmeta Medijska pismenost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D8"/>
    <w:rsid w:val="0013589E"/>
    <w:rsid w:val="00250B6E"/>
    <w:rsid w:val="00407B68"/>
    <w:rsid w:val="00537CBF"/>
    <w:rsid w:val="00564336"/>
    <w:rsid w:val="006A720B"/>
    <w:rsid w:val="008D7599"/>
    <w:rsid w:val="00B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9FCF6-B2DA-48DC-A21F-14556465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D8"/>
  </w:style>
  <w:style w:type="paragraph" w:styleId="Footer">
    <w:name w:val="footer"/>
    <w:basedOn w:val="Normal"/>
    <w:link w:val="FooterChar"/>
    <w:uiPriority w:val="99"/>
    <w:unhideWhenUsed/>
    <w:rsid w:val="00B1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D</cp:lastModifiedBy>
  <cp:revision>3</cp:revision>
  <dcterms:created xsi:type="dcterms:W3CDTF">2021-12-23T11:09:00Z</dcterms:created>
  <dcterms:modified xsi:type="dcterms:W3CDTF">2021-12-24T11:25:00Z</dcterms:modified>
</cp:coreProperties>
</file>