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319" w:rsidRDefault="00E20319" w:rsidP="0057041B">
      <w:pPr>
        <w:jc w:val="both"/>
        <w:rPr>
          <w:rFonts w:ascii="Times New Roman" w:hAnsi="Times New Roman" w:cs="Times New Roman"/>
          <w:sz w:val="24"/>
          <w:szCs w:val="24"/>
          <w:lang w:val="en-US"/>
        </w:rPr>
      </w:pPr>
    </w:p>
    <w:tbl>
      <w:tblPr>
        <w:tblStyle w:val="TableGrid"/>
        <w:tblW w:w="5000" w:type="pct"/>
        <w:tblLook w:val="04A0" w:firstRow="1" w:lastRow="0" w:firstColumn="1" w:lastColumn="0" w:noHBand="0" w:noVBand="1"/>
      </w:tblPr>
      <w:tblGrid>
        <w:gridCol w:w="1526"/>
        <w:gridCol w:w="8098"/>
        <w:gridCol w:w="4324"/>
      </w:tblGrid>
      <w:tr w:rsidR="00505665" w:rsidTr="00646F46">
        <w:tc>
          <w:tcPr>
            <w:tcW w:w="5000" w:type="pct"/>
            <w:gridSpan w:val="3"/>
            <w:shd w:val="clear" w:color="auto" w:fill="C00000"/>
            <w:vAlign w:val="center"/>
          </w:tcPr>
          <w:p w:rsidR="00505665" w:rsidRPr="00505665" w:rsidRDefault="00505665" w:rsidP="00505665">
            <w:pPr>
              <w:jc w:val="center"/>
              <w:rPr>
                <w:rFonts w:ascii="Times New Roman" w:hAnsi="Times New Roman" w:cs="Times New Roman"/>
                <w:b/>
                <w:sz w:val="24"/>
                <w:szCs w:val="24"/>
                <w:lang w:val="en-US"/>
              </w:rPr>
            </w:pPr>
            <w:r w:rsidRPr="00505665">
              <w:rPr>
                <w:rFonts w:ascii="Times New Roman" w:hAnsi="Times New Roman" w:cs="Times New Roman"/>
                <w:b/>
                <w:sz w:val="24"/>
                <w:szCs w:val="24"/>
                <w:lang w:val="en-US"/>
              </w:rPr>
              <w:t>Predmet: Politički sistem Crne Gore</w:t>
            </w:r>
          </w:p>
        </w:tc>
      </w:tr>
      <w:tr w:rsidR="00505665" w:rsidTr="00A25210">
        <w:tc>
          <w:tcPr>
            <w:tcW w:w="547" w:type="pct"/>
            <w:shd w:val="clear" w:color="auto" w:fill="FFE599" w:themeFill="accent4" w:themeFillTint="66"/>
            <w:vAlign w:val="center"/>
          </w:tcPr>
          <w:p w:rsidR="00505665" w:rsidRPr="00505665" w:rsidRDefault="00505665" w:rsidP="00505665">
            <w:pPr>
              <w:jc w:val="center"/>
              <w:rPr>
                <w:rFonts w:ascii="Times New Roman" w:hAnsi="Times New Roman" w:cs="Times New Roman"/>
                <w:b/>
                <w:sz w:val="24"/>
                <w:szCs w:val="24"/>
                <w:lang w:val="en-US"/>
              </w:rPr>
            </w:pPr>
            <w:r w:rsidRPr="00505665">
              <w:rPr>
                <w:rFonts w:ascii="Times New Roman" w:hAnsi="Times New Roman" w:cs="Times New Roman"/>
                <w:b/>
                <w:sz w:val="24"/>
                <w:szCs w:val="24"/>
                <w:lang w:val="en-US"/>
              </w:rPr>
              <w:t>Termin</w:t>
            </w:r>
          </w:p>
        </w:tc>
        <w:tc>
          <w:tcPr>
            <w:tcW w:w="2903" w:type="pct"/>
            <w:shd w:val="clear" w:color="auto" w:fill="FFE599" w:themeFill="accent4" w:themeFillTint="66"/>
            <w:vAlign w:val="center"/>
          </w:tcPr>
          <w:p w:rsidR="00505665" w:rsidRPr="00505665" w:rsidRDefault="00505665" w:rsidP="00505665">
            <w:pPr>
              <w:jc w:val="center"/>
              <w:rPr>
                <w:rFonts w:ascii="Times New Roman" w:hAnsi="Times New Roman" w:cs="Times New Roman"/>
                <w:b/>
                <w:sz w:val="24"/>
                <w:szCs w:val="24"/>
                <w:lang w:val="en-US"/>
              </w:rPr>
            </w:pPr>
            <w:r w:rsidRPr="00505665">
              <w:rPr>
                <w:rFonts w:ascii="Times New Roman" w:hAnsi="Times New Roman" w:cs="Times New Roman"/>
                <w:b/>
                <w:sz w:val="24"/>
                <w:szCs w:val="24"/>
                <w:lang w:val="en-US"/>
              </w:rPr>
              <w:t>Tema</w:t>
            </w:r>
          </w:p>
        </w:tc>
        <w:tc>
          <w:tcPr>
            <w:tcW w:w="1550" w:type="pct"/>
            <w:shd w:val="clear" w:color="auto" w:fill="FFE599" w:themeFill="accent4" w:themeFillTint="66"/>
            <w:vAlign w:val="center"/>
          </w:tcPr>
          <w:p w:rsidR="00505665" w:rsidRPr="00505665" w:rsidRDefault="00505665" w:rsidP="00505665">
            <w:pPr>
              <w:jc w:val="center"/>
              <w:rPr>
                <w:rFonts w:ascii="Times New Roman" w:hAnsi="Times New Roman" w:cs="Times New Roman"/>
                <w:b/>
                <w:sz w:val="24"/>
                <w:szCs w:val="24"/>
                <w:lang w:val="en-US"/>
              </w:rPr>
            </w:pPr>
          </w:p>
        </w:tc>
      </w:tr>
      <w:tr w:rsidR="00505665" w:rsidTr="00A25210">
        <w:tc>
          <w:tcPr>
            <w:tcW w:w="547" w:type="pct"/>
            <w:shd w:val="clear" w:color="auto" w:fill="FFF2CC" w:themeFill="accent4" w:themeFillTint="33"/>
          </w:tcPr>
          <w:p w:rsidR="00505665" w:rsidRDefault="00505665" w:rsidP="00505665">
            <w:pPr>
              <w:jc w:val="both"/>
              <w:rPr>
                <w:rFonts w:ascii="Times New Roman" w:hAnsi="Times New Roman" w:cs="Times New Roman"/>
                <w:sz w:val="24"/>
                <w:szCs w:val="24"/>
                <w:lang w:val="en-US"/>
              </w:rPr>
            </w:pPr>
            <w:r>
              <w:rPr>
                <w:rFonts w:ascii="Times New Roman" w:hAnsi="Times New Roman" w:cs="Times New Roman"/>
                <w:sz w:val="24"/>
                <w:szCs w:val="24"/>
                <w:lang w:val="en-US"/>
              </w:rPr>
              <w:t>27. II 2018.</w:t>
            </w:r>
          </w:p>
        </w:tc>
        <w:tc>
          <w:tcPr>
            <w:tcW w:w="2903" w:type="pct"/>
          </w:tcPr>
          <w:p w:rsidR="00505665" w:rsidRPr="000C5590" w:rsidRDefault="000C5590" w:rsidP="00505665">
            <w:pPr>
              <w:jc w:val="both"/>
              <w:rPr>
                <w:rFonts w:ascii="Times New Roman" w:hAnsi="Times New Roman" w:cs="Times New Roman"/>
                <w:i/>
                <w:sz w:val="24"/>
                <w:szCs w:val="24"/>
                <w:lang w:val="en-US"/>
              </w:rPr>
            </w:pPr>
            <w:r w:rsidRPr="000C5590">
              <w:rPr>
                <w:rFonts w:ascii="Times New Roman" w:hAnsi="Times New Roman" w:cs="Times New Roman"/>
                <w:i/>
                <w:sz w:val="24"/>
                <w:szCs w:val="24"/>
                <w:lang w:val="en-US"/>
              </w:rPr>
              <w:t>Crna Gora i crnogorski politički sistem do knjaza Danila (do 1852. godine)</w:t>
            </w:r>
          </w:p>
          <w:p w:rsidR="000C5590" w:rsidRDefault="000C5590" w:rsidP="00505665">
            <w:pPr>
              <w:jc w:val="both"/>
              <w:rPr>
                <w:rFonts w:ascii="Times New Roman" w:hAnsi="Times New Roman" w:cs="Times New Roman"/>
                <w:sz w:val="24"/>
                <w:szCs w:val="24"/>
                <w:lang w:val="en-US"/>
              </w:rPr>
            </w:pPr>
          </w:p>
          <w:p w:rsidR="000C5590" w:rsidRPr="000C5590" w:rsidRDefault="000C5590" w:rsidP="00505665">
            <w:pPr>
              <w:jc w:val="both"/>
              <w:rPr>
                <w:rFonts w:ascii="Times New Roman" w:hAnsi="Times New Roman" w:cs="Times New Roman"/>
                <w:b/>
                <w:sz w:val="24"/>
                <w:szCs w:val="24"/>
                <w:lang w:val="en-US"/>
              </w:rPr>
            </w:pPr>
            <w:r w:rsidRPr="000C5590">
              <w:rPr>
                <w:rFonts w:ascii="Times New Roman" w:hAnsi="Times New Roman" w:cs="Times New Roman"/>
                <w:b/>
                <w:sz w:val="24"/>
                <w:szCs w:val="24"/>
                <w:lang w:val="en-US"/>
              </w:rPr>
              <w:t xml:space="preserve">Debata: </w:t>
            </w:r>
            <w:r w:rsidRPr="000C5590">
              <w:rPr>
                <w:rFonts w:ascii="Times New Roman" w:hAnsi="Times New Roman" w:cs="Times New Roman"/>
                <w:sz w:val="24"/>
                <w:szCs w:val="24"/>
                <w:lang w:val="en-US"/>
              </w:rPr>
              <w:t>Crna Gora treba/ ne treba da opet bude teokratija</w:t>
            </w:r>
          </w:p>
          <w:p w:rsidR="000C5590" w:rsidRDefault="000C5590" w:rsidP="00505665">
            <w:pPr>
              <w:jc w:val="both"/>
              <w:rPr>
                <w:rFonts w:ascii="Times New Roman" w:hAnsi="Times New Roman" w:cs="Times New Roman"/>
                <w:sz w:val="24"/>
                <w:szCs w:val="24"/>
                <w:lang w:val="en-US"/>
              </w:rPr>
            </w:pPr>
          </w:p>
          <w:p w:rsidR="000C5590" w:rsidRDefault="000C5590" w:rsidP="00527DCE">
            <w:pPr>
              <w:jc w:val="both"/>
              <w:rPr>
                <w:rFonts w:ascii="Times New Roman" w:hAnsi="Times New Roman" w:cs="Times New Roman"/>
                <w:sz w:val="24"/>
                <w:szCs w:val="24"/>
                <w:lang w:val="en-US"/>
              </w:rPr>
            </w:pPr>
            <w:r>
              <w:rPr>
                <w:rFonts w:ascii="Times New Roman" w:hAnsi="Times New Roman" w:cs="Times New Roman"/>
                <w:sz w:val="24"/>
                <w:szCs w:val="24"/>
                <w:lang w:val="en-US"/>
              </w:rPr>
              <w:t>Studenti će biti podijeljeni u dvije grupe i braniti svoje pozicije na zadatu temu. Na osnovu literature za predmet i dodatnih relevantnih izvora je potrebno da studenti pripreme svoje pozicije.</w:t>
            </w:r>
            <w:r>
              <w:rPr>
                <w:rStyle w:val="FootnoteReference"/>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Kako bi učesvovali u debati, studenti </w:t>
            </w:r>
            <w:r w:rsidRPr="00283C48">
              <w:rPr>
                <w:rFonts w:ascii="Times New Roman" w:hAnsi="Times New Roman" w:cs="Times New Roman"/>
                <w:sz w:val="24"/>
                <w:szCs w:val="24"/>
                <w:lang w:val="en-US"/>
              </w:rPr>
              <w:t>moraju biti pr</w:t>
            </w:r>
            <w:r w:rsidR="00E47A51" w:rsidRPr="00283C48">
              <w:rPr>
                <w:rFonts w:ascii="Times New Roman" w:hAnsi="Times New Roman" w:cs="Times New Roman"/>
                <w:sz w:val="24"/>
                <w:szCs w:val="24"/>
                <w:lang w:val="en-US"/>
              </w:rPr>
              <w:t>i</w:t>
            </w:r>
            <w:r w:rsidRPr="00283C48">
              <w:rPr>
                <w:rFonts w:ascii="Times New Roman" w:hAnsi="Times New Roman" w:cs="Times New Roman"/>
                <w:sz w:val="24"/>
                <w:szCs w:val="24"/>
                <w:lang w:val="en-US"/>
              </w:rPr>
              <w:t xml:space="preserve">sutni na uvodnom času, </w:t>
            </w:r>
            <w:r w:rsidRPr="00283C48">
              <w:rPr>
                <w:rFonts w:ascii="Times New Roman" w:hAnsi="Times New Roman" w:cs="Times New Roman"/>
                <w:b/>
                <w:sz w:val="24"/>
                <w:szCs w:val="24"/>
                <w:lang w:val="en-US"/>
              </w:rPr>
              <w:t>20. II</w:t>
            </w:r>
            <w:bookmarkStart w:id="0" w:name="_GoBack"/>
            <w:bookmarkEnd w:id="0"/>
            <w:r>
              <w:rPr>
                <w:rFonts w:ascii="Times New Roman" w:hAnsi="Times New Roman" w:cs="Times New Roman"/>
                <w:sz w:val="24"/>
                <w:szCs w:val="24"/>
                <w:lang w:val="en-US"/>
              </w:rPr>
              <w:t xml:space="preserve">, kako bi bili podijeljeni u grupe. Naknadne prijave neće biti razmatrane. Za učešće u debati studenti mogu dobiti </w:t>
            </w:r>
            <w:r w:rsidRPr="000C5590">
              <w:rPr>
                <w:rFonts w:ascii="Times New Roman" w:hAnsi="Times New Roman" w:cs="Times New Roman"/>
                <w:b/>
                <w:sz w:val="24"/>
                <w:szCs w:val="24"/>
                <w:lang w:val="en-US"/>
              </w:rPr>
              <w:t xml:space="preserve">do </w:t>
            </w:r>
            <w:r w:rsidR="00527DCE">
              <w:rPr>
                <w:rFonts w:ascii="Times New Roman" w:hAnsi="Times New Roman" w:cs="Times New Roman"/>
                <w:b/>
                <w:sz w:val="24"/>
                <w:szCs w:val="24"/>
                <w:lang w:val="en-US"/>
              </w:rPr>
              <w:t>dva</w:t>
            </w:r>
            <w:r w:rsidRPr="000C5590">
              <w:rPr>
                <w:rFonts w:ascii="Times New Roman" w:hAnsi="Times New Roman" w:cs="Times New Roman"/>
                <w:b/>
                <w:sz w:val="24"/>
                <w:szCs w:val="24"/>
                <w:lang w:val="en-US"/>
              </w:rPr>
              <w:t xml:space="preserve"> poena.</w:t>
            </w:r>
          </w:p>
        </w:tc>
        <w:tc>
          <w:tcPr>
            <w:tcW w:w="1550" w:type="pct"/>
            <w:vAlign w:val="center"/>
          </w:tcPr>
          <w:p w:rsidR="00A25210" w:rsidRDefault="00A25210" w:rsidP="00A25210">
            <w:pPr>
              <w:rPr>
                <w:rFonts w:ascii="Times New Roman" w:hAnsi="Times New Roman" w:cs="Times New Roman"/>
                <w:sz w:val="24"/>
                <w:szCs w:val="24"/>
                <w:lang w:val="en-US"/>
              </w:rPr>
            </w:pPr>
            <w:r>
              <w:rPr>
                <w:rFonts w:ascii="Times New Roman" w:hAnsi="Times New Roman" w:cs="Times New Roman"/>
                <w:sz w:val="24"/>
                <w:szCs w:val="24"/>
                <w:lang w:val="en-US"/>
              </w:rPr>
              <w:t xml:space="preserve">Studenti za pripremu mogu koristiti literaturu po svom izboru. </w:t>
            </w:r>
          </w:p>
          <w:p w:rsidR="00505665" w:rsidRDefault="00A25210" w:rsidP="00A25210">
            <w:pPr>
              <w:rPr>
                <w:rFonts w:ascii="Times New Roman" w:hAnsi="Times New Roman" w:cs="Times New Roman"/>
                <w:sz w:val="24"/>
                <w:szCs w:val="24"/>
                <w:lang w:val="en-US"/>
              </w:rPr>
            </w:pPr>
            <w:r>
              <w:rPr>
                <w:rFonts w:ascii="Times New Roman" w:hAnsi="Times New Roman" w:cs="Times New Roman"/>
                <w:sz w:val="24"/>
                <w:szCs w:val="24"/>
                <w:lang w:val="en-US"/>
              </w:rPr>
              <w:t>Spisak korišćene literature su u obavezi dostaviti saradnici u nastavi na času vježbi na kojem se održava debata.</w:t>
            </w:r>
          </w:p>
        </w:tc>
      </w:tr>
      <w:tr w:rsidR="00505665" w:rsidTr="00A25210">
        <w:tc>
          <w:tcPr>
            <w:tcW w:w="547" w:type="pct"/>
            <w:shd w:val="clear" w:color="auto" w:fill="FFF2CC" w:themeFill="accent4" w:themeFillTint="33"/>
          </w:tcPr>
          <w:p w:rsidR="00505665" w:rsidRDefault="00505665" w:rsidP="00505665">
            <w:pPr>
              <w:jc w:val="both"/>
              <w:rPr>
                <w:rFonts w:ascii="Times New Roman" w:hAnsi="Times New Roman" w:cs="Times New Roman"/>
                <w:sz w:val="24"/>
                <w:szCs w:val="24"/>
                <w:lang w:val="en-US"/>
              </w:rPr>
            </w:pPr>
            <w:r>
              <w:rPr>
                <w:rFonts w:ascii="Times New Roman" w:hAnsi="Times New Roman" w:cs="Times New Roman"/>
                <w:sz w:val="24"/>
                <w:szCs w:val="24"/>
                <w:lang w:val="en-US"/>
              </w:rPr>
              <w:t>13. III 2018.</w:t>
            </w:r>
          </w:p>
        </w:tc>
        <w:tc>
          <w:tcPr>
            <w:tcW w:w="2903" w:type="pct"/>
          </w:tcPr>
          <w:p w:rsidR="00505665" w:rsidRPr="000C5590" w:rsidRDefault="000C5590" w:rsidP="00505665">
            <w:pPr>
              <w:jc w:val="both"/>
              <w:rPr>
                <w:rFonts w:ascii="Times New Roman" w:hAnsi="Times New Roman" w:cs="Times New Roman"/>
                <w:i/>
                <w:sz w:val="24"/>
                <w:szCs w:val="24"/>
                <w:lang w:val="en-US"/>
              </w:rPr>
            </w:pPr>
            <w:r w:rsidRPr="000C5590">
              <w:rPr>
                <w:rFonts w:ascii="Times New Roman" w:hAnsi="Times New Roman" w:cs="Times New Roman"/>
                <w:i/>
                <w:sz w:val="24"/>
                <w:szCs w:val="24"/>
                <w:lang w:val="en-US"/>
              </w:rPr>
              <w:t>Crna Gora u vrijeme k</w:t>
            </w:r>
            <w:r w:rsidR="00415045" w:rsidRPr="000C5590">
              <w:rPr>
                <w:rFonts w:ascii="Times New Roman" w:hAnsi="Times New Roman" w:cs="Times New Roman"/>
                <w:i/>
                <w:sz w:val="24"/>
                <w:szCs w:val="24"/>
                <w:lang w:val="en-US"/>
              </w:rPr>
              <w:t>njaz</w:t>
            </w:r>
            <w:r w:rsidRPr="000C5590">
              <w:rPr>
                <w:rFonts w:ascii="Times New Roman" w:hAnsi="Times New Roman" w:cs="Times New Roman"/>
                <w:i/>
                <w:sz w:val="24"/>
                <w:szCs w:val="24"/>
                <w:lang w:val="en-US"/>
              </w:rPr>
              <w:t>a</w:t>
            </w:r>
            <w:r w:rsidR="00415045" w:rsidRPr="000C5590">
              <w:rPr>
                <w:rFonts w:ascii="Times New Roman" w:hAnsi="Times New Roman" w:cs="Times New Roman"/>
                <w:i/>
                <w:sz w:val="24"/>
                <w:szCs w:val="24"/>
                <w:lang w:val="en-US"/>
              </w:rPr>
              <w:t xml:space="preserve"> </w:t>
            </w:r>
            <w:r>
              <w:rPr>
                <w:rFonts w:ascii="Times New Roman" w:hAnsi="Times New Roman" w:cs="Times New Roman"/>
                <w:i/>
                <w:sz w:val="24"/>
                <w:szCs w:val="24"/>
                <w:lang w:val="en-US"/>
              </w:rPr>
              <w:t>Danil</w:t>
            </w:r>
            <w:r w:rsidRPr="000C5590">
              <w:rPr>
                <w:rFonts w:ascii="Times New Roman" w:hAnsi="Times New Roman" w:cs="Times New Roman"/>
                <w:i/>
                <w:sz w:val="24"/>
                <w:szCs w:val="24"/>
                <w:lang w:val="en-US"/>
              </w:rPr>
              <w:t>a</w:t>
            </w:r>
            <w:r w:rsidR="00415045" w:rsidRPr="000C5590">
              <w:rPr>
                <w:rFonts w:ascii="Times New Roman" w:hAnsi="Times New Roman" w:cs="Times New Roman"/>
                <w:i/>
                <w:sz w:val="24"/>
                <w:szCs w:val="24"/>
                <w:lang w:val="en-US"/>
              </w:rPr>
              <w:t>, knjaz</w:t>
            </w:r>
            <w:r w:rsidRPr="000C5590">
              <w:rPr>
                <w:rFonts w:ascii="Times New Roman" w:hAnsi="Times New Roman" w:cs="Times New Roman"/>
                <w:i/>
                <w:sz w:val="24"/>
                <w:szCs w:val="24"/>
                <w:lang w:val="en-US"/>
              </w:rPr>
              <w:t>a Nikole, Berlinskog</w:t>
            </w:r>
            <w:r w:rsidR="00415045" w:rsidRPr="000C5590">
              <w:rPr>
                <w:rFonts w:ascii="Times New Roman" w:hAnsi="Times New Roman" w:cs="Times New Roman"/>
                <w:i/>
                <w:sz w:val="24"/>
                <w:szCs w:val="24"/>
                <w:lang w:val="en-US"/>
              </w:rPr>
              <w:t xml:space="preserve"> kongres</w:t>
            </w:r>
            <w:r w:rsidRPr="000C5590">
              <w:rPr>
                <w:rFonts w:ascii="Times New Roman" w:hAnsi="Times New Roman" w:cs="Times New Roman"/>
                <w:i/>
                <w:sz w:val="24"/>
                <w:szCs w:val="24"/>
                <w:lang w:val="en-US"/>
              </w:rPr>
              <w:t xml:space="preserve">a. Donošenje </w:t>
            </w:r>
            <w:r w:rsidR="00415045" w:rsidRPr="000C5590">
              <w:rPr>
                <w:rFonts w:ascii="Times New Roman" w:hAnsi="Times New Roman" w:cs="Times New Roman"/>
                <w:i/>
                <w:sz w:val="24"/>
                <w:szCs w:val="24"/>
                <w:lang w:val="en-US"/>
              </w:rPr>
              <w:t>Ustav</w:t>
            </w:r>
            <w:r w:rsidRPr="000C5590">
              <w:rPr>
                <w:rFonts w:ascii="Times New Roman" w:hAnsi="Times New Roman" w:cs="Times New Roman"/>
                <w:i/>
                <w:sz w:val="24"/>
                <w:szCs w:val="24"/>
                <w:lang w:val="en-US"/>
              </w:rPr>
              <w:t>a</w:t>
            </w:r>
            <w:r w:rsidR="00415045" w:rsidRPr="000C5590">
              <w:rPr>
                <w:rFonts w:ascii="Times New Roman" w:hAnsi="Times New Roman" w:cs="Times New Roman"/>
                <w:i/>
                <w:sz w:val="24"/>
                <w:szCs w:val="24"/>
                <w:lang w:val="en-US"/>
              </w:rPr>
              <w:t xml:space="preserve"> 1905,</w:t>
            </w:r>
            <w:r w:rsidRPr="000C5590">
              <w:rPr>
                <w:rFonts w:ascii="Times New Roman" w:hAnsi="Times New Roman" w:cs="Times New Roman"/>
                <w:i/>
                <w:sz w:val="24"/>
                <w:szCs w:val="24"/>
                <w:lang w:val="en-US"/>
              </w:rPr>
              <w:t xml:space="preserve"> proglašenje za kraljevinu</w:t>
            </w:r>
            <w:r>
              <w:rPr>
                <w:rFonts w:ascii="Times New Roman" w:hAnsi="Times New Roman" w:cs="Times New Roman"/>
                <w:i/>
                <w:sz w:val="24"/>
                <w:szCs w:val="24"/>
                <w:lang w:val="en-US"/>
              </w:rPr>
              <w:t xml:space="preserve"> </w:t>
            </w:r>
            <w:r w:rsidRPr="000C5590">
              <w:rPr>
                <w:rFonts w:ascii="Times New Roman" w:hAnsi="Times New Roman" w:cs="Times New Roman"/>
                <w:i/>
                <w:sz w:val="24"/>
                <w:szCs w:val="24"/>
                <w:lang w:val="en-US"/>
              </w:rPr>
              <w:t xml:space="preserve">1910. godine. </w:t>
            </w:r>
          </w:p>
          <w:p w:rsidR="00BE742A" w:rsidRDefault="00BE742A" w:rsidP="00BE742A">
            <w:pPr>
              <w:jc w:val="both"/>
              <w:rPr>
                <w:rFonts w:ascii="Times New Roman" w:hAnsi="Times New Roman" w:cs="Times New Roman"/>
                <w:sz w:val="24"/>
                <w:szCs w:val="24"/>
                <w:lang w:val="en-US"/>
              </w:rPr>
            </w:pPr>
          </w:p>
          <w:p w:rsidR="000C5590" w:rsidRDefault="00BE742A" w:rsidP="00BE742A">
            <w:pPr>
              <w:jc w:val="both"/>
              <w:rPr>
                <w:rFonts w:ascii="Times New Roman" w:hAnsi="Times New Roman" w:cs="Times New Roman"/>
                <w:sz w:val="24"/>
                <w:szCs w:val="24"/>
                <w:lang w:val="en-US"/>
              </w:rPr>
            </w:pPr>
            <w:r>
              <w:rPr>
                <w:rFonts w:ascii="Times New Roman" w:hAnsi="Times New Roman" w:cs="Times New Roman"/>
                <w:sz w:val="24"/>
                <w:szCs w:val="24"/>
                <w:lang w:val="en-US"/>
              </w:rPr>
              <w:t>Potrebno je da studenti</w:t>
            </w:r>
            <w:r w:rsidR="000C5590">
              <w:rPr>
                <w:rFonts w:ascii="Times New Roman" w:hAnsi="Times New Roman" w:cs="Times New Roman"/>
                <w:sz w:val="24"/>
                <w:szCs w:val="24"/>
                <w:lang w:val="en-US"/>
              </w:rPr>
              <w:t xml:space="preserve"> pripreme prikaz institucionalnog razvoja Crne Gore od vladike Danila (1697) do proglašenja</w:t>
            </w:r>
            <w:r>
              <w:rPr>
                <w:rFonts w:ascii="Times New Roman" w:hAnsi="Times New Roman" w:cs="Times New Roman"/>
                <w:sz w:val="24"/>
                <w:szCs w:val="24"/>
                <w:lang w:val="en-US"/>
              </w:rPr>
              <w:t xml:space="preserve"> Crne Gore za kraljevinu (1910), o čemu će biti riječi na času. Za pripremu i učešće u diskusiji studenti mogu dobiti </w:t>
            </w:r>
            <w:r w:rsidRPr="00BE742A">
              <w:rPr>
                <w:rFonts w:ascii="Times New Roman" w:hAnsi="Times New Roman" w:cs="Times New Roman"/>
                <w:b/>
                <w:sz w:val="24"/>
                <w:szCs w:val="24"/>
                <w:lang w:val="en-US"/>
              </w:rPr>
              <w:t>do dva poena</w:t>
            </w:r>
            <w:r>
              <w:rPr>
                <w:rFonts w:ascii="Times New Roman" w:hAnsi="Times New Roman" w:cs="Times New Roman"/>
                <w:sz w:val="24"/>
                <w:szCs w:val="24"/>
                <w:lang w:val="en-US"/>
              </w:rPr>
              <w:t>.</w:t>
            </w:r>
          </w:p>
        </w:tc>
        <w:tc>
          <w:tcPr>
            <w:tcW w:w="1550" w:type="pct"/>
            <w:vAlign w:val="center"/>
          </w:tcPr>
          <w:p w:rsidR="00A25210" w:rsidRDefault="00A25210" w:rsidP="00A25210">
            <w:pPr>
              <w:rPr>
                <w:rFonts w:ascii="Times New Roman" w:hAnsi="Times New Roman" w:cs="Times New Roman"/>
                <w:sz w:val="24"/>
                <w:szCs w:val="24"/>
                <w:lang w:val="en-US"/>
              </w:rPr>
            </w:pPr>
            <w:r>
              <w:rPr>
                <w:rFonts w:ascii="Times New Roman" w:hAnsi="Times New Roman" w:cs="Times New Roman"/>
                <w:sz w:val="24"/>
                <w:szCs w:val="24"/>
                <w:lang w:val="en-US"/>
              </w:rPr>
              <w:t xml:space="preserve">Studenti za pripremu mogu koristiti literaturu po svom izboru. </w:t>
            </w:r>
          </w:p>
          <w:p w:rsidR="00505665" w:rsidRDefault="00A25210" w:rsidP="00B13FD6">
            <w:pPr>
              <w:rPr>
                <w:rFonts w:ascii="Times New Roman" w:hAnsi="Times New Roman" w:cs="Times New Roman"/>
                <w:sz w:val="24"/>
                <w:szCs w:val="24"/>
                <w:lang w:val="en-US"/>
              </w:rPr>
            </w:pPr>
            <w:r>
              <w:rPr>
                <w:rFonts w:ascii="Times New Roman" w:hAnsi="Times New Roman" w:cs="Times New Roman"/>
                <w:sz w:val="24"/>
                <w:szCs w:val="24"/>
                <w:lang w:val="en-US"/>
              </w:rPr>
              <w:t>Spisak korišćene literature su u obavezi dostaviti sar</w:t>
            </w:r>
            <w:r w:rsidR="00B13FD6">
              <w:rPr>
                <w:rFonts w:ascii="Times New Roman" w:hAnsi="Times New Roman" w:cs="Times New Roman"/>
                <w:sz w:val="24"/>
                <w:szCs w:val="24"/>
                <w:lang w:val="en-US"/>
              </w:rPr>
              <w:t>adnici u nastavi na času vježbi.</w:t>
            </w:r>
          </w:p>
        </w:tc>
      </w:tr>
      <w:tr w:rsidR="00505665" w:rsidTr="00B13FD6">
        <w:tc>
          <w:tcPr>
            <w:tcW w:w="547" w:type="pct"/>
            <w:shd w:val="clear" w:color="auto" w:fill="FFF2CC" w:themeFill="accent4" w:themeFillTint="33"/>
          </w:tcPr>
          <w:p w:rsidR="00505665" w:rsidRDefault="00505665" w:rsidP="00505665">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27. III 2018.</w:t>
            </w:r>
          </w:p>
        </w:tc>
        <w:tc>
          <w:tcPr>
            <w:tcW w:w="2903" w:type="pct"/>
          </w:tcPr>
          <w:p w:rsidR="00505665" w:rsidRPr="00622B74" w:rsidRDefault="000C5590" w:rsidP="00505665">
            <w:pPr>
              <w:jc w:val="both"/>
              <w:rPr>
                <w:rFonts w:ascii="Times New Roman" w:hAnsi="Times New Roman" w:cs="Times New Roman"/>
                <w:i/>
                <w:sz w:val="24"/>
                <w:szCs w:val="24"/>
                <w:lang w:val="en-US"/>
              </w:rPr>
            </w:pPr>
            <w:r w:rsidRPr="000C5590">
              <w:rPr>
                <w:rFonts w:ascii="Times New Roman" w:hAnsi="Times New Roman" w:cs="Times New Roman"/>
                <w:i/>
                <w:sz w:val="24"/>
                <w:szCs w:val="24"/>
                <w:lang w:val="en-US"/>
              </w:rPr>
              <w:t>Crna Gora i Podgorička skupština</w:t>
            </w:r>
            <w:r>
              <w:rPr>
                <w:rFonts w:ascii="Times New Roman" w:hAnsi="Times New Roman" w:cs="Times New Roman"/>
                <w:sz w:val="24"/>
                <w:szCs w:val="24"/>
                <w:lang w:val="en-US"/>
              </w:rPr>
              <w:t>.</w:t>
            </w:r>
            <w:r w:rsidRPr="00622B74">
              <w:rPr>
                <w:rFonts w:ascii="Times New Roman" w:hAnsi="Times New Roman" w:cs="Times New Roman"/>
                <w:i/>
                <w:sz w:val="24"/>
                <w:szCs w:val="24"/>
                <w:lang w:val="en-US"/>
              </w:rPr>
              <w:t xml:space="preserve"> </w:t>
            </w:r>
            <w:r w:rsidR="00622B74" w:rsidRPr="00622B74">
              <w:rPr>
                <w:rFonts w:ascii="Times New Roman" w:hAnsi="Times New Roman" w:cs="Times New Roman"/>
                <w:i/>
                <w:sz w:val="24"/>
                <w:szCs w:val="24"/>
                <w:lang w:val="en-US"/>
              </w:rPr>
              <w:t xml:space="preserve">Crna Gora u sastavu </w:t>
            </w:r>
            <w:r w:rsidR="00415045" w:rsidRPr="00622B74">
              <w:rPr>
                <w:rFonts w:ascii="Times New Roman" w:hAnsi="Times New Roman" w:cs="Times New Roman"/>
                <w:i/>
                <w:sz w:val="24"/>
                <w:szCs w:val="24"/>
                <w:lang w:val="en-US"/>
              </w:rPr>
              <w:t>Kraljevin</w:t>
            </w:r>
            <w:r w:rsidR="00622B74" w:rsidRPr="00622B74">
              <w:rPr>
                <w:rFonts w:ascii="Times New Roman" w:hAnsi="Times New Roman" w:cs="Times New Roman"/>
                <w:i/>
                <w:sz w:val="24"/>
                <w:szCs w:val="24"/>
                <w:lang w:val="en-US"/>
              </w:rPr>
              <w:t>e</w:t>
            </w:r>
            <w:r w:rsidR="00415045" w:rsidRPr="00622B74">
              <w:rPr>
                <w:rFonts w:ascii="Times New Roman" w:hAnsi="Times New Roman" w:cs="Times New Roman"/>
                <w:i/>
                <w:sz w:val="24"/>
                <w:szCs w:val="24"/>
                <w:lang w:val="en-US"/>
              </w:rPr>
              <w:t xml:space="preserve"> SHS, FNRJ, SFRJ, SRJ, SCG</w:t>
            </w:r>
          </w:p>
          <w:p w:rsidR="00415045" w:rsidRDefault="00415045" w:rsidP="00505665">
            <w:pPr>
              <w:jc w:val="both"/>
              <w:rPr>
                <w:rFonts w:ascii="Times New Roman" w:hAnsi="Times New Roman" w:cs="Times New Roman"/>
                <w:sz w:val="24"/>
                <w:szCs w:val="24"/>
                <w:lang w:val="en-US"/>
              </w:rPr>
            </w:pPr>
          </w:p>
          <w:p w:rsidR="00415045" w:rsidRDefault="00415045" w:rsidP="00505665">
            <w:pPr>
              <w:jc w:val="both"/>
              <w:rPr>
                <w:rFonts w:ascii="Times New Roman" w:hAnsi="Times New Roman" w:cs="Times New Roman"/>
                <w:sz w:val="24"/>
                <w:szCs w:val="24"/>
                <w:lang w:val="en-US"/>
              </w:rPr>
            </w:pPr>
            <w:r w:rsidRPr="00622B74">
              <w:rPr>
                <w:rFonts w:ascii="Times New Roman" w:hAnsi="Times New Roman" w:cs="Times New Roman"/>
                <w:b/>
                <w:sz w:val="24"/>
                <w:szCs w:val="24"/>
                <w:lang w:val="en-US"/>
              </w:rPr>
              <w:t>Debata</w:t>
            </w:r>
            <w:r>
              <w:rPr>
                <w:rFonts w:ascii="Times New Roman" w:hAnsi="Times New Roman" w:cs="Times New Roman"/>
                <w:sz w:val="24"/>
                <w:szCs w:val="24"/>
                <w:lang w:val="en-US"/>
              </w:rPr>
              <w:t xml:space="preserve">: Crna Gora je najviše napredovala </w:t>
            </w:r>
          </w:p>
          <w:p w:rsidR="00415045" w:rsidRDefault="00415045" w:rsidP="00505665">
            <w:pPr>
              <w:jc w:val="both"/>
              <w:rPr>
                <w:rFonts w:ascii="Times New Roman" w:hAnsi="Times New Roman" w:cs="Times New Roman"/>
                <w:sz w:val="24"/>
                <w:szCs w:val="24"/>
                <w:lang w:val="en-US"/>
              </w:rPr>
            </w:pPr>
            <w:r>
              <w:rPr>
                <w:rFonts w:ascii="Times New Roman" w:hAnsi="Times New Roman" w:cs="Times New Roman"/>
                <w:sz w:val="24"/>
                <w:szCs w:val="24"/>
                <w:lang w:val="en-US"/>
              </w:rPr>
              <w:t>1) kao nezavisna zemlja prije 1918.</w:t>
            </w:r>
            <w:r w:rsidR="000C5590">
              <w:rPr>
                <w:rFonts w:ascii="Times New Roman" w:hAnsi="Times New Roman" w:cs="Times New Roman"/>
                <w:sz w:val="24"/>
                <w:szCs w:val="24"/>
                <w:lang w:val="en-US"/>
              </w:rPr>
              <w:t xml:space="preserve"> </w:t>
            </w:r>
            <w:r>
              <w:rPr>
                <w:rFonts w:ascii="Times New Roman" w:hAnsi="Times New Roman" w:cs="Times New Roman"/>
                <w:sz w:val="24"/>
                <w:szCs w:val="24"/>
                <w:lang w:val="en-US"/>
              </w:rPr>
              <w:t>godine;</w:t>
            </w:r>
          </w:p>
          <w:p w:rsidR="00415045" w:rsidRDefault="00415045" w:rsidP="0050566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u sastavu Kraljevine SHS/ </w:t>
            </w:r>
          </w:p>
          <w:p w:rsidR="00415045" w:rsidRDefault="00415045" w:rsidP="0050566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FNRJ/ </w:t>
            </w:r>
          </w:p>
          <w:p w:rsidR="00415045" w:rsidRDefault="00415045" w:rsidP="0050566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SFRJ/ </w:t>
            </w:r>
          </w:p>
          <w:p w:rsidR="00415045" w:rsidRDefault="00415045" w:rsidP="00505665">
            <w:pPr>
              <w:jc w:val="both"/>
              <w:rPr>
                <w:rFonts w:ascii="Times New Roman" w:hAnsi="Times New Roman" w:cs="Times New Roman"/>
                <w:sz w:val="24"/>
                <w:szCs w:val="24"/>
                <w:lang w:val="en-US"/>
              </w:rPr>
            </w:pPr>
            <w:r>
              <w:rPr>
                <w:rFonts w:ascii="Times New Roman" w:hAnsi="Times New Roman" w:cs="Times New Roman"/>
                <w:sz w:val="24"/>
                <w:szCs w:val="24"/>
                <w:lang w:val="en-US"/>
              </w:rPr>
              <w:t>5) SRJ/</w:t>
            </w:r>
          </w:p>
          <w:p w:rsidR="00415045" w:rsidRDefault="00415045" w:rsidP="0050566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SCG/ </w:t>
            </w:r>
          </w:p>
          <w:p w:rsidR="00415045" w:rsidRDefault="00415045" w:rsidP="00505665">
            <w:pPr>
              <w:jc w:val="both"/>
              <w:rPr>
                <w:rFonts w:ascii="Times New Roman" w:hAnsi="Times New Roman" w:cs="Times New Roman"/>
                <w:sz w:val="24"/>
                <w:szCs w:val="24"/>
                <w:lang w:val="en-US"/>
              </w:rPr>
            </w:pPr>
            <w:r>
              <w:rPr>
                <w:rFonts w:ascii="Times New Roman" w:hAnsi="Times New Roman" w:cs="Times New Roman"/>
                <w:sz w:val="24"/>
                <w:szCs w:val="24"/>
                <w:lang w:val="en-US"/>
              </w:rPr>
              <w:t>7) kao nezavisna zemlja nakon 2006. godine</w:t>
            </w:r>
          </w:p>
          <w:p w:rsidR="00415045" w:rsidRDefault="00415045" w:rsidP="00505665">
            <w:pPr>
              <w:jc w:val="both"/>
              <w:rPr>
                <w:rFonts w:ascii="Times New Roman" w:hAnsi="Times New Roman" w:cs="Times New Roman"/>
                <w:sz w:val="24"/>
                <w:szCs w:val="24"/>
                <w:lang w:val="en-US"/>
              </w:rPr>
            </w:pPr>
          </w:p>
          <w:p w:rsidR="00415045" w:rsidRDefault="00415045" w:rsidP="00505665">
            <w:pPr>
              <w:jc w:val="both"/>
              <w:rPr>
                <w:rFonts w:ascii="Times New Roman" w:hAnsi="Times New Roman" w:cs="Times New Roman"/>
                <w:b/>
                <w:sz w:val="24"/>
                <w:szCs w:val="24"/>
                <w:lang w:val="en-US"/>
              </w:rPr>
            </w:pPr>
            <w:r>
              <w:rPr>
                <w:rFonts w:ascii="Times New Roman" w:hAnsi="Times New Roman" w:cs="Times New Roman"/>
                <w:sz w:val="24"/>
                <w:szCs w:val="24"/>
                <w:lang w:val="en-US"/>
              </w:rPr>
              <w:t>Studenti će biti podijeljeni u sedam grupa i zavisnosti od toga će branti svoju poziciju. Da bi učestvovali u debati, studenti moraju biti prisutni na prethodnim časovima vježbi (13. III), kada će biti podijeljeni u grupe. Na osnovu literature za predmet i dodatnih relevantnih izvora je potrebno da studenti pripreme svoje pozicije</w:t>
            </w:r>
            <w:r w:rsidR="000C5590">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w:t>
            </w:r>
            <w:r w:rsidR="00622B74">
              <w:rPr>
                <w:rFonts w:ascii="Times New Roman" w:hAnsi="Times New Roman" w:cs="Times New Roman"/>
                <w:sz w:val="24"/>
                <w:szCs w:val="24"/>
                <w:lang w:val="en-US"/>
              </w:rPr>
              <w:t xml:space="preserve"> </w:t>
            </w:r>
            <w:r w:rsidR="00622B74" w:rsidRPr="00622B74">
              <w:rPr>
                <w:rFonts w:ascii="Times New Roman" w:hAnsi="Times New Roman" w:cs="Times New Roman"/>
                <w:b/>
                <w:sz w:val="24"/>
                <w:szCs w:val="24"/>
                <w:lang w:val="en-US"/>
              </w:rPr>
              <w:t>Naknadne prijave neće biti razmatrane</w:t>
            </w:r>
            <w:r w:rsidR="00622B74">
              <w:rPr>
                <w:rFonts w:ascii="Times New Roman" w:hAnsi="Times New Roman" w:cs="Times New Roman"/>
                <w:sz w:val="24"/>
                <w:szCs w:val="24"/>
                <w:lang w:val="en-US"/>
              </w:rPr>
              <w:t xml:space="preserve">. Za učešće u debati studenti mogu dobiti </w:t>
            </w:r>
            <w:r w:rsidR="00622B74" w:rsidRPr="00622B74">
              <w:rPr>
                <w:rFonts w:ascii="Times New Roman" w:hAnsi="Times New Roman" w:cs="Times New Roman"/>
                <w:b/>
                <w:sz w:val="24"/>
                <w:szCs w:val="24"/>
                <w:lang w:val="en-US"/>
              </w:rPr>
              <w:t xml:space="preserve">do </w:t>
            </w:r>
            <w:r w:rsidR="00527DCE">
              <w:rPr>
                <w:rFonts w:ascii="Times New Roman" w:hAnsi="Times New Roman" w:cs="Times New Roman"/>
                <w:b/>
                <w:sz w:val="24"/>
                <w:szCs w:val="24"/>
                <w:lang w:val="en-US"/>
              </w:rPr>
              <w:t>dva</w:t>
            </w:r>
            <w:r w:rsidR="00622B74" w:rsidRPr="00622B74">
              <w:rPr>
                <w:rFonts w:ascii="Times New Roman" w:hAnsi="Times New Roman" w:cs="Times New Roman"/>
                <w:b/>
                <w:sz w:val="24"/>
                <w:szCs w:val="24"/>
                <w:lang w:val="en-US"/>
              </w:rPr>
              <w:t xml:space="preserve"> poena.</w:t>
            </w:r>
          </w:p>
          <w:p w:rsidR="00A25210" w:rsidRDefault="00A25210" w:rsidP="00505665">
            <w:pPr>
              <w:jc w:val="both"/>
              <w:rPr>
                <w:rFonts w:ascii="Times New Roman" w:hAnsi="Times New Roman" w:cs="Times New Roman"/>
                <w:b/>
                <w:sz w:val="24"/>
                <w:szCs w:val="24"/>
                <w:lang w:val="en-US"/>
              </w:rPr>
            </w:pPr>
          </w:p>
          <w:p w:rsidR="00A25210" w:rsidRDefault="00A25210" w:rsidP="00505665">
            <w:pPr>
              <w:jc w:val="both"/>
              <w:rPr>
                <w:rFonts w:ascii="Times New Roman" w:hAnsi="Times New Roman" w:cs="Times New Roman"/>
                <w:sz w:val="24"/>
                <w:szCs w:val="24"/>
                <w:lang w:val="en-US"/>
              </w:rPr>
            </w:pPr>
          </w:p>
        </w:tc>
        <w:tc>
          <w:tcPr>
            <w:tcW w:w="1550" w:type="pct"/>
            <w:vAlign w:val="center"/>
          </w:tcPr>
          <w:p w:rsidR="00A25210" w:rsidRDefault="00A25210" w:rsidP="00B13FD6">
            <w:pPr>
              <w:rPr>
                <w:rFonts w:ascii="Times New Roman" w:hAnsi="Times New Roman" w:cs="Times New Roman"/>
                <w:sz w:val="24"/>
                <w:szCs w:val="24"/>
                <w:lang w:val="en-US"/>
              </w:rPr>
            </w:pPr>
            <w:r>
              <w:rPr>
                <w:rFonts w:ascii="Times New Roman" w:hAnsi="Times New Roman" w:cs="Times New Roman"/>
                <w:sz w:val="24"/>
                <w:szCs w:val="24"/>
                <w:lang w:val="en-US"/>
              </w:rPr>
              <w:t xml:space="preserve">Studenti za pripremu mogu koristiti literaturu po svom izboru. </w:t>
            </w:r>
          </w:p>
          <w:p w:rsidR="00505665" w:rsidRDefault="00A25210" w:rsidP="00B13FD6">
            <w:pPr>
              <w:rPr>
                <w:rFonts w:ascii="Times New Roman" w:hAnsi="Times New Roman" w:cs="Times New Roman"/>
                <w:sz w:val="24"/>
                <w:szCs w:val="24"/>
                <w:lang w:val="en-US"/>
              </w:rPr>
            </w:pPr>
            <w:r>
              <w:rPr>
                <w:rFonts w:ascii="Times New Roman" w:hAnsi="Times New Roman" w:cs="Times New Roman"/>
                <w:sz w:val="24"/>
                <w:szCs w:val="24"/>
                <w:lang w:val="en-US"/>
              </w:rPr>
              <w:t>Spisak korišćene literature su u obavezi dostaviti saradnici u nastavi na času vježbi na kojem se održava debata.</w:t>
            </w:r>
          </w:p>
        </w:tc>
      </w:tr>
      <w:tr w:rsidR="00505665" w:rsidTr="00B13FD6">
        <w:tc>
          <w:tcPr>
            <w:tcW w:w="547" w:type="pct"/>
            <w:shd w:val="clear" w:color="auto" w:fill="FFF2CC" w:themeFill="accent4" w:themeFillTint="33"/>
          </w:tcPr>
          <w:p w:rsidR="00505665" w:rsidRDefault="00505665" w:rsidP="00505665">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10. IV 2018.</w:t>
            </w:r>
          </w:p>
        </w:tc>
        <w:tc>
          <w:tcPr>
            <w:tcW w:w="2903" w:type="pct"/>
          </w:tcPr>
          <w:p w:rsidR="00BE742A" w:rsidRDefault="00415045" w:rsidP="00505665">
            <w:pPr>
              <w:jc w:val="both"/>
              <w:rPr>
                <w:rFonts w:ascii="Times New Roman" w:hAnsi="Times New Roman" w:cs="Times New Roman"/>
                <w:sz w:val="24"/>
                <w:szCs w:val="24"/>
                <w:lang w:val="en-US"/>
              </w:rPr>
            </w:pPr>
            <w:r w:rsidRPr="00BE742A">
              <w:rPr>
                <w:rFonts w:ascii="Times New Roman" w:hAnsi="Times New Roman" w:cs="Times New Roman"/>
                <w:i/>
                <w:sz w:val="24"/>
                <w:szCs w:val="24"/>
                <w:lang w:val="en-US"/>
              </w:rPr>
              <w:t>Tranzicija</w:t>
            </w:r>
            <w:r w:rsidR="00BE742A" w:rsidRPr="00BE742A">
              <w:rPr>
                <w:rFonts w:ascii="Times New Roman" w:hAnsi="Times New Roman" w:cs="Times New Roman"/>
                <w:i/>
                <w:sz w:val="24"/>
                <w:szCs w:val="24"/>
                <w:lang w:val="en-US"/>
              </w:rPr>
              <w:t xml:space="preserve"> u Crnoj Gori</w:t>
            </w:r>
            <w:r w:rsidRPr="00BE742A">
              <w:rPr>
                <w:rFonts w:ascii="Times New Roman" w:hAnsi="Times New Roman" w:cs="Times New Roman"/>
                <w:i/>
                <w:sz w:val="24"/>
                <w:szCs w:val="24"/>
                <w:lang w:val="en-US"/>
              </w:rPr>
              <w:t>,</w:t>
            </w:r>
            <w:r w:rsidR="00BE742A" w:rsidRPr="00BE742A">
              <w:rPr>
                <w:rFonts w:ascii="Times New Roman" w:hAnsi="Times New Roman" w:cs="Times New Roman"/>
                <w:i/>
                <w:sz w:val="24"/>
                <w:szCs w:val="24"/>
                <w:lang w:val="en-US"/>
              </w:rPr>
              <w:t xml:space="preserve"> R</w:t>
            </w:r>
            <w:r w:rsidRPr="00BE742A">
              <w:rPr>
                <w:rFonts w:ascii="Times New Roman" w:hAnsi="Times New Roman" w:cs="Times New Roman"/>
                <w:i/>
                <w:sz w:val="24"/>
                <w:szCs w:val="24"/>
                <w:lang w:val="en-US"/>
              </w:rPr>
              <w:t>eferendum</w:t>
            </w:r>
            <w:r w:rsidR="00BE742A" w:rsidRPr="00BE742A">
              <w:rPr>
                <w:rFonts w:ascii="Times New Roman" w:hAnsi="Times New Roman" w:cs="Times New Roman"/>
                <w:i/>
                <w:sz w:val="24"/>
                <w:szCs w:val="24"/>
                <w:lang w:val="en-US"/>
              </w:rPr>
              <w:t xml:space="preserve"> za nezavisnost 2006</w:t>
            </w:r>
            <w:r w:rsidRPr="00BE742A">
              <w:rPr>
                <w:rFonts w:ascii="Times New Roman" w:hAnsi="Times New Roman" w:cs="Times New Roman"/>
                <w:i/>
                <w:sz w:val="24"/>
                <w:szCs w:val="24"/>
                <w:lang w:val="en-US"/>
              </w:rPr>
              <w:t xml:space="preserve">, </w:t>
            </w:r>
            <w:r w:rsidR="00BE742A" w:rsidRPr="00BE742A">
              <w:rPr>
                <w:rFonts w:ascii="Times New Roman" w:hAnsi="Times New Roman" w:cs="Times New Roman"/>
                <w:i/>
                <w:sz w:val="24"/>
                <w:szCs w:val="24"/>
                <w:lang w:val="en-US"/>
              </w:rPr>
              <w:t xml:space="preserve">Donošenje </w:t>
            </w:r>
            <w:r w:rsidRPr="00BE742A">
              <w:rPr>
                <w:rFonts w:ascii="Times New Roman" w:hAnsi="Times New Roman" w:cs="Times New Roman"/>
                <w:i/>
                <w:sz w:val="24"/>
                <w:szCs w:val="24"/>
                <w:lang w:val="en-US"/>
              </w:rPr>
              <w:t>Ustav</w:t>
            </w:r>
            <w:r w:rsidR="00BE742A" w:rsidRPr="00BE742A">
              <w:rPr>
                <w:rFonts w:ascii="Times New Roman" w:hAnsi="Times New Roman" w:cs="Times New Roman"/>
                <w:i/>
                <w:sz w:val="24"/>
                <w:szCs w:val="24"/>
                <w:lang w:val="en-US"/>
              </w:rPr>
              <w:t>a</w:t>
            </w:r>
            <w:r w:rsidRPr="00BE742A">
              <w:rPr>
                <w:rFonts w:ascii="Times New Roman" w:hAnsi="Times New Roman" w:cs="Times New Roman"/>
                <w:i/>
                <w:sz w:val="24"/>
                <w:szCs w:val="24"/>
                <w:lang w:val="en-US"/>
              </w:rPr>
              <w:t xml:space="preserve"> 2007</w:t>
            </w:r>
            <w:r>
              <w:rPr>
                <w:rFonts w:ascii="Times New Roman" w:hAnsi="Times New Roman" w:cs="Times New Roman"/>
                <w:sz w:val="24"/>
                <w:szCs w:val="24"/>
                <w:lang w:val="en-US"/>
              </w:rPr>
              <w:t xml:space="preserve">. </w:t>
            </w:r>
          </w:p>
          <w:p w:rsidR="00BE742A" w:rsidRDefault="00BE742A" w:rsidP="00505665">
            <w:pPr>
              <w:jc w:val="both"/>
              <w:rPr>
                <w:rFonts w:ascii="Times New Roman" w:hAnsi="Times New Roman" w:cs="Times New Roman"/>
                <w:sz w:val="24"/>
                <w:szCs w:val="24"/>
                <w:lang w:val="en-US"/>
              </w:rPr>
            </w:pPr>
          </w:p>
          <w:p w:rsidR="000C5590" w:rsidRDefault="00BE742A" w:rsidP="00BE742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Potrebno je da studenti pripreme kratak presjek uvođenja novih institucija i višestranačja u Crnoj Gori, o čemu će biti riječi na času. Za pripremu i učešće u diskusiji studenti mogu dobiti </w:t>
            </w:r>
            <w:r w:rsidRPr="00BE742A">
              <w:rPr>
                <w:rFonts w:ascii="Times New Roman" w:hAnsi="Times New Roman" w:cs="Times New Roman"/>
                <w:b/>
                <w:sz w:val="24"/>
                <w:szCs w:val="24"/>
                <w:lang w:val="en-US"/>
              </w:rPr>
              <w:t>do dva poena.</w:t>
            </w:r>
            <w:r>
              <w:rPr>
                <w:rFonts w:ascii="Times New Roman" w:hAnsi="Times New Roman" w:cs="Times New Roman"/>
                <w:sz w:val="24"/>
                <w:szCs w:val="24"/>
                <w:lang w:val="en-US"/>
              </w:rPr>
              <w:t xml:space="preserve"> </w:t>
            </w:r>
          </w:p>
        </w:tc>
        <w:tc>
          <w:tcPr>
            <w:tcW w:w="1550" w:type="pct"/>
            <w:vAlign w:val="center"/>
          </w:tcPr>
          <w:p w:rsidR="00A25210" w:rsidRDefault="00A25210" w:rsidP="00B13FD6">
            <w:pPr>
              <w:rPr>
                <w:rFonts w:ascii="Times New Roman" w:hAnsi="Times New Roman" w:cs="Times New Roman"/>
                <w:sz w:val="24"/>
                <w:szCs w:val="24"/>
                <w:lang w:val="en-US"/>
              </w:rPr>
            </w:pPr>
            <w:r>
              <w:rPr>
                <w:rFonts w:ascii="Times New Roman" w:hAnsi="Times New Roman" w:cs="Times New Roman"/>
                <w:sz w:val="24"/>
                <w:szCs w:val="24"/>
                <w:lang w:val="en-US"/>
              </w:rPr>
              <w:t xml:space="preserve">Studenti za pripremu mogu koristiti literaturu po svom izboru. </w:t>
            </w:r>
          </w:p>
          <w:p w:rsidR="00505665" w:rsidRDefault="00A25210" w:rsidP="00B13FD6">
            <w:pPr>
              <w:rPr>
                <w:rFonts w:ascii="Times New Roman" w:hAnsi="Times New Roman" w:cs="Times New Roman"/>
                <w:sz w:val="24"/>
                <w:szCs w:val="24"/>
                <w:lang w:val="en-US"/>
              </w:rPr>
            </w:pPr>
            <w:r>
              <w:rPr>
                <w:rFonts w:ascii="Times New Roman" w:hAnsi="Times New Roman" w:cs="Times New Roman"/>
                <w:sz w:val="24"/>
                <w:szCs w:val="24"/>
                <w:lang w:val="en-US"/>
              </w:rPr>
              <w:t>Spisak korišćene literature su u obavezi dostaviti sar</w:t>
            </w:r>
            <w:r w:rsidR="00B13FD6">
              <w:rPr>
                <w:rFonts w:ascii="Times New Roman" w:hAnsi="Times New Roman" w:cs="Times New Roman"/>
                <w:sz w:val="24"/>
                <w:szCs w:val="24"/>
                <w:lang w:val="en-US"/>
              </w:rPr>
              <w:t>adnici u nastavi na času vježbi.</w:t>
            </w:r>
          </w:p>
        </w:tc>
      </w:tr>
      <w:tr w:rsidR="00505665" w:rsidTr="00B13FD6">
        <w:tc>
          <w:tcPr>
            <w:tcW w:w="547" w:type="pct"/>
            <w:shd w:val="clear" w:color="auto" w:fill="FFF2CC" w:themeFill="accent4" w:themeFillTint="33"/>
          </w:tcPr>
          <w:p w:rsidR="00505665" w:rsidRDefault="00505665" w:rsidP="00505665">
            <w:pPr>
              <w:jc w:val="both"/>
              <w:rPr>
                <w:rFonts w:ascii="Times New Roman" w:hAnsi="Times New Roman" w:cs="Times New Roman"/>
                <w:sz w:val="24"/>
                <w:szCs w:val="24"/>
                <w:lang w:val="en-US"/>
              </w:rPr>
            </w:pPr>
            <w:r>
              <w:rPr>
                <w:rFonts w:ascii="Times New Roman" w:hAnsi="Times New Roman" w:cs="Times New Roman"/>
                <w:sz w:val="24"/>
                <w:szCs w:val="24"/>
                <w:lang w:val="en-US"/>
              </w:rPr>
              <w:t>24. IV 2018.</w:t>
            </w:r>
          </w:p>
        </w:tc>
        <w:tc>
          <w:tcPr>
            <w:tcW w:w="2903" w:type="pct"/>
          </w:tcPr>
          <w:p w:rsidR="00505665" w:rsidRDefault="00505665" w:rsidP="00505665">
            <w:pPr>
              <w:jc w:val="both"/>
              <w:rPr>
                <w:rFonts w:ascii="Times New Roman" w:hAnsi="Times New Roman" w:cs="Times New Roman"/>
                <w:i/>
                <w:sz w:val="24"/>
                <w:szCs w:val="24"/>
                <w:lang w:val="en-US"/>
              </w:rPr>
            </w:pPr>
            <w:r w:rsidRPr="00415045">
              <w:rPr>
                <w:rFonts w:ascii="Times New Roman" w:hAnsi="Times New Roman" w:cs="Times New Roman"/>
                <w:i/>
                <w:sz w:val="24"/>
                <w:szCs w:val="24"/>
                <w:lang w:val="en-US"/>
              </w:rPr>
              <w:t>Izbori</w:t>
            </w:r>
            <w:r w:rsidR="00415045" w:rsidRPr="00415045">
              <w:rPr>
                <w:rFonts w:ascii="Times New Roman" w:hAnsi="Times New Roman" w:cs="Times New Roman"/>
                <w:i/>
                <w:sz w:val="24"/>
                <w:szCs w:val="24"/>
                <w:lang w:val="en-US"/>
              </w:rPr>
              <w:t xml:space="preserve"> i izborni sistem/ Partije i partijski sistem</w:t>
            </w:r>
          </w:p>
          <w:p w:rsidR="00622B74" w:rsidRDefault="00622B74" w:rsidP="00505665">
            <w:pPr>
              <w:jc w:val="both"/>
              <w:rPr>
                <w:rFonts w:ascii="Times New Roman" w:hAnsi="Times New Roman" w:cs="Times New Roman"/>
                <w:b/>
                <w:sz w:val="24"/>
                <w:szCs w:val="24"/>
                <w:lang w:val="en-US"/>
              </w:rPr>
            </w:pPr>
          </w:p>
          <w:p w:rsidR="00622B74" w:rsidRDefault="00622B74" w:rsidP="00622B74">
            <w:pPr>
              <w:jc w:val="both"/>
              <w:rPr>
                <w:rFonts w:ascii="Times New Roman" w:hAnsi="Times New Roman" w:cs="Times New Roman"/>
                <w:sz w:val="24"/>
                <w:szCs w:val="24"/>
                <w:lang w:val="en-US"/>
              </w:rPr>
            </w:pPr>
            <w:r>
              <w:rPr>
                <w:rFonts w:ascii="Times New Roman" w:hAnsi="Times New Roman" w:cs="Times New Roman"/>
                <w:sz w:val="24"/>
                <w:szCs w:val="24"/>
                <w:lang w:val="en-US"/>
              </w:rPr>
              <w:t>Studenti za ovaj čas treba da pripreme esej ili kolumnu (do pet strana), uz poštovanje pravila pisanja rada, na temu po izboru. Gore su navedeni mogući izbori tema po studijskim programima, s tim da mogu biti izabrane i druge teme u dogovoru sa saradnicom u nastavi. Studenti svoje eseje šalju na mail saradnice (</w:t>
            </w:r>
            <w:hyperlink r:id="rId8" w:history="1">
              <w:r w:rsidRPr="00827726">
                <w:rPr>
                  <w:rStyle w:val="Hyperlink"/>
                  <w:rFonts w:ascii="Times New Roman" w:hAnsi="Times New Roman" w:cs="Times New Roman"/>
                  <w:sz w:val="24"/>
                  <w:szCs w:val="24"/>
                  <w:lang w:val="en-US"/>
                </w:rPr>
                <w:t>almedina@ac.me</w:t>
              </w:r>
            </w:hyperlink>
            <w:r>
              <w:rPr>
                <w:rFonts w:ascii="Times New Roman" w:hAnsi="Times New Roman" w:cs="Times New Roman"/>
                <w:sz w:val="24"/>
                <w:szCs w:val="24"/>
                <w:lang w:val="en-US"/>
              </w:rPr>
              <w:t xml:space="preserve">) najkasnije do 20. IV. </w:t>
            </w:r>
            <w:r w:rsidRPr="00622B74">
              <w:rPr>
                <w:rFonts w:ascii="Times New Roman" w:hAnsi="Times New Roman" w:cs="Times New Roman"/>
                <w:b/>
                <w:sz w:val="24"/>
                <w:szCs w:val="24"/>
                <w:lang w:val="en-US"/>
              </w:rPr>
              <w:t>Naknadno poslati radovi neće biti ocjenjivani</w:t>
            </w:r>
            <w:r>
              <w:rPr>
                <w:rFonts w:ascii="Times New Roman" w:hAnsi="Times New Roman" w:cs="Times New Roman"/>
                <w:sz w:val="24"/>
                <w:szCs w:val="24"/>
                <w:lang w:val="en-US"/>
              </w:rPr>
              <w:t xml:space="preserve">.Na času će biti riječi o predsjedničkim izborima, a studenti će, na osnovu pripremljenih eseja učestvovati u diskusiji. </w:t>
            </w:r>
            <w:r w:rsidRPr="00622B74">
              <w:rPr>
                <w:rFonts w:ascii="Times New Roman" w:hAnsi="Times New Roman" w:cs="Times New Roman"/>
                <w:b/>
                <w:sz w:val="24"/>
                <w:szCs w:val="24"/>
                <w:lang w:val="en-US"/>
              </w:rPr>
              <w:t>Za eseje je moguće dobiti do pet poena, a za učešće u diskusiji još dodatna dva.</w:t>
            </w:r>
          </w:p>
          <w:p w:rsidR="00A25210" w:rsidRDefault="00A25210" w:rsidP="00622B74">
            <w:pPr>
              <w:jc w:val="both"/>
              <w:rPr>
                <w:rFonts w:ascii="Times New Roman" w:hAnsi="Times New Roman" w:cs="Times New Roman"/>
                <w:sz w:val="24"/>
                <w:szCs w:val="24"/>
                <w:lang w:val="en-US"/>
              </w:rPr>
            </w:pPr>
          </w:p>
          <w:p w:rsidR="00A25210" w:rsidRPr="00622B74" w:rsidRDefault="00A25210" w:rsidP="00A25210">
            <w:pPr>
              <w:jc w:val="both"/>
              <w:rPr>
                <w:rFonts w:ascii="Times New Roman" w:hAnsi="Times New Roman" w:cs="Times New Roman"/>
                <w:sz w:val="24"/>
                <w:szCs w:val="24"/>
                <w:lang w:val="en-US"/>
              </w:rPr>
            </w:pPr>
            <w:r w:rsidRPr="00A25210">
              <w:rPr>
                <w:rFonts w:ascii="Times New Roman" w:hAnsi="Times New Roman" w:cs="Times New Roman"/>
                <w:b/>
                <w:sz w:val="24"/>
                <w:szCs w:val="24"/>
                <w:lang w:val="en-US"/>
              </w:rPr>
              <w:t>Teme bi trebalo da budu analitičke, a ne deskriptivne</w:t>
            </w:r>
            <w:r>
              <w:rPr>
                <w:rFonts w:ascii="Times New Roman" w:hAnsi="Times New Roman" w:cs="Times New Roman"/>
                <w:sz w:val="24"/>
                <w:szCs w:val="24"/>
                <w:lang w:val="en-US"/>
              </w:rPr>
              <w:t xml:space="preserve">. Mogu biti fokusirane na uspjeh kandidata, javno mnjenje, uticaj unutrašnjih faktora na rezultate, spoljašnje uticaje na rezultate, uticaj rezultata na unutrašnju/spoljnu politiku Crne Gore, odrnos sa Evropskom unijom, komparaciju sa prošlogodišnjim predsjedničkim izborima u Srbiji, uticaj na regionalne odnose, položaj predsjednika u crnogorskom političkom sistemu i slično. Teme se mogu </w:t>
            </w:r>
            <w:r w:rsidRPr="00A25210">
              <w:rPr>
                <w:rFonts w:ascii="Times New Roman" w:hAnsi="Times New Roman" w:cs="Times New Roman"/>
                <w:b/>
                <w:sz w:val="24"/>
                <w:szCs w:val="24"/>
                <w:lang w:val="en-US"/>
              </w:rPr>
              <w:t>prijaviti na času 10. IV.</w:t>
            </w:r>
          </w:p>
        </w:tc>
        <w:tc>
          <w:tcPr>
            <w:tcW w:w="1550" w:type="pct"/>
            <w:vAlign w:val="center"/>
          </w:tcPr>
          <w:p w:rsidR="00505665" w:rsidRDefault="00527DCE" w:rsidP="00B13FD6">
            <w:pPr>
              <w:rPr>
                <w:rFonts w:ascii="Times New Roman" w:hAnsi="Times New Roman" w:cs="Times New Roman"/>
                <w:sz w:val="24"/>
                <w:szCs w:val="24"/>
                <w:lang w:val="en-US"/>
              </w:rPr>
            </w:pPr>
            <w:r>
              <w:rPr>
                <w:rFonts w:ascii="Times New Roman" w:hAnsi="Times New Roman" w:cs="Times New Roman"/>
                <w:sz w:val="24"/>
                <w:szCs w:val="24"/>
                <w:lang w:val="en-US"/>
              </w:rPr>
              <w:t>Studenti za pripremu mogu koristiti literaturu po svom izboru i navesti je u bibliografiji eseja.</w:t>
            </w:r>
          </w:p>
        </w:tc>
      </w:tr>
      <w:tr w:rsidR="00505665" w:rsidTr="00B13FD6">
        <w:tc>
          <w:tcPr>
            <w:tcW w:w="547" w:type="pct"/>
            <w:shd w:val="clear" w:color="auto" w:fill="FFF2CC" w:themeFill="accent4" w:themeFillTint="33"/>
          </w:tcPr>
          <w:p w:rsidR="00505665" w:rsidRDefault="00505665" w:rsidP="00505665">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8. V 2018.</w:t>
            </w:r>
          </w:p>
        </w:tc>
        <w:tc>
          <w:tcPr>
            <w:tcW w:w="2903" w:type="pct"/>
          </w:tcPr>
          <w:p w:rsidR="00505665" w:rsidRPr="00622B74" w:rsidRDefault="00622B74" w:rsidP="00505665">
            <w:pPr>
              <w:jc w:val="both"/>
              <w:rPr>
                <w:rFonts w:ascii="Times New Roman" w:hAnsi="Times New Roman" w:cs="Times New Roman"/>
                <w:i/>
                <w:sz w:val="24"/>
                <w:szCs w:val="24"/>
                <w:lang w:val="en-US"/>
              </w:rPr>
            </w:pPr>
            <w:r w:rsidRPr="00622B74">
              <w:rPr>
                <w:rFonts w:ascii="Times New Roman" w:hAnsi="Times New Roman" w:cs="Times New Roman"/>
                <w:i/>
                <w:sz w:val="24"/>
                <w:szCs w:val="24"/>
                <w:lang w:val="en-US"/>
              </w:rPr>
              <w:t>Simulacija rada Skupštine Crne Gore</w:t>
            </w:r>
          </w:p>
          <w:p w:rsidR="00622B74" w:rsidRDefault="00622B74" w:rsidP="00505665">
            <w:pPr>
              <w:jc w:val="both"/>
              <w:rPr>
                <w:rFonts w:ascii="Times New Roman" w:hAnsi="Times New Roman" w:cs="Times New Roman"/>
                <w:sz w:val="24"/>
                <w:szCs w:val="24"/>
                <w:lang w:val="en-US"/>
              </w:rPr>
            </w:pPr>
          </w:p>
          <w:p w:rsidR="00622B74" w:rsidRDefault="00622B74" w:rsidP="00646F4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Studenti će biti podijeljeni u grupe prema postojećem sastavu Skupštine Crne Gore. Studenti koji žele da učestvuju u simulaciji moraju biti prisutni na časovima 24. IV kako bi bili podijeljeni u grupe. </w:t>
            </w:r>
            <w:r w:rsidR="00646F46">
              <w:rPr>
                <w:rFonts w:ascii="Times New Roman" w:hAnsi="Times New Roman" w:cs="Times New Roman"/>
                <w:sz w:val="24"/>
                <w:szCs w:val="24"/>
                <w:lang w:val="en-US"/>
              </w:rPr>
              <w:t xml:space="preserve">Na tom času će biti definisana konkretna tema, tj. zakon o kojem će studenti, u ulogama poslanika, raspravljati. </w:t>
            </w:r>
            <w:r w:rsidRPr="00622B74">
              <w:rPr>
                <w:rFonts w:ascii="Times New Roman" w:hAnsi="Times New Roman" w:cs="Times New Roman"/>
                <w:b/>
                <w:sz w:val="24"/>
                <w:szCs w:val="24"/>
                <w:lang w:val="en-US"/>
              </w:rPr>
              <w:t>Naknadne prijave neće biti razmatrane</w:t>
            </w:r>
            <w:r>
              <w:rPr>
                <w:rFonts w:ascii="Times New Roman" w:hAnsi="Times New Roman" w:cs="Times New Roman"/>
                <w:sz w:val="24"/>
                <w:szCs w:val="24"/>
                <w:lang w:val="en-US"/>
              </w:rPr>
              <w:t xml:space="preserve">. Za učešće u simulaciji studenti mogu dobiti </w:t>
            </w:r>
            <w:r w:rsidRPr="00622B74">
              <w:rPr>
                <w:rFonts w:ascii="Times New Roman" w:hAnsi="Times New Roman" w:cs="Times New Roman"/>
                <w:b/>
                <w:sz w:val="24"/>
                <w:szCs w:val="24"/>
                <w:lang w:val="en-US"/>
              </w:rPr>
              <w:t>do tri poena</w:t>
            </w:r>
            <w:r>
              <w:rPr>
                <w:rFonts w:ascii="Times New Roman" w:hAnsi="Times New Roman" w:cs="Times New Roman"/>
                <w:sz w:val="24"/>
                <w:szCs w:val="24"/>
                <w:lang w:val="en-US"/>
              </w:rPr>
              <w:t>.</w:t>
            </w:r>
          </w:p>
        </w:tc>
        <w:tc>
          <w:tcPr>
            <w:tcW w:w="1550" w:type="pct"/>
            <w:vAlign w:val="center"/>
          </w:tcPr>
          <w:p w:rsidR="00527DCE" w:rsidRDefault="00527DCE" w:rsidP="00B13FD6">
            <w:pPr>
              <w:rPr>
                <w:rFonts w:ascii="Times New Roman" w:hAnsi="Times New Roman" w:cs="Times New Roman"/>
                <w:sz w:val="24"/>
                <w:szCs w:val="24"/>
                <w:lang w:val="en-US"/>
              </w:rPr>
            </w:pPr>
            <w:r>
              <w:rPr>
                <w:rFonts w:ascii="Times New Roman" w:hAnsi="Times New Roman" w:cs="Times New Roman"/>
                <w:sz w:val="24"/>
                <w:szCs w:val="24"/>
                <w:lang w:val="en-US"/>
              </w:rPr>
              <w:t>Studenti za pripremu mogu koristiti literaturu po svom izboru.</w:t>
            </w:r>
          </w:p>
          <w:p w:rsidR="00505665" w:rsidRDefault="00527DCE" w:rsidP="00B13FD6">
            <w:pPr>
              <w:rPr>
                <w:rFonts w:ascii="Times New Roman" w:hAnsi="Times New Roman" w:cs="Times New Roman"/>
                <w:sz w:val="24"/>
                <w:szCs w:val="24"/>
                <w:lang w:val="en-US"/>
              </w:rPr>
            </w:pPr>
            <w:r>
              <w:rPr>
                <w:rFonts w:ascii="Times New Roman" w:hAnsi="Times New Roman" w:cs="Times New Roman"/>
                <w:sz w:val="24"/>
                <w:szCs w:val="24"/>
                <w:lang w:val="en-US"/>
              </w:rPr>
              <w:t>Spisak korišćene literature su u obavezi dostaviti saradnici u nastavi na času vježbi na kojem se održava simulacija.</w:t>
            </w:r>
          </w:p>
        </w:tc>
      </w:tr>
      <w:tr w:rsidR="00505665" w:rsidTr="00B13FD6">
        <w:tc>
          <w:tcPr>
            <w:tcW w:w="547" w:type="pct"/>
            <w:shd w:val="clear" w:color="auto" w:fill="FFF2CC" w:themeFill="accent4" w:themeFillTint="33"/>
          </w:tcPr>
          <w:p w:rsidR="00505665" w:rsidRDefault="00505665" w:rsidP="00505665">
            <w:pPr>
              <w:jc w:val="both"/>
              <w:rPr>
                <w:rFonts w:ascii="Times New Roman" w:hAnsi="Times New Roman" w:cs="Times New Roman"/>
                <w:sz w:val="24"/>
                <w:szCs w:val="24"/>
                <w:lang w:val="en-US"/>
              </w:rPr>
            </w:pPr>
            <w:r>
              <w:rPr>
                <w:rFonts w:ascii="Times New Roman" w:hAnsi="Times New Roman" w:cs="Times New Roman"/>
                <w:sz w:val="24"/>
                <w:szCs w:val="24"/>
                <w:lang w:val="en-US"/>
              </w:rPr>
              <w:t>23. V 2018. (15:30h)</w:t>
            </w:r>
          </w:p>
        </w:tc>
        <w:tc>
          <w:tcPr>
            <w:tcW w:w="2903" w:type="pct"/>
          </w:tcPr>
          <w:p w:rsidR="00505665" w:rsidRPr="00527DCE" w:rsidRDefault="00527DCE" w:rsidP="00505665">
            <w:pPr>
              <w:jc w:val="both"/>
              <w:rPr>
                <w:rFonts w:ascii="Times New Roman" w:hAnsi="Times New Roman" w:cs="Times New Roman"/>
                <w:i/>
                <w:sz w:val="24"/>
                <w:szCs w:val="24"/>
                <w:lang w:val="en-US"/>
              </w:rPr>
            </w:pPr>
            <w:r w:rsidRPr="00527DCE">
              <w:rPr>
                <w:rFonts w:ascii="Times New Roman" w:hAnsi="Times New Roman" w:cs="Times New Roman"/>
                <w:i/>
                <w:sz w:val="24"/>
                <w:szCs w:val="24"/>
                <w:lang w:val="en-US"/>
              </w:rPr>
              <w:t xml:space="preserve">Vlada Crne Gore </w:t>
            </w:r>
          </w:p>
          <w:p w:rsidR="00BE742A" w:rsidRDefault="00BE742A" w:rsidP="00505665">
            <w:pPr>
              <w:jc w:val="both"/>
              <w:rPr>
                <w:rFonts w:ascii="Times New Roman" w:hAnsi="Times New Roman" w:cs="Times New Roman"/>
                <w:sz w:val="24"/>
                <w:szCs w:val="24"/>
                <w:lang w:val="en-US"/>
              </w:rPr>
            </w:pPr>
          </w:p>
          <w:p w:rsidR="00BE742A" w:rsidRDefault="00527DCE" w:rsidP="00B13FD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Studenti će biti podijeljeni </w:t>
            </w:r>
            <w:r w:rsidR="00B13FD6">
              <w:rPr>
                <w:rFonts w:ascii="Times New Roman" w:hAnsi="Times New Roman" w:cs="Times New Roman"/>
                <w:sz w:val="24"/>
                <w:szCs w:val="24"/>
                <w:lang w:val="en-US"/>
              </w:rPr>
              <w:t>u više grupa i pripremiti kratak prikaz nadležnosti i funkcija Vlade i vladinih organa.</w:t>
            </w:r>
            <w:r>
              <w:rPr>
                <w:rFonts w:ascii="Times New Roman" w:hAnsi="Times New Roman" w:cs="Times New Roman"/>
                <w:sz w:val="24"/>
                <w:szCs w:val="24"/>
                <w:lang w:val="en-US"/>
              </w:rPr>
              <w:t xml:space="preserve"> </w:t>
            </w:r>
            <w:r w:rsidR="00B13FD6">
              <w:rPr>
                <w:rFonts w:ascii="Times New Roman" w:hAnsi="Times New Roman" w:cs="Times New Roman"/>
                <w:sz w:val="24"/>
                <w:szCs w:val="24"/>
                <w:lang w:val="en-US"/>
              </w:rPr>
              <w:t xml:space="preserve">Prijave će biti izvršene na kraju časa 8. V. </w:t>
            </w:r>
            <w:r>
              <w:rPr>
                <w:rFonts w:ascii="Times New Roman" w:hAnsi="Times New Roman" w:cs="Times New Roman"/>
                <w:sz w:val="24"/>
                <w:szCs w:val="24"/>
                <w:lang w:val="en-US"/>
              </w:rPr>
              <w:t xml:space="preserve">Za pripremu i aktivnost na času </w:t>
            </w:r>
            <w:r w:rsidR="00B13FD6">
              <w:rPr>
                <w:rFonts w:ascii="Times New Roman" w:hAnsi="Times New Roman" w:cs="Times New Roman"/>
                <w:sz w:val="24"/>
                <w:szCs w:val="24"/>
                <w:lang w:val="en-US"/>
              </w:rPr>
              <w:t xml:space="preserve">sudenti </w:t>
            </w:r>
            <w:r>
              <w:rPr>
                <w:rFonts w:ascii="Times New Roman" w:hAnsi="Times New Roman" w:cs="Times New Roman"/>
                <w:sz w:val="24"/>
                <w:szCs w:val="24"/>
                <w:lang w:val="en-US"/>
              </w:rPr>
              <w:t xml:space="preserve">mogu dobiti </w:t>
            </w:r>
            <w:r w:rsidRPr="00527DCE">
              <w:rPr>
                <w:rFonts w:ascii="Times New Roman" w:hAnsi="Times New Roman" w:cs="Times New Roman"/>
                <w:b/>
                <w:sz w:val="24"/>
                <w:szCs w:val="24"/>
                <w:lang w:val="en-US"/>
              </w:rPr>
              <w:t>do dva poena.</w:t>
            </w:r>
          </w:p>
        </w:tc>
        <w:tc>
          <w:tcPr>
            <w:tcW w:w="1550" w:type="pct"/>
            <w:vAlign w:val="center"/>
          </w:tcPr>
          <w:p w:rsidR="00527DCE" w:rsidRDefault="00527DCE" w:rsidP="00B13FD6">
            <w:pPr>
              <w:rPr>
                <w:rFonts w:ascii="Times New Roman" w:hAnsi="Times New Roman" w:cs="Times New Roman"/>
                <w:sz w:val="24"/>
                <w:szCs w:val="24"/>
                <w:lang w:val="en-US"/>
              </w:rPr>
            </w:pPr>
            <w:r>
              <w:rPr>
                <w:rFonts w:ascii="Times New Roman" w:hAnsi="Times New Roman" w:cs="Times New Roman"/>
                <w:sz w:val="24"/>
                <w:szCs w:val="24"/>
                <w:lang w:val="en-US"/>
              </w:rPr>
              <w:t xml:space="preserve">Studenti za pripremu mogu koristiti literaturu po svom izboru. </w:t>
            </w:r>
          </w:p>
          <w:p w:rsidR="00505665" w:rsidRDefault="00527DCE" w:rsidP="00B13FD6">
            <w:pPr>
              <w:rPr>
                <w:rFonts w:ascii="Times New Roman" w:hAnsi="Times New Roman" w:cs="Times New Roman"/>
                <w:sz w:val="24"/>
                <w:szCs w:val="24"/>
                <w:lang w:val="en-US"/>
              </w:rPr>
            </w:pPr>
            <w:r>
              <w:rPr>
                <w:rFonts w:ascii="Times New Roman" w:hAnsi="Times New Roman" w:cs="Times New Roman"/>
                <w:sz w:val="24"/>
                <w:szCs w:val="24"/>
                <w:lang w:val="en-US"/>
              </w:rPr>
              <w:t>Spisak korišćene literature su u obavezi dostaviti saradnici u nastavi na času vježbi.</w:t>
            </w:r>
          </w:p>
        </w:tc>
      </w:tr>
    </w:tbl>
    <w:p w:rsidR="00CD1FBA" w:rsidRPr="0057041B" w:rsidRDefault="00CD1FBA" w:rsidP="0057041B">
      <w:pPr>
        <w:jc w:val="both"/>
        <w:rPr>
          <w:rFonts w:ascii="Times New Roman" w:hAnsi="Times New Roman" w:cs="Times New Roman"/>
          <w:sz w:val="24"/>
          <w:szCs w:val="24"/>
          <w:lang w:val="en-US"/>
        </w:rPr>
      </w:pPr>
    </w:p>
    <w:sectPr w:rsidR="00CD1FBA" w:rsidRPr="0057041B" w:rsidSect="00CD1FBA">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51E" w:rsidRDefault="00E3151E" w:rsidP="00405FEF">
      <w:pPr>
        <w:spacing w:after="0" w:line="240" w:lineRule="auto"/>
      </w:pPr>
      <w:r>
        <w:separator/>
      </w:r>
    </w:p>
  </w:endnote>
  <w:endnote w:type="continuationSeparator" w:id="0">
    <w:p w:rsidR="00E3151E" w:rsidRDefault="00E3151E" w:rsidP="0040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51E" w:rsidRDefault="00E3151E" w:rsidP="00405FEF">
      <w:pPr>
        <w:spacing w:after="0" w:line="240" w:lineRule="auto"/>
      </w:pPr>
      <w:r>
        <w:separator/>
      </w:r>
    </w:p>
  </w:footnote>
  <w:footnote w:type="continuationSeparator" w:id="0">
    <w:p w:rsidR="00E3151E" w:rsidRDefault="00E3151E" w:rsidP="00405FEF">
      <w:pPr>
        <w:spacing w:after="0" w:line="240" w:lineRule="auto"/>
      </w:pPr>
      <w:r>
        <w:continuationSeparator/>
      </w:r>
    </w:p>
  </w:footnote>
  <w:footnote w:id="1">
    <w:p w:rsidR="000C5590" w:rsidRPr="000C5590" w:rsidRDefault="000C5590">
      <w:pPr>
        <w:pStyle w:val="FootnoteText"/>
        <w:rPr>
          <w:rFonts w:ascii="Times New Roman" w:hAnsi="Times New Roman" w:cs="Times New Roman"/>
          <w:lang w:val="en-US"/>
        </w:rPr>
      </w:pPr>
      <w:r w:rsidRPr="000C5590">
        <w:rPr>
          <w:rStyle w:val="FootnoteReference"/>
          <w:rFonts w:ascii="Times New Roman" w:hAnsi="Times New Roman" w:cs="Times New Roman"/>
        </w:rPr>
        <w:footnoteRef/>
      </w:r>
      <w:r w:rsidRPr="000C5590">
        <w:rPr>
          <w:rFonts w:ascii="Times New Roman" w:hAnsi="Times New Roman" w:cs="Times New Roman"/>
        </w:rPr>
        <w:t xml:space="preserve"> </w:t>
      </w:r>
      <w:r w:rsidRPr="000C5590">
        <w:rPr>
          <w:rFonts w:ascii="Times New Roman" w:hAnsi="Times New Roman" w:cs="Times New Roman"/>
          <w:lang w:val="en-US"/>
        </w:rPr>
        <w:t>Ukoliko je potrebno, obratiti se saradnici u nastavi za sugestije</w:t>
      </w:r>
    </w:p>
  </w:footnote>
  <w:footnote w:id="2">
    <w:p w:rsidR="000C5590" w:rsidRPr="000C5590" w:rsidRDefault="000C5590">
      <w:pPr>
        <w:pStyle w:val="FootnoteText"/>
        <w:rPr>
          <w:rFonts w:ascii="Times New Roman" w:hAnsi="Times New Roman" w:cs="Times New Roman"/>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665" w:rsidRDefault="00505665" w:rsidP="00505665">
    <w:pPr>
      <w:tabs>
        <w:tab w:val="center" w:pos="4680"/>
        <w:tab w:val="right" w:pos="9360"/>
      </w:tabs>
      <w:spacing w:after="0" w:line="240" w:lineRule="auto"/>
      <w:jc w:val="both"/>
    </w:pPr>
    <w:r w:rsidRPr="004E6855">
      <w:rPr>
        <w:noProof/>
        <w:lang w:eastAsia="sr-Latn-CS"/>
      </w:rPr>
      <w:drawing>
        <wp:inline distT="0" distB="0" distL="0" distR="0" wp14:anchorId="207FC241" wp14:editId="604BFBDF">
          <wp:extent cx="1047750" cy="847725"/>
          <wp:effectExtent l="0" t="0" r="0" b="9525"/>
          <wp:docPr id="1" name="Picture 1" descr="u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inline>
      </w:drawing>
    </w:r>
    <w:r w:rsidRPr="004E6855">
      <w:t xml:space="preserve">  </w:t>
    </w:r>
    <w:r>
      <w:t xml:space="preserve">                           </w:t>
    </w:r>
    <w:r>
      <w:rPr>
        <w:rFonts w:ascii="Times New Roman" w:hAnsi="Times New Roman" w:cs="Times New Roman"/>
        <w:sz w:val="24"/>
        <w:szCs w:val="24"/>
      </w:rPr>
      <w:t xml:space="preserve">                                                                                                                                                               </w:t>
    </w:r>
    <w:r w:rsidRPr="004E6855">
      <w:rPr>
        <w:rFonts w:ascii="Times New Roman" w:hAnsi="Times New Roman"/>
        <w:noProof/>
        <w:sz w:val="24"/>
        <w:szCs w:val="24"/>
        <w:lang w:eastAsia="sr-Latn-CS"/>
      </w:rPr>
      <w:drawing>
        <wp:inline distT="0" distB="0" distL="0" distR="0" wp14:anchorId="5E0A860F" wp14:editId="54C5C471">
          <wp:extent cx="752475" cy="1076325"/>
          <wp:effectExtent l="0" t="0" r="9525" b="9525"/>
          <wp:docPr id="2" name="Picture 2" descr="FP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1076325"/>
                  </a:xfrm>
                  <a:prstGeom prst="rect">
                    <a:avLst/>
                  </a:prstGeom>
                  <a:noFill/>
                  <a:ln>
                    <a:noFill/>
                  </a:ln>
                </pic:spPr>
              </pic:pic>
            </a:graphicData>
          </a:graphic>
        </wp:inline>
      </w:drawing>
    </w:r>
    <w:r w:rsidRPr="004E6855">
      <w:t xml:space="preserve">  </w:t>
    </w:r>
  </w:p>
  <w:p w:rsidR="00505665" w:rsidRPr="00505665" w:rsidRDefault="00505665" w:rsidP="00505665">
    <w:pPr>
      <w:tabs>
        <w:tab w:val="center" w:pos="4680"/>
        <w:tab w:val="right" w:pos="9360"/>
      </w:tab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Specijalističke akademske studije, studijski programi: </w:t>
    </w:r>
    <w:r>
      <w:rPr>
        <w:rFonts w:ascii="Times New Roman" w:hAnsi="Times New Roman" w:cs="Times New Roman"/>
        <w:b/>
        <w:sz w:val="24"/>
        <w:szCs w:val="24"/>
      </w:rPr>
      <w:t>POLITIKOLOGIJA</w:t>
    </w:r>
  </w:p>
  <w:p w:rsidR="00505665" w:rsidRDefault="00505665" w:rsidP="00505665">
    <w:pPr>
      <w:tabs>
        <w:tab w:val="center" w:pos="4680"/>
        <w:tab w:val="right" w:pos="93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MEĐUNARODNI ODNOSI</w:t>
    </w:r>
  </w:p>
  <w:p w:rsidR="00505665" w:rsidRDefault="00505665" w:rsidP="00505665">
    <w:pPr>
      <w:tabs>
        <w:tab w:val="center" w:pos="4680"/>
        <w:tab w:val="right" w:pos="93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NOVINARSTVO</w:t>
    </w:r>
  </w:p>
  <w:p w:rsidR="00505665" w:rsidRDefault="00505665" w:rsidP="00505665">
    <w:pPr>
      <w:tabs>
        <w:tab w:val="center" w:pos="4680"/>
        <w:tab w:val="right" w:pos="93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EVROPSKE STUDIJE</w:t>
    </w:r>
  </w:p>
  <w:p w:rsidR="00505665" w:rsidRPr="00E642C8" w:rsidRDefault="00505665" w:rsidP="00505665">
    <w:pPr>
      <w:tabs>
        <w:tab w:val="center" w:pos="4680"/>
        <w:tab w:val="righ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Ljetnji semestar, studijska 2017/18. godina</w:t>
    </w:r>
  </w:p>
  <w:p w:rsidR="00505665" w:rsidRDefault="00505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D5019"/>
    <w:multiLevelType w:val="hybridMultilevel"/>
    <w:tmpl w:val="0CCE7802"/>
    <w:lvl w:ilvl="0" w:tplc="B372B916">
      <w:start w:val="7"/>
      <w:numFmt w:val="bullet"/>
      <w:lvlText w:val="-"/>
      <w:lvlJc w:val="left"/>
      <w:pPr>
        <w:ind w:left="720" w:hanging="360"/>
      </w:pPr>
      <w:rPr>
        <w:rFonts w:ascii="Times New Roman" w:eastAsiaTheme="minorHAnsi" w:hAnsi="Times New Roman" w:cs="Times New Roman" w:hint="default"/>
        <w:b/>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3F8B6873"/>
    <w:multiLevelType w:val="hybridMultilevel"/>
    <w:tmpl w:val="CC30EDE0"/>
    <w:lvl w:ilvl="0" w:tplc="EB9C3F96">
      <w:start w:val="10"/>
      <w:numFmt w:val="bullet"/>
      <w:lvlText w:val="-"/>
      <w:lvlJc w:val="left"/>
      <w:pPr>
        <w:ind w:left="720"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594914C3"/>
    <w:multiLevelType w:val="hybridMultilevel"/>
    <w:tmpl w:val="886631A4"/>
    <w:lvl w:ilvl="0" w:tplc="EB9C3F96">
      <w:start w:val="10"/>
      <w:numFmt w:val="bullet"/>
      <w:lvlText w:val="-"/>
      <w:lvlJc w:val="left"/>
      <w:pPr>
        <w:ind w:left="720"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74E54154"/>
    <w:multiLevelType w:val="hybridMultilevel"/>
    <w:tmpl w:val="C3647B58"/>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1B"/>
    <w:rsid w:val="00041652"/>
    <w:rsid w:val="00041AD9"/>
    <w:rsid w:val="00047950"/>
    <w:rsid w:val="0007595A"/>
    <w:rsid w:val="000915B2"/>
    <w:rsid w:val="000C5590"/>
    <w:rsid w:val="001E4ACD"/>
    <w:rsid w:val="001F73FB"/>
    <w:rsid w:val="00283C48"/>
    <w:rsid w:val="00292567"/>
    <w:rsid w:val="003A6141"/>
    <w:rsid w:val="00405FEF"/>
    <w:rsid w:val="00415045"/>
    <w:rsid w:val="00442D85"/>
    <w:rsid w:val="00505665"/>
    <w:rsid w:val="00527DCE"/>
    <w:rsid w:val="0057041B"/>
    <w:rsid w:val="00581E16"/>
    <w:rsid w:val="00584E1E"/>
    <w:rsid w:val="0058632B"/>
    <w:rsid w:val="006053FF"/>
    <w:rsid w:val="0062048A"/>
    <w:rsid w:val="00622B74"/>
    <w:rsid w:val="00646F46"/>
    <w:rsid w:val="006507DE"/>
    <w:rsid w:val="00705A8A"/>
    <w:rsid w:val="00713B94"/>
    <w:rsid w:val="00782845"/>
    <w:rsid w:val="007B6B0B"/>
    <w:rsid w:val="007E6468"/>
    <w:rsid w:val="007F7260"/>
    <w:rsid w:val="00806D76"/>
    <w:rsid w:val="009D3FFA"/>
    <w:rsid w:val="00A25210"/>
    <w:rsid w:val="00B13FD6"/>
    <w:rsid w:val="00B316F1"/>
    <w:rsid w:val="00BE2E7E"/>
    <w:rsid w:val="00BE742A"/>
    <w:rsid w:val="00C07276"/>
    <w:rsid w:val="00C54027"/>
    <w:rsid w:val="00CD1FBA"/>
    <w:rsid w:val="00D04C29"/>
    <w:rsid w:val="00DF234C"/>
    <w:rsid w:val="00E20319"/>
    <w:rsid w:val="00E26DEA"/>
    <w:rsid w:val="00E3151E"/>
    <w:rsid w:val="00E47A51"/>
    <w:rsid w:val="00E90C8B"/>
    <w:rsid w:val="00F10DC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C7A5C-889E-4B68-94C8-2FF92E7D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4ACD"/>
    <w:rPr>
      <w:color w:val="0563C1" w:themeColor="hyperlink"/>
      <w:u w:val="single"/>
    </w:rPr>
  </w:style>
  <w:style w:type="paragraph" w:styleId="FootnoteText">
    <w:name w:val="footnote text"/>
    <w:basedOn w:val="Normal"/>
    <w:link w:val="FootnoteTextChar"/>
    <w:uiPriority w:val="99"/>
    <w:semiHidden/>
    <w:unhideWhenUsed/>
    <w:rsid w:val="00405F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FEF"/>
    <w:rPr>
      <w:sz w:val="20"/>
      <w:szCs w:val="20"/>
    </w:rPr>
  </w:style>
  <w:style w:type="character" w:styleId="FootnoteReference">
    <w:name w:val="footnote reference"/>
    <w:basedOn w:val="DefaultParagraphFont"/>
    <w:uiPriority w:val="99"/>
    <w:semiHidden/>
    <w:unhideWhenUsed/>
    <w:rsid w:val="00405FEF"/>
    <w:rPr>
      <w:vertAlign w:val="superscript"/>
    </w:rPr>
  </w:style>
  <w:style w:type="paragraph" w:styleId="ListParagraph">
    <w:name w:val="List Paragraph"/>
    <w:basedOn w:val="Normal"/>
    <w:uiPriority w:val="34"/>
    <w:qFormat/>
    <w:rsid w:val="00E90C8B"/>
    <w:pPr>
      <w:ind w:left="720"/>
      <w:contextualSpacing/>
    </w:pPr>
  </w:style>
  <w:style w:type="paragraph" w:styleId="Header">
    <w:name w:val="header"/>
    <w:basedOn w:val="Normal"/>
    <w:link w:val="HeaderChar"/>
    <w:uiPriority w:val="99"/>
    <w:unhideWhenUsed/>
    <w:rsid w:val="00505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665"/>
  </w:style>
  <w:style w:type="paragraph" w:styleId="Footer">
    <w:name w:val="footer"/>
    <w:basedOn w:val="Normal"/>
    <w:link w:val="FooterChar"/>
    <w:uiPriority w:val="99"/>
    <w:unhideWhenUsed/>
    <w:rsid w:val="00505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edina@ac.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0A14D-2F0E-44A2-9823-B64ACDE6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Almedina Vukić</dc:creator>
  <cp:keywords/>
  <dc:description/>
  <cp:lastModifiedBy>Almedina Vukić</cp:lastModifiedBy>
  <cp:revision>14</cp:revision>
  <dcterms:created xsi:type="dcterms:W3CDTF">2018-02-01T17:50:00Z</dcterms:created>
  <dcterms:modified xsi:type="dcterms:W3CDTF">2018-02-17T14:08:00Z</dcterms:modified>
</cp:coreProperties>
</file>