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B9" w:rsidRDefault="002735B9" w:rsidP="002735B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Письменно переведите текст</w:t>
      </w:r>
    </w:p>
    <w:p w:rsidR="002735B9" w:rsidRDefault="002735B9" w:rsidP="002735B9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35B9" w:rsidRPr="00CA6DC5" w:rsidRDefault="002735B9" w:rsidP="002735B9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Чаты</w:t>
      </w:r>
    </w:p>
    <w:p w:rsidR="002735B9" w:rsidRPr="00CA6DC5" w:rsidRDefault="002735B9" w:rsidP="002735B9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Чат (chat – болтовня) - это место для быстрого обмена короткими сообщениями, в котором одновременно участвует несколько человек.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Для участия в чате необходима регистрация под определенным прозвищем – «ником».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После этого на экран компьютера начинают поступать сообщения участников, выделяемые различным цветом для каждого из них.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Написанное сообщение мгновенно отображается на экране, но при оживленном разговоре так же быстро исчезает, сменяясь новыми строками.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Участие в чате требует определенной сноровки и внимания.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При желании два участника уходят в «приват» – их сообщения отображаются в отдельном окне и не доступны остальным.</w:t>
      </w:r>
      <w:proofErr w:type="gramEnd"/>
    </w:p>
    <w:p w:rsidR="002735B9" w:rsidRPr="00CA6DC5" w:rsidRDefault="002735B9" w:rsidP="002735B9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Можно сказать, что чат - это разновидность форумов, отличающаяся от них отсутствием какой-либо определенной научной или социальной тематики.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Создаются они непосредственно для симуляции живого группового общения в основном молодых людей.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Общение проходит в виде полилога часто незнакомых людей, преследующих цель – заведение знакомств.</w:t>
      </w:r>
      <w:proofErr w:type="gramEnd"/>
    </w:p>
    <w:p w:rsidR="002735B9" w:rsidRPr="00CA6DC5" w:rsidRDefault="002735B9" w:rsidP="002735B9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Подобно живому знакомству, для реализации указанной цели, как правило, существует несколько этапов: участники, читая различные высказывания, находят близкого или интересного им человека с которым, поначалу, обмениваются общей информацией о себе, либо открыто предлагают ему познакомиться.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Далее следует диалог, который существует для более глубокого изучения собеседника, и, в конечном итоге, если собеседники заинтересованы друг в друге, они договариваются о встрече в реальной жизни.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При этом все участники, находящиеся в чате имеют возможность наблюдать за их общением или присоединяться к ним.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Отличительной особенностью является относительная кратковременность (по сравнению с форумами) каких-либо дебатов между оппонентами.</w:t>
      </w:r>
      <w:proofErr w:type="gramEnd"/>
    </w:p>
    <w:p w:rsidR="002735B9" w:rsidRPr="00CA6DC5" w:rsidRDefault="002735B9" w:rsidP="002735B9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Блоги</w:t>
      </w:r>
    </w:p>
    <w:p w:rsidR="002735B9" w:rsidRPr="00CA6DC5" w:rsidRDefault="002735B9" w:rsidP="002735B9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На сегодняшний день являются популярным средством общения (от английского blog, web log – сетевой журнал).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Это сетевые дневники, которые ведутся на специальных сайтах, предоставляющих возможности быстрого добавления записей, комментирования, составление списка друзей и так далее.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Блоги используются не только для </w:t>
      </w:r>
      <w:r w:rsidRPr="00CA6D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самовыражения, но и в деловых целях.</w:t>
      </w:r>
      <w:proofErr w:type="gramEnd"/>
      <w:r w:rsidRPr="00CA6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A6DC5">
        <w:rPr>
          <w:rFonts w:ascii="Times New Roman" w:hAnsi="Times New Roman" w:cs="Times New Roman"/>
          <w:color w:val="000000"/>
          <w:sz w:val="24"/>
          <w:szCs w:val="24"/>
        </w:rPr>
        <w:t>Многие компании ведут корпоративные блоги, которые представляют собой сетевые доски объявлений.</w:t>
      </w:r>
      <w:proofErr w:type="gramEnd"/>
    </w:p>
    <w:p w:rsidR="00FF6938" w:rsidRDefault="00FF6938"/>
    <w:sectPr w:rsidR="00FF6938" w:rsidSect="00FF69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characterSpacingControl w:val="doNotCompress"/>
  <w:compat/>
  <w:rsids>
    <w:rsidRoot w:val="002735B9"/>
    <w:rsid w:val="002735B9"/>
    <w:rsid w:val="00FF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5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2020-03-29T21:01:00Z</dcterms:created>
  <dcterms:modified xsi:type="dcterms:W3CDTF">2020-03-29T21:06:00Z</dcterms:modified>
</cp:coreProperties>
</file>