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/>
      </w:pPr>
      <w:r>
        <w:rPr>
          <w:b/>
          <w:bCs/>
        </w:rPr>
        <w:t>Platon,</w:t>
      </w:r>
      <w:r>
        <w:rPr>
          <w:b/>
          <w:bCs/>
          <w:i/>
          <w:iCs/>
        </w:rPr>
        <w:t xml:space="preserve"> Lisid (06.05.2020.)</w:t>
      </w:r>
    </w:p>
    <w:p>
      <w:pPr>
        <w:pStyle w:val="Normal"/>
        <w:rPr>
          <w:b/>
          <w:b/>
          <w:bCs/>
          <w:i/>
          <w:i/>
          <w:iCs/>
        </w:rPr>
      </w:pPr>
      <w:r>
        <w:rPr/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Pojam prijateljstva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Prijateljstvo: sličnosti i suprotnosti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Prijateljstvo: dobro i zlo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Prijateljstvo i mudrost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Prijateljstvo radi prijateljstva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spacing w:lineRule="auto" w:line="360"/>
        <w:rPr/>
      </w:pPr>
      <w:r>
        <w:rPr>
          <w:b/>
          <w:bCs/>
          <w:i w:val="false"/>
          <w:iCs w:val="false"/>
        </w:rPr>
        <w:t xml:space="preserve">Tatarkjevič, V., </w:t>
      </w:r>
      <w:r>
        <w:rPr>
          <w:b/>
          <w:bCs/>
          <w:i/>
          <w:iCs/>
        </w:rPr>
        <w:t>Istorija šest pojmova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Podražavanje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- </w:t>
      </w:r>
      <w:r>
        <w:rPr>
          <w:b w:val="false"/>
          <w:bCs w:val="false"/>
          <w:i w:val="false"/>
          <w:iCs w:val="false"/>
        </w:rPr>
        <w:t>Istorija odnosa umetnosti prema stvarnosti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- </w:t>
      </w:r>
      <w:r>
        <w:rPr>
          <w:b w:val="false"/>
          <w:bCs w:val="false"/>
          <w:i w:val="false"/>
          <w:iCs w:val="false"/>
        </w:rPr>
        <w:t>Istorija pojma mimesis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- </w:t>
      </w:r>
      <w:r>
        <w:rPr>
          <w:b w:val="false"/>
          <w:bCs w:val="false"/>
          <w:i w:val="false"/>
          <w:iCs w:val="false"/>
        </w:rPr>
        <w:t>Teorije o mimezisu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- </w:t>
      </w:r>
      <w:r>
        <w:rPr>
          <w:b w:val="false"/>
          <w:bCs w:val="false"/>
          <w:i w:val="false"/>
          <w:iCs w:val="false"/>
        </w:rPr>
        <w:t>Realizam kroz istoriju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/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Mudrost, ludost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Naša mudrost izložena je igri sudbine isto toliko koliko i naše imanje.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ascii="Times New Roman" w:hAnsi="Times New Roman" w:eastAsia="NSimSun" w:cs="Arial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Ludost nas prati u svim periodima života. Ako neko izgleda mudar, to dolazi otuda što su njegove ludosti srazmerne njegovim godinama i njegovom imanju.‟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Ko živi bez ludosti nije tako mudar kako misli.‟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Oštroumnost ima nečeg proročkog što laska našoj taštini više nego sve ostale sposobnosti duha.‟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Postojanost mudraca je samo veština da se stegne u srcu svoje uzbuđenje.‟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 xml:space="preserve">Filozofija trijumfuje lako nad prošlim i budućem 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zlu, ali sadašnje zlo trijumfuje nad njom.‟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Mudrosti se čine sve moguće hvale, pa ipak nas ona ne može da obezbedi ni od jednog događaja.‟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nemamo dovoljno snage da idemo do kraja za našim razumom.‟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Čovek misli često da sebe vodi, a njega vode; i dok svojim duhom teži jednom cilju, njegovo srce ga vuče neosetno drugom cilju.‟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Jačina i slabost duha nose netačna imena; one su u stvari samo dobro i rđavo raspoloženje telesnih organa.‟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Srce vara razum uvek.‟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Svi oni koji poznavaju svoj duh ne poznavaju svoje srce.‟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Razum ne može igrati dugo ulogu srca.‟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Ljubav ili ravnodušnost koju su filosofi pokazivali prema životu behu samo ukus njihovog samoljublja, te ga ne treba sporiti koliko ni ukus jezika ni izbor boja.‟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Pamet nam služi ponekad drsko da pravimo gluposti.‟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Malo ima ljudi dovoljno mudrih koji su u stanju da saznadu sve zlo koje čine.‟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Ne misli da uvek znaš ono što hoćeš.‟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Lakše je biti mudar za druge nego za sebe samog.‟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glupaka koji sebe poznaju i koji upotrebljavaju vešto svoju glupost.‟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Pametnom čoveku je lakše da se potčini glupaku nego da njime upravlja.‟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Najnesnosniji su glupaci koji imaju duha.‟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Čovek može biti glupak i imati duha, ali to nije nikad ako ima zdravog razuma.‟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Onaj nije razuman kojem slučaj otkrije što je razumno, nego onaj koji razlog poznaje, koji ga odabira i koji u njemu uživa.‟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Da bi mogli dobro poznavati stvari, treba znati njihove pojedinosti, a kako su pojedinosti gotovo bezbrojne, naše znanje je večito površno i nesavršeno.‟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 xml:space="preserve">Stareći, čovek postaje luđi i mudriji.‟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Mane duha rastu u starosti, kao i mane na licu.‟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Naprasitost koja raste sa godinama graniči se gotovo sa ludilom.‟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Stari ludaci su luđi od mladih.‟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Starci vole da daju dobre pouke, da bi se utešili što nisu više u stanju da daju rđave primere.‟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Prethodno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Gozba (29.04.2020.)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Ljubav kao žudnja prema lijepom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Gradacija lijepog – od tjelesne ljepote do ideje lijepog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Tatarkjevič, V., </w:t>
      </w:r>
      <w:r>
        <w:rPr>
          <w:b/>
          <w:bCs/>
          <w:i/>
          <w:iCs/>
        </w:rPr>
        <w:t>Istorija šest pojmova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Istorija pojma lepog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Spor objektivizma i subjektivizma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Klasično lepo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Romantično lepo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Vrlina i porok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Što smatramo vrlinom jeste često samo niz raznih radnja i raznih interesa, koje udes ili naša veština nižu; i ljudi nisu uvek hrabri, a žene poštene zbog hrabrosti i zbog poštenja.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Kad mi ne bismo imali mana, ne bi s tolikim zadovoljstvom primećivali nedostatke u drugih.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Često se čini dobro da bi se moglo nekažnjivo vršiti zlo.‟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Poroci ulaze u sastav vrlina, kao što otrovi ulaze u sastav lekova. Pamet ih skuplja i umerava, pa se njima služi protiv zla u životu.‟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Treba se složiti, na čast vrlini, da su najveće nesreće u ljudi one u koje ih je odveo zločin.‟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poznajemo svoje mane da bi svojom iskrenošću popravili štetu koju su nam one učinile kod ljudi.‟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junaka u zlu kao i u dobru.‟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Ne preziru se svi oni koji imaju poroka, ali se preziru svi oni koji nemaju nikakve vrline.‟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Ime vrline služi koristoljublju isto tako dobro kao i poroci.‟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Zdravlje duševno nije čvršće od telesnog, i ma kako da se čoveku čini da je daleko od strasti, one ga mogu da osvoje kao što zdrav čovek može da oboli.‟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Izgleda da je priroda propisala svakom čoveku, od njegova rođenja, granice za vrline i za poroke.‟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Samo velikim ljudima liči da imaju velike pogreške.‟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Može se reći da nas poroci čekaju na putu života, kao gostioničari kod kojih treba redom odsedati, i ja sumnjam da bi nas iskustvo odvratilo od njih kad bi nam bilo dopušteno da ponovimo put.‟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Kad nas poroci ostave, mi se razmećemo da smo ih mi ostavili.‟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povraćaja u bolestima duše kao i u bolestima tela. Ono što mi smatramo kao ozdravljenje jeste često samo jedan prekid ili promena zla.‟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Mane u duši su kao rane na telu; ma koliko ih čovek lečio, ožiljak ostaje uvek i svakog trenutka mogu se ponovo otvoriti.‟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Što nas često sprečava da se bacimo sasvim na jedan porok jeste što imamo više poroka.‟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zaboravljamo lako svoje greške, kad za njih znamo samo mi.‟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ljudi, o kojima se ništa zlo ne može misliti kad se ono ne vidi; ali nema nikoga koji bi nas iznenadio kad bi to kod njega videli.‟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Vrlina ne bi išla tako daleko da joj taština ne pravi društvo.‟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Onaj koji misli da može naći u sebi snage da se odreče celog sveta, vara se jako; ali onaj koji misli da se bez njega ne može biti, vara se još više.‟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Lažno pošteni ljudi su oni koji skrivaju svoje mane od drugih i od sebe samih; a istinski su pošteni ljudi oni koji poznaju savršeno svoje nedostatke i priznaju ih.‟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Istinski pošten čovek je onaj koji neće da se razmeće ni u čemu kako je savršen.‟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Licemerstvo je pažnja koju porok ukazuje vrlini.‟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ljudi kojima mane stoje dobro, a ima ih koji pored svih svojih dobrih osobina padaju u nemilost.‟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Korist pokreće sve vrline i sve poroke.‟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zlih ljudi koji bi bili manje opasni da nemaju nijedne dobre osobine.‟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priznajemo sitne mane da bi uverili svet kako nemamo velikih.‟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izvesnih mana koje kad se vešto upotrebe blješte više nego vrline.‟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Niko ne greši više od onih koji misle da ne greše nikad.‟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Glupak nema dovoljno materije da bude dobar.‟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Ako taština ne ruši sasvim vrline, ona ih rasklimata sve.‟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Što nam je tuđa taština nesnosna dolazi otud što nam ona vređa našu sopstvenu taštinu.‟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bi se često stideli svojih najlepših dela, kad bi svet video sve pobude, iz kojih smo ih stvarali.‟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Retko imamo kakvu manu koja se teže da oprostiti nego sredstvo kojim je prikrivamo.‟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se hvalimo manama suprotnim onima koje imamo; kad smo slabi mi govorimo da smo uporni.‟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Slabost je suprotnija vrlini nego porok.‟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Kad dobro ili zlo prevrše svaku meru, mi ih ne osećamo više.‟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rđavih osobina koje stvaraju velike talente.‟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Ništa nije ređe od prave dobrote; oni koji misle da je imaju, obično imaju samo predusretljivosti i slabosti.‟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Makoliko zli bili ljudi, oni ne smeju da se pokažu kao neprijatelji vrline; a kad je progone, prave se da veruju kako je ona lažna, ili joj podmeću kakvu krivicu.‟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Izgleda da ljudi ne nalaze dovoljno mana na sebi: oni povećavaju njihov broj izvesnim čudnim osobinama, kojima se oni krase, i neguju ih tako brižljivo da one postaju najzad prirodne mane koje više ne mogu popraviti.‟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ljudi tako lakih i tako vetrenjastih, koji nemaju niti pravih mana niti solidnih sposobnosti.‟</w:t>
      </w:r>
    </w:p>
    <w:p>
      <w:pPr>
        <w:pStyle w:val="Normal"/>
        <w:spacing w:lineRule="auto" w:line="360"/>
        <w:jc w:val="both"/>
        <w:rPr>
          <w:rFonts w:ascii="Times New Roman" w:hAnsi="Times New Roman" w:eastAsia="NSimSun" w:cs="Arial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NSimSun" w:cs="Arial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Sadržaj je predstavljen i na MOODLE platformi.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bookmarkStart w:id="0" w:name="__DdeLink__173_2603193032"/>
      <w:r>
        <w:rPr>
          <w:b/>
          <w:bCs/>
        </w:rPr>
        <w:t xml:space="preserve">Platon, </w:t>
      </w:r>
      <w:r>
        <w:rPr>
          <w:b/>
          <w:bCs/>
          <w:i/>
          <w:iCs/>
        </w:rPr>
        <w:t>Gozba (22.04.2020.)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Retorika i erotika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Erotika i dijalektika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Dijalektika kao demonologija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Tatarkjevič, V., </w:t>
      </w:r>
      <w:r>
        <w:rPr>
          <w:b/>
          <w:bCs/>
          <w:i/>
          <w:iCs/>
        </w:rPr>
        <w:t>Istorija šest pojmova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Istorija pojma lepog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Velika teorija lepog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Druge teorije lepog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Promene pojma lepog</w:t>
      </w:r>
    </w:p>
    <w:p>
      <w:pPr>
        <w:pStyle w:val="Normal"/>
        <w:spacing w:lineRule="auto" w:line="3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/>
        <w:rPr/>
      </w:pPr>
      <w:bookmarkStart w:id="1" w:name="__DdeLink__168_4012269080"/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/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  <w:bookmarkEnd w:id="1"/>
    </w:p>
    <w:p>
      <w:pPr>
        <w:pStyle w:val="Normal"/>
        <w:spacing w:lineRule="auto" w:line="360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Prijateljstvo, Dobro</w:t>
      </w:r>
    </w:p>
    <w:p>
      <w:pPr>
        <w:pStyle w:val="Normal"/>
        <w:spacing w:lineRule="auto" w:line="360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ljubimo sve samo po sebi, i mi idemo samo za svojim ukusom i svojim zadovoljstvom kad pretpostavljamo svoje prijatelje samom sebi; ali ipak jedino pomoću tog pretpostavljanja prijateljstvo postaje istinsko i savršeno.‟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Ono što ljudi nazivaju prijateljstvom jeste samo udruženje, samo obostrano čuvanje interesa, samo razmena usluga; to je najzad samo trgovina u kojoj samoljublje gleda uvek da nešto dobije.‟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Pomirenje s našim neprijateljima je samo želja da popravimo naš položaj, umor od borbe i strah od kakvog rđavog događaja.‟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Sramnije je ne verovati svojim prijateljima nego biti prevaren od njih.‟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Samoljublje nam uvećava ili smanjuje dobre osobine naših prijatelja, u srazmeri zadovoljstva koje imamo od njih, i mi cenimo njihove zasluge po njihovom ophođenju prema nama.‟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smo često uvereni da volimo ljude moćnije nego što smo mi, a tu puki interes rađa naše prijateljstvo; mi se ne vežemo za njih zbog dobra koje hoćemo da im činimo, već zbog dobra koje želimo dobiti od njih.‟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se dopadamo svetu češće zbog svojih mana nego zbog svojih dobrih osobina.‟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Mi volimo više da vidimo one kojima činimo dobra nego one koji nama dobra čine.‟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Dobro koje smo primili od nekoga traži da poštujemo zlo koje nam čini.‟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Niko ne zaslužuje hvalu za svoju dobrotu ako nema snage da bude zao. Sva druga dobrota je samo lenjost i nemoć volje.‟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Često se čini dobro da bi se moglo nekažnjivo vršiti zlo.‟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Zlo koje činimo ne navlači na nas toliko ganjanja i mržnje koliko naše dobre osobine.‟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Ništa nije ređe od prave dobrote; oni koji misle da je imaju, obično imaju samo predusretljivosti i slabosti.‟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U prijateljstvu, kao i u ljubavi, čovek je često srećniji zbog stvari koje ne zna nego zbog onih koje zna.‟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Draž novoga i duga navika, makako da su suprotni, sprečavaju nas podjednako da primetimo mane svojih prijatelja.‟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 xml:space="preserve">„ 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Što menjamo tako često mišljenje o svojim prijateljima, dolazi otuda, što je teško poznati osobine duše, a lako je poznati osobine duha.‟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Čovek ne može da se uteši što su ga neprijatelji prevarili i prijatelji izdali, a često je zadovoljan što se od samog sebe dao prevariti.‟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Isto je tako lako da čovek sebe prevari, a da to ne vidi, kao što je teško da prevari drugoga, a da ovaj to ne primeti.‟</w:t>
      </w:r>
    </w:p>
    <w:p>
      <w:pPr>
        <w:pStyle w:val="Normal"/>
        <w:spacing w:lineRule="auto" w:line="36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Hipija veći (15.04.2020.)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i korisno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i prijatno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i dobro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Ideja lijepog i čulna ljepota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Lijepo po sebi i relaciona ljepota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Tatarkjevič, V., </w:t>
      </w:r>
      <w:r>
        <w:rPr>
          <w:b/>
          <w:bCs/>
          <w:i/>
          <w:iCs/>
        </w:rPr>
        <w:t>Istorija šest pojmova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Istorija odnosa umjetnosti i poezije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Platon: dve vrste poezije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Aristotel: prvo zbliženje poezije i umetnosti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Novo vreme: konačno zbliženje poezije i umetnosti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/>
      </w:pPr>
      <w:bookmarkStart w:id="2" w:name="__DdeLink__113_4284293528"/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  <w:bookmarkEnd w:id="2"/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Ljubav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Teško je reći šta je ljubav. O njoj se zna samo ovo: ona je u duši strast da se vlada; u duhu simpatija, a u telu skrivena i slatka želja da se dobije, posle mnogih tajni, ono što se voli.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Ako ima ljubavi koja nije pomešana sa drugim strastima, to je ona ljubav koja se skriva u dnu srca i za koju ne znamo ni mi sami.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Ljubav se ne može kriti dugo onde gde je, niti se izigravati onde gde nije.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Ima malo ljudi koji se ne stide što su se voleli, čim se ne vole više.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NSimSun" w:cs="Arial"/>
          <w:b w:val="false"/>
          <w:bCs w:val="false"/>
          <w:i w:val="false"/>
          <w:iCs w:val="false"/>
        </w:rPr>
        <w:t>Ako se sudi ljubav prema većini njenih dejstava, ona više liči na mržnju nego na prijateljstvo.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‟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Može se naći žena koje nisu nikada imale ljubavnih avantura; ali je teško naći među njima takvu koja je imala samo jednu.‟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Ima samo jedna vrsta ljubavi, ali ima hiljadu raznih kopija ljubavi.‟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Ljubav, kaogod i vatra, ne može postojati bez jednog stalnog podstreka; i ona umire čim prestane da se nada ili da se boji.‟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 pravom ljubavi je kao sa pojavom duhova: ceo svet govori o njoj, ali malo ljudi su je videli.‟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Ljubav pozajmljuje svoje ime beskrajnom broju odnosa koje joj ljudi pripisuju, a u kojima ona ne učestvuje koliko ni dužd u onome što se radi u Veneciji.‟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(08.04.2020)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Osnove besjedničke umjetnosti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Retorika i istina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Dijalektika i retorika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Usmeni i pisani govor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Tatarkjevič, V, </w:t>
      </w:r>
      <w:r>
        <w:rPr>
          <w:b/>
          <w:bCs/>
          <w:i/>
          <w:iCs/>
        </w:rPr>
        <w:t>Istorija šest pojmova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Istorija pojma umjetnosti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Rani pojam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Promjene u novim vremenima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Lijepe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Sporovi oko pojma umjetnosti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Problem definisanja umjetnosti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/>
      </w:pPr>
      <w:bookmarkStart w:id="3" w:name="__DdeLink__64_1796622224"/>
      <w:r>
        <w:rPr>
          <w:b w:val="false"/>
          <w:bCs w:val="false"/>
          <w:i w:val="false"/>
          <w:iCs w:val="false"/>
        </w:rPr>
        <w:t>Šira literatura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Fransoa Larošfuko, </w:t>
      </w:r>
      <w:r>
        <w:rPr>
          <w:b/>
          <w:bCs/>
          <w:i/>
          <w:iCs/>
        </w:rPr>
        <w:t>Maksime (odlomci)</w:t>
      </w:r>
      <w:bookmarkEnd w:id="3"/>
    </w:p>
    <w:p>
      <w:pPr>
        <w:pStyle w:val="Normal"/>
        <w:spacing w:lineRule="auto" w:line="360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Strast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Trajanje naših strasti ne zavisi od nas isto toliko koliko i trajanje našeg života.‟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 načini često od najlukavijeg čoveka budalu, a od najveće budale lukava čoveka.‟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Velika i sjajna dela koja zasenjuju oči predstavljaju državnici kao posledice velikih planova, dok su ona obično posledice ćudi i strasti. Tako je rat između Augusta i Antonija, koji se pripisuje njihovoj želji da postanu gospodari sveta, bio možda samo posledica surevnjivosti.‟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su jedini besednik koji ubeđuje stalno. One su kao neka veština prirode, čija su pravila nepogrešiva; i najprostiji čovek, koji ima strasti, ubeđuje bolje nego i najrečitiji govornik koji je nema.‟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sadrže izvesnu nepravdu i sebičan interes, te je opasno povoditi se za njima, i čovek se mora čuvati, čak i kad mu se one čine potpuno opravdane.‟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U čovečjem srcu strasti se rađaju neprestano, tako da nestanak jedne stvara gotovo uvek klicu druge.‟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Strasti rađaju često druge strasti, koje su im suprotne: tvrdičenje proizvodi neki put rasipanje, a rasipanje stvara tvrdičenje; čovek je često jak zbog slabosti, a smeo zbog plašljivosti.‟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</w:rPr>
        <w:t>„</w:t>
      </w:r>
      <w:r>
        <w:rPr>
          <w:rFonts w:eastAsia="Times New Roman" w:cs="Times New Roman"/>
          <w:b w:val="false"/>
          <w:bCs w:val="false"/>
          <w:i w:val="false"/>
          <w:iCs w:val="false"/>
        </w:rPr>
        <w:t>Makoliko se čovek trudio da sakrije svoje strasti prividnom smernošću i poštenjem, one se pojavljuju stalno kroz te zastore.‟</w:t>
      </w:r>
    </w:p>
    <w:p>
      <w:pPr>
        <w:pStyle w:val="Normal"/>
        <w:spacing w:lineRule="auto" w:line="360"/>
        <w:jc w:val="both"/>
        <w:rPr>
          <w:rFonts w:eastAsia="Times New Roman" w:cs="Times New Roman"/>
          <w:b/>
          <w:b/>
          <w:bCs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Fedar (01. 04.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 w:val="false"/>
          <w:bCs w:val="false"/>
          <w:i w:val="false"/>
          <w:iCs w:val="false"/>
        </w:rPr>
        <w:t>Pitanja: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Pojam lijepog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Osnovne vrste bozanskog zanosa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- Ljubavni zanos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- Erotika i filozofija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Platon, </w:t>
      </w:r>
      <w:r>
        <w:rPr>
          <w:b/>
          <w:bCs/>
          <w:i/>
          <w:iCs/>
        </w:rPr>
        <w:t>Ijon (25. 03. 2020)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 w:val="false"/>
          <w:iCs w:val="false"/>
        </w:rPr>
        <w:t>Pitanja: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Rapsodsko „znanje“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Pjesništvo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Zanos i znanje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  <w:t>- Osnovne odlike znanja</w:t>
      </w:r>
    </w:p>
    <w:p>
      <w:pPr>
        <w:pStyle w:val="Normal"/>
        <w:spacing w:lineRule="auto" w:line="360"/>
        <w:rPr/>
      </w:pPr>
      <w:r>
        <w:rPr>
          <w:i w:val="false"/>
          <w:iCs w:val="false"/>
        </w:rPr>
        <w:t>- Zanos i entuzijazam</w:t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jc w:val="both"/>
        <w:rPr/>
      </w:pPr>
      <w:r>
        <w:rPr>
          <w:i w:val="false"/>
          <w:iCs w:val="false"/>
        </w:rPr>
        <w:t>Pitanja, nedoumice, komentare, primjedbe i radove slati na mejl adrese</w:t>
      </w:r>
    </w:p>
    <w:p>
      <w:pPr>
        <w:pStyle w:val="Normal"/>
        <w:spacing w:lineRule="auto" w:line="360"/>
        <w:jc w:val="both"/>
        <w:rPr/>
      </w:pPr>
      <w:hyperlink r:id="rId2">
        <w:r>
          <w:rPr>
            <w:rStyle w:val="InternetLink"/>
            <w:i w:val="false"/>
            <w:iCs w:val="false"/>
          </w:rPr>
          <w:t>smaras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ucg.ac.me</w:t>
        </w:r>
      </w:hyperlink>
      <w:r>
        <w:rPr>
          <w:i w:val="false"/>
          <w:iCs w:val="false"/>
          <w:lang w:val="sr-Latn-RS"/>
        </w:rPr>
        <w:t xml:space="preserve"> i </w:t>
      </w:r>
      <w:hyperlink r:id="rId3">
        <w:r>
          <w:rPr>
            <w:rStyle w:val="InternetLink"/>
            <w:i w:val="false"/>
            <w:iCs w:val="false"/>
            <w:lang w:val="sr-Latn-RS"/>
          </w:rPr>
          <w:t>marassrdan1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gmail.com</w:t>
        </w:r>
      </w:hyperlink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9">
    <w:name w:val="ListLabel 9"/>
    <w:qFormat/>
    <w:rPr>
      <w:i w:val="false"/>
      <w:iCs w:val="false"/>
      <w:lang w:val="sr-Latn-RS"/>
    </w:rPr>
  </w:style>
  <w:style w:type="character" w:styleId="ListLabel10">
    <w:name w:val="ListLabel 10"/>
    <w:qFormat/>
    <w:rPr>
      <w:i w:val="false"/>
      <w:iCs w:val="false"/>
    </w:rPr>
  </w:style>
  <w:style w:type="character" w:styleId="ListLabel11">
    <w:name w:val="ListLabel 11"/>
    <w:qFormat/>
    <w:rPr>
      <w:i w:val="false"/>
      <w:iCs w:val="false"/>
      <w:lang w:val="en-US"/>
    </w:rPr>
  </w:style>
  <w:style w:type="character" w:styleId="ListLabel12">
    <w:name w:val="ListLabel 12"/>
    <w:qFormat/>
    <w:rPr>
      <w:i w:val="false"/>
      <w:iCs w:val="false"/>
      <w:lang w:val="sr-Latn-RS"/>
    </w:rPr>
  </w:style>
  <w:style w:type="character" w:styleId="ListLabel13">
    <w:name w:val="ListLabel 13"/>
    <w:qFormat/>
    <w:rPr>
      <w:i w:val="false"/>
      <w:iCs w:val="false"/>
    </w:rPr>
  </w:style>
  <w:style w:type="character" w:styleId="ListLabel14">
    <w:name w:val="ListLabel 14"/>
    <w:qFormat/>
    <w:rPr>
      <w:i w:val="false"/>
      <w:iCs w:val="false"/>
      <w:lang w:val="en-US"/>
    </w:rPr>
  </w:style>
  <w:style w:type="character" w:styleId="ListLabel15">
    <w:name w:val="ListLabel 15"/>
    <w:qFormat/>
    <w:rPr>
      <w:i w:val="false"/>
      <w:iCs w:val="false"/>
      <w:lang w:val="sr-Latn-RS"/>
    </w:rPr>
  </w:style>
  <w:style w:type="character" w:styleId="ListLabel16">
    <w:name w:val="ListLabel 16"/>
    <w:qFormat/>
    <w:rPr>
      <w:i w:val="false"/>
      <w:iCs w:val="false"/>
    </w:rPr>
  </w:style>
  <w:style w:type="character" w:styleId="ListLabel17">
    <w:name w:val="ListLabel 17"/>
    <w:qFormat/>
    <w:rPr>
      <w:i w:val="false"/>
      <w:iCs w:val="false"/>
      <w:lang w:val="en-US"/>
    </w:rPr>
  </w:style>
  <w:style w:type="character" w:styleId="ListLabel18">
    <w:name w:val="ListLabel 18"/>
    <w:qFormat/>
    <w:rPr>
      <w:i w:val="false"/>
      <w:iCs w:val="false"/>
      <w:lang w:val="sr-Latn-RS"/>
    </w:rPr>
  </w:style>
  <w:style w:type="character" w:styleId="ListLabel19">
    <w:name w:val="ListLabel 19"/>
    <w:qFormat/>
    <w:rPr>
      <w:i w:val="false"/>
      <w:iCs w:val="false"/>
    </w:rPr>
  </w:style>
  <w:style w:type="character" w:styleId="ListLabel20">
    <w:name w:val="ListLabel 20"/>
    <w:qFormat/>
    <w:rPr>
      <w:i w:val="false"/>
      <w:iCs w:val="false"/>
      <w:lang w:val="en-US"/>
    </w:rPr>
  </w:style>
  <w:style w:type="character" w:styleId="ListLabel21">
    <w:name w:val="ListLabel 21"/>
    <w:qFormat/>
    <w:rPr>
      <w:i w:val="false"/>
      <w:iCs w:val="false"/>
      <w:lang w:val="sr-Latn-RS"/>
    </w:rPr>
  </w:style>
  <w:style w:type="character" w:styleId="ListLabel22">
    <w:name w:val="ListLabel 22"/>
    <w:qFormat/>
    <w:rPr>
      <w:i w:val="false"/>
      <w:iCs w:val="false"/>
    </w:rPr>
  </w:style>
  <w:style w:type="character" w:styleId="ListLabel23">
    <w:name w:val="ListLabel 23"/>
    <w:qFormat/>
    <w:rPr>
      <w:i w:val="false"/>
      <w:iCs w:val="false"/>
      <w:lang w:val="en-US"/>
    </w:rPr>
  </w:style>
  <w:style w:type="character" w:styleId="ListLabel24">
    <w:name w:val="ListLabel 24"/>
    <w:qFormat/>
    <w:rPr>
      <w:i w:val="false"/>
      <w:iCs w:val="false"/>
      <w:lang w:val="sr-Latn-RS"/>
    </w:rPr>
  </w:style>
  <w:style w:type="character" w:styleId="ListLabel25">
    <w:name w:val="ListLabel 25"/>
    <w:qFormat/>
    <w:rPr>
      <w:i w:val="false"/>
      <w:iCs w:val="false"/>
    </w:rPr>
  </w:style>
  <w:style w:type="character" w:styleId="ListLabel26">
    <w:name w:val="ListLabel 26"/>
    <w:qFormat/>
    <w:rPr>
      <w:i w:val="false"/>
      <w:iCs w:val="false"/>
      <w:lang w:val="en-US"/>
    </w:rPr>
  </w:style>
  <w:style w:type="character" w:styleId="ListLabel27">
    <w:name w:val="ListLabel 27"/>
    <w:qFormat/>
    <w:rPr>
      <w:i w:val="false"/>
      <w:iCs w:val="false"/>
      <w:lang w:val="sr-Latn-RS"/>
    </w:rPr>
  </w:style>
  <w:style w:type="character" w:styleId="ListLabel28">
    <w:name w:val="ListLabel 28"/>
    <w:qFormat/>
    <w:rPr>
      <w:i w:val="false"/>
      <w:iCs w:val="false"/>
    </w:rPr>
  </w:style>
  <w:style w:type="character" w:styleId="ListLabel29">
    <w:name w:val="ListLabel 29"/>
    <w:qFormat/>
    <w:rPr>
      <w:i w:val="false"/>
      <w:iCs w:val="false"/>
      <w:lang w:val="en-US"/>
    </w:rPr>
  </w:style>
  <w:style w:type="character" w:styleId="ListLabel30">
    <w:name w:val="ListLabel 30"/>
    <w:qFormat/>
    <w:rPr>
      <w:i w:val="false"/>
      <w:iCs w:val="false"/>
      <w:lang w:val="sr-Latn-RS"/>
    </w:rPr>
  </w:style>
  <w:style w:type="character" w:styleId="ListLabel31">
    <w:name w:val="ListLabel 31"/>
    <w:qFormat/>
    <w:rPr>
      <w:i w:val="false"/>
      <w:iCs w:val="false"/>
    </w:rPr>
  </w:style>
  <w:style w:type="character" w:styleId="ListLabel32">
    <w:name w:val="ListLabel 32"/>
    <w:qFormat/>
    <w:rPr>
      <w:i w:val="false"/>
      <w:iCs w:val="false"/>
      <w:lang w:val="en-US"/>
    </w:rPr>
  </w:style>
  <w:style w:type="character" w:styleId="ListLabel33">
    <w:name w:val="ListLabel 33"/>
    <w:qFormat/>
    <w:rPr>
      <w:i w:val="false"/>
      <w:iCs w:val="false"/>
      <w:lang w:val="sr-Latn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ras@ucg.ac.me" TargetMode="External"/><Relationship Id="rId3" Type="http://schemas.openxmlformats.org/officeDocument/2006/relationships/hyperlink" Target="mailto:marassrdan1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LibreOffice/6.2.1.2$Windows_X86_64 LibreOffice_project/7bcb35dc3024a62dea0caee87020152d1ee96e71</Application>
  <Pages>12</Pages>
  <Words>2241</Words>
  <Characters>11216</Characters>
  <CharactersWithSpaces>13258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2020-03-29T19:48:47Z</dcterms:created>
  <dc:creator/>
  <dc:description/>
  <dc:language>sr-Latn-RS</dc:language>
  <cp:lastModifiedBy/>
  <dcterms:modified xsi:type="dcterms:W3CDTF">2020-05-02T23:58:35Z</dcterms:modified>
  <cp:revision>16</cp:revision>
  <dc:subject/>
  <dc:title/>
</cp:coreProperties>
</file>