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581" w:rsidRPr="00F729F2" w:rsidRDefault="000E534E" w:rsidP="000E534E">
      <w:pPr>
        <w:jc w:val="center"/>
        <w:rPr>
          <w:rFonts w:ascii="Times New Roman" w:hAnsi="Times New Roman" w:cs="Times New Roman"/>
          <w:b/>
          <w:sz w:val="24"/>
          <w:lang w:val="sr-Latn-ME"/>
        </w:rPr>
      </w:pPr>
      <w:r w:rsidRPr="00F729F2">
        <w:rPr>
          <w:rFonts w:ascii="Times New Roman" w:hAnsi="Times New Roman" w:cs="Times New Roman"/>
          <w:b/>
          <w:sz w:val="24"/>
          <w:lang w:val="sr-Latn-ME"/>
        </w:rPr>
        <w:t>FLORA PROLJEĆNOG ASPEKTA ............................... (naziv istraživanog lokaliteta)</w:t>
      </w:r>
    </w:p>
    <w:p w:rsidR="000E534E" w:rsidRPr="00D21838" w:rsidRDefault="000E534E" w:rsidP="000E534E">
      <w:pPr>
        <w:jc w:val="center"/>
        <w:rPr>
          <w:rFonts w:ascii="Times New Roman" w:hAnsi="Times New Roman" w:cs="Times New Roman"/>
          <w:sz w:val="24"/>
          <w:lang w:val="sr-Latn-ME"/>
        </w:rPr>
      </w:pPr>
      <w:r w:rsidRPr="00D21838">
        <w:rPr>
          <w:rFonts w:ascii="Times New Roman" w:hAnsi="Times New Roman" w:cs="Times New Roman"/>
          <w:sz w:val="24"/>
          <w:lang w:val="sr-Latn-ME"/>
        </w:rPr>
        <w:t>Ime studenta</w:t>
      </w:r>
      <w:r w:rsidR="00D21838">
        <w:rPr>
          <w:rFonts w:ascii="Times New Roman" w:hAnsi="Times New Roman" w:cs="Times New Roman"/>
          <w:sz w:val="24"/>
          <w:lang w:val="sr-Latn-ME"/>
        </w:rPr>
        <w:t>/broj indeksa</w:t>
      </w:r>
      <w:bookmarkStart w:id="0" w:name="_GoBack"/>
      <w:bookmarkEnd w:id="0"/>
    </w:p>
    <w:p w:rsidR="000E534E" w:rsidRPr="00D21838" w:rsidRDefault="000E534E" w:rsidP="000E534E">
      <w:pPr>
        <w:rPr>
          <w:rFonts w:ascii="Times New Roman" w:hAnsi="Times New Roman" w:cs="Times New Roman"/>
          <w:sz w:val="24"/>
          <w:lang w:val="sr-Latn-ME"/>
        </w:rPr>
      </w:pPr>
    </w:p>
    <w:p w:rsidR="00AA226F" w:rsidRPr="00D21838" w:rsidRDefault="000E534E" w:rsidP="000E534E">
      <w:pPr>
        <w:rPr>
          <w:rFonts w:ascii="Times New Roman" w:hAnsi="Times New Roman" w:cs="Times New Roman"/>
          <w:b/>
          <w:sz w:val="24"/>
          <w:lang w:val="sr-Latn-ME"/>
        </w:rPr>
      </w:pPr>
      <w:r w:rsidRPr="00D21838">
        <w:rPr>
          <w:rFonts w:ascii="Times New Roman" w:hAnsi="Times New Roman" w:cs="Times New Roman"/>
          <w:b/>
          <w:sz w:val="24"/>
          <w:lang w:val="sr-Latn-ME"/>
        </w:rPr>
        <w:t>Opis istraživanog lokaliteta</w:t>
      </w:r>
      <w:r w:rsidR="00AA226F" w:rsidRPr="00D21838">
        <w:rPr>
          <w:rFonts w:ascii="Times New Roman" w:hAnsi="Times New Roman" w:cs="Times New Roman"/>
          <w:b/>
          <w:sz w:val="24"/>
          <w:lang w:val="sr-Latn-ME"/>
        </w:rPr>
        <w:t xml:space="preserve"> i metodologije rada</w:t>
      </w:r>
    </w:p>
    <w:p w:rsidR="000E534E" w:rsidRPr="00D21838" w:rsidRDefault="000E534E" w:rsidP="000E534E">
      <w:pPr>
        <w:rPr>
          <w:rFonts w:ascii="Times New Roman" w:hAnsi="Times New Roman" w:cs="Times New Roman"/>
          <w:sz w:val="24"/>
          <w:lang w:val="sr-Latn-ME"/>
        </w:rPr>
      </w:pPr>
      <w:r w:rsidRPr="00D21838">
        <w:rPr>
          <w:rFonts w:ascii="Times New Roman" w:hAnsi="Times New Roman" w:cs="Times New Roman"/>
          <w:sz w:val="24"/>
          <w:lang w:val="sr-Latn-ME"/>
        </w:rPr>
        <w:t>U ovom poglavlju opišite istraživani lokalitet, u kontekstu geografskog položaja, nadmorske visine, tipova staništa. Priložite i samostalno napravljene fotografije istraživanog područja.</w:t>
      </w:r>
      <w:r w:rsidR="00D21838">
        <w:rPr>
          <w:rFonts w:ascii="Times New Roman" w:hAnsi="Times New Roman" w:cs="Times New Roman"/>
          <w:sz w:val="24"/>
          <w:lang w:val="sr-Latn-ME"/>
        </w:rPr>
        <w:t xml:space="preserve"> Krako opišite način rada.</w:t>
      </w:r>
      <w:r w:rsidRPr="00D21838">
        <w:rPr>
          <w:rFonts w:ascii="Times New Roman" w:hAnsi="Times New Roman" w:cs="Times New Roman"/>
          <w:sz w:val="24"/>
          <w:lang w:val="sr-Latn-ME"/>
        </w:rPr>
        <w:t xml:space="preserve"> </w:t>
      </w:r>
    </w:p>
    <w:p w:rsidR="000E534E" w:rsidRPr="00D21838" w:rsidRDefault="000E534E" w:rsidP="000E534E">
      <w:pPr>
        <w:rPr>
          <w:rFonts w:ascii="Times New Roman" w:hAnsi="Times New Roman" w:cs="Times New Roman"/>
          <w:color w:val="7030A0"/>
          <w:sz w:val="24"/>
          <w:lang w:val="sr-Latn-ME"/>
        </w:rPr>
      </w:pPr>
      <w:r w:rsidRPr="00D21838">
        <w:rPr>
          <w:rFonts w:ascii="Times New Roman" w:hAnsi="Times New Roman" w:cs="Times New Roman"/>
          <w:sz w:val="24"/>
          <w:lang w:val="sr-Latn-ME"/>
        </w:rPr>
        <w:t xml:space="preserve">Primjer: </w:t>
      </w: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>Istraživano područje je obuhvatilo uže gradsko jezgro</w:t>
      </w:r>
      <w:r w:rsidR="00AA226F"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 Cetinja, grada pozicioniranog u južnom dijelu zemlje, na zaravni Cetinjskog polja, </w:t>
      </w:r>
      <w:r w:rsidR="00B96B6E"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koje se nalazi </w:t>
      </w:r>
      <w:r w:rsidR="00AA226F"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u podnožju padina Lovćena na prosječnoj visini od 670m. </w:t>
      </w:r>
      <w:r w:rsidR="00B96B6E"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Izučavan je proljećni aspekt flore (druga polovina aprila-prva polovina maja), na sledećim tipovima staništa: travnate površine (slika 1), parkinzi (slika 2), ulični kanali (slika 2), zidine..... </w:t>
      </w:r>
    </w:p>
    <w:p w:rsidR="00B96B6E" w:rsidRPr="00D21838" w:rsidRDefault="00B96B6E" w:rsidP="000E534E">
      <w:pPr>
        <w:rPr>
          <w:rFonts w:ascii="Times New Roman" w:hAnsi="Times New Roman" w:cs="Times New Roman"/>
          <w:sz w:val="24"/>
          <w:lang w:val="sr-Latn-ME"/>
        </w:rPr>
      </w:pPr>
    </w:p>
    <w:p w:rsidR="000E534E" w:rsidRPr="00D21838" w:rsidRDefault="000E534E" w:rsidP="00FF3A96">
      <w:pPr>
        <w:jc w:val="center"/>
        <w:rPr>
          <w:rFonts w:ascii="Times New Roman" w:hAnsi="Times New Roman" w:cs="Times New Roman"/>
          <w:sz w:val="24"/>
          <w:lang w:val="sr-Latn-ME"/>
        </w:rPr>
      </w:pPr>
      <w:r w:rsidRPr="00D21838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BB47F73" wp14:editId="668A3FCF">
            <wp:extent cx="4546600" cy="3409950"/>
            <wp:effectExtent l="0" t="0" r="6350" b="0"/>
            <wp:docPr id="1" name="Picture 1" descr="C:\Users\Win\Downloads\IMG_20200417_0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ownloads\IMG_20200417_093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660" cy="341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96" w:rsidRPr="00D21838" w:rsidRDefault="00FF3A96" w:rsidP="00FF3A96">
      <w:pPr>
        <w:jc w:val="center"/>
        <w:rPr>
          <w:rFonts w:ascii="Times New Roman" w:hAnsi="Times New Roman" w:cs="Times New Roman"/>
          <w:sz w:val="24"/>
          <w:lang w:val="sr-Latn-ME"/>
        </w:rPr>
      </w:pPr>
      <w:r w:rsidRPr="00D21838">
        <w:rPr>
          <w:rFonts w:ascii="Times New Roman" w:hAnsi="Times New Roman" w:cs="Times New Roman"/>
          <w:sz w:val="24"/>
          <w:lang w:val="sr-Latn-ME"/>
        </w:rPr>
        <w:t>Slika 1. Travnjata površina na Bulevaru crnogorkih junaka</w:t>
      </w:r>
    </w:p>
    <w:p w:rsidR="00B96B6E" w:rsidRPr="00D21838" w:rsidRDefault="00B96B6E" w:rsidP="000E534E">
      <w:pPr>
        <w:rPr>
          <w:rFonts w:ascii="Times New Roman" w:hAnsi="Times New Roman" w:cs="Times New Roman"/>
          <w:sz w:val="24"/>
          <w:lang w:val="sr-Latn-ME"/>
        </w:rPr>
      </w:pPr>
    </w:p>
    <w:p w:rsidR="00B96B6E" w:rsidRPr="00D21838" w:rsidRDefault="00B96B6E" w:rsidP="00FF3A96">
      <w:pPr>
        <w:jc w:val="center"/>
        <w:rPr>
          <w:rFonts w:ascii="Times New Roman" w:hAnsi="Times New Roman" w:cs="Times New Roman"/>
          <w:sz w:val="24"/>
          <w:lang w:val="sr-Latn-ME"/>
        </w:rPr>
      </w:pPr>
      <w:r w:rsidRPr="00D21838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0BECAA7" wp14:editId="12715C6F">
            <wp:extent cx="4705350" cy="3529013"/>
            <wp:effectExtent l="0" t="0" r="0" b="0"/>
            <wp:docPr id="2" name="Picture 2" descr="C:\Users\Win\Downloads\IMG_20200417_09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ownloads\IMG_20200417_093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10" cy="353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96" w:rsidRPr="00D21838" w:rsidRDefault="00FF3A96" w:rsidP="00FF3A96">
      <w:pPr>
        <w:jc w:val="center"/>
        <w:rPr>
          <w:rFonts w:ascii="Times New Roman" w:hAnsi="Times New Roman" w:cs="Times New Roman"/>
          <w:sz w:val="24"/>
          <w:lang w:val="sr-Latn-ME"/>
        </w:rPr>
      </w:pPr>
      <w:r w:rsidRPr="00D21838">
        <w:rPr>
          <w:rFonts w:ascii="Times New Roman" w:hAnsi="Times New Roman" w:cs="Times New Roman"/>
          <w:sz w:val="24"/>
          <w:lang w:val="sr-Latn-ME"/>
        </w:rPr>
        <w:t xml:space="preserve">Slika </w:t>
      </w:r>
      <w:r w:rsidRPr="00D21838">
        <w:rPr>
          <w:rFonts w:ascii="Times New Roman" w:hAnsi="Times New Roman" w:cs="Times New Roman"/>
          <w:sz w:val="24"/>
          <w:lang w:val="sr-Latn-ME"/>
        </w:rPr>
        <w:t>2</w:t>
      </w:r>
      <w:r w:rsidRPr="00D21838">
        <w:rPr>
          <w:rFonts w:ascii="Times New Roman" w:hAnsi="Times New Roman" w:cs="Times New Roman"/>
          <w:sz w:val="24"/>
          <w:lang w:val="sr-Latn-ME"/>
        </w:rPr>
        <w:t xml:space="preserve">. </w:t>
      </w:r>
      <w:r w:rsidRPr="00D21838">
        <w:rPr>
          <w:rFonts w:ascii="Times New Roman" w:hAnsi="Times New Roman" w:cs="Times New Roman"/>
          <w:sz w:val="24"/>
          <w:lang w:val="sr-Latn-ME"/>
        </w:rPr>
        <w:t>Parking</w:t>
      </w:r>
      <w:r w:rsidRPr="00D21838">
        <w:rPr>
          <w:rFonts w:ascii="Times New Roman" w:hAnsi="Times New Roman" w:cs="Times New Roman"/>
          <w:sz w:val="24"/>
          <w:lang w:val="sr-Latn-ME"/>
        </w:rPr>
        <w:t xml:space="preserve"> na Bulevaru crnogorkih junaka</w:t>
      </w:r>
    </w:p>
    <w:p w:rsidR="000E534E" w:rsidRPr="00D21838" w:rsidRDefault="000E534E" w:rsidP="000E534E">
      <w:pPr>
        <w:jc w:val="center"/>
        <w:rPr>
          <w:rFonts w:ascii="Times New Roman" w:hAnsi="Times New Roman" w:cs="Times New Roman"/>
          <w:sz w:val="24"/>
          <w:lang w:val="sr-Latn-ME"/>
        </w:rPr>
      </w:pPr>
    </w:p>
    <w:p w:rsidR="00B96B6E" w:rsidRPr="00D21838" w:rsidRDefault="00B96B6E" w:rsidP="000E534E">
      <w:pPr>
        <w:jc w:val="center"/>
        <w:rPr>
          <w:rFonts w:ascii="Times New Roman" w:hAnsi="Times New Roman" w:cs="Times New Roman"/>
          <w:sz w:val="24"/>
          <w:lang w:val="sr-Latn-ME"/>
        </w:rPr>
      </w:pPr>
      <w:r w:rsidRPr="00D21838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1F3DA27" wp14:editId="2304DD1E">
            <wp:extent cx="4711700" cy="3533775"/>
            <wp:effectExtent l="0" t="0" r="0" b="9525"/>
            <wp:docPr id="3" name="Picture 3" descr="C:\Users\Win\Downloads\IMG_20200417_09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ownloads\IMG_20200417_093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42" cy="353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96" w:rsidRPr="00D21838" w:rsidRDefault="00FF3A96" w:rsidP="00FF3A96">
      <w:pPr>
        <w:jc w:val="center"/>
        <w:rPr>
          <w:rFonts w:ascii="Times New Roman" w:hAnsi="Times New Roman" w:cs="Times New Roman"/>
          <w:sz w:val="24"/>
          <w:lang w:val="sr-Latn-ME"/>
        </w:rPr>
      </w:pPr>
      <w:r w:rsidRPr="00D21838">
        <w:rPr>
          <w:rFonts w:ascii="Times New Roman" w:hAnsi="Times New Roman" w:cs="Times New Roman"/>
          <w:sz w:val="24"/>
          <w:lang w:val="sr-Latn-ME"/>
        </w:rPr>
        <w:t xml:space="preserve">Slika </w:t>
      </w:r>
      <w:r w:rsidRPr="00D21838">
        <w:rPr>
          <w:rFonts w:ascii="Times New Roman" w:hAnsi="Times New Roman" w:cs="Times New Roman"/>
          <w:sz w:val="24"/>
          <w:lang w:val="sr-Latn-ME"/>
        </w:rPr>
        <w:t>3</w:t>
      </w:r>
      <w:r w:rsidRPr="00D21838">
        <w:rPr>
          <w:rFonts w:ascii="Times New Roman" w:hAnsi="Times New Roman" w:cs="Times New Roman"/>
          <w:sz w:val="24"/>
          <w:lang w:val="sr-Latn-ME"/>
        </w:rPr>
        <w:t xml:space="preserve">. </w:t>
      </w:r>
      <w:r w:rsidRPr="00D21838">
        <w:rPr>
          <w:rFonts w:ascii="Times New Roman" w:hAnsi="Times New Roman" w:cs="Times New Roman"/>
          <w:sz w:val="24"/>
          <w:lang w:val="sr-Latn-ME"/>
        </w:rPr>
        <w:t>Ulični kanal</w:t>
      </w:r>
      <w:r w:rsidRPr="00D21838">
        <w:rPr>
          <w:rFonts w:ascii="Times New Roman" w:hAnsi="Times New Roman" w:cs="Times New Roman"/>
          <w:sz w:val="24"/>
          <w:lang w:val="sr-Latn-ME"/>
        </w:rPr>
        <w:t xml:space="preserve"> na Bulevaru crnogorkih junaka</w:t>
      </w:r>
    </w:p>
    <w:p w:rsidR="00FF3A96" w:rsidRPr="00D21838" w:rsidRDefault="00FF3A96" w:rsidP="000E534E">
      <w:pPr>
        <w:jc w:val="center"/>
        <w:rPr>
          <w:rFonts w:ascii="Times New Roman" w:hAnsi="Times New Roman" w:cs="Times New Roman"/>
          <w:sz w:val="24"/>
          <w:lang w:val="sr-Latn-ME"/>
        </w:rPr>
      </w:pPr>
    </w:p>
    <w:p w:rsidR="00F42332" w:rsidRPr="00D21838" w:rsidRDefault="00D21838" w:rsidP="00B96B6E">
      <w:pPr>
        <w:rPr>
          <w:rFonts w:ascii="Times New Roman" w:hAnsi="Times New Roman" w:cs="Times New Roman"/>
          <w:color w:val="7030A0"/>
          <w:sz w:val="24"/>
          <w:lang w:val="sr-Latn-ME"/>
        </w:rPr>
      </w:pPr>
      <w:r>
        <w:rPr>
          <w:rFonts w:ascii="Times New Roman" w:hAnsi="Times New Roman" w:cs="Times New Roman"/>
          <w:color w:val="7030A0"/>
          <w:sz w:val="24"/>
          <w:lang w:val="sr-Latn-ME"/>
        </w:rPr>
        <w:lastRenderedPageBreak/>
        <w:t>Tokom istraživanja s</w:t>
      </w:r>
      <w:r w:rsidR="00B96B6E"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akupljan je isključivo materijal vrsta koje se nalaze u reproduktivnoj fazi, bilo cvjetanja ili plodonošenja. Ukrasne biljke su izuzete iz ovog istraživanja. Uporedo sa sabiranjem materijala za herbarsku </w:t>
      </w:r>
      <w:r w:rsidR="00F42332" w:rsidRPr="00D21838">
        <w:rPr>
          <w:rFonts w:ascii="Times New Roman" w:hAnsi="Times New Roman" w:cs="Times New Roman"/>
          <w:color w:val="7030A0"/>
          <w:sz w:val="24"/>
          <w:lang w:val="sr-Latn-ME"/>
        </w:rPr>
        <w:t>zbirku</w:t>
      </w:r>
      <w:r w:rsidR="00B96B6E"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, pravljena je fotodokumentacija vrsta i staništa. </w:t>
      </w:r>
      <w:r w:rsidR="00FF3A96"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Biljka je fotogorafisana na bijelom papiru neposredno nakon sakupljanja, kako bi se jasnije sagledala njena morfologija. </w:t>
      </w:r>
      <w:r w:rsidR="00F42332" w:rsidRPr="00D21838">
        <w:rPr>
          <w:rFonts w:ascii="Times New Roman" w:hAnsi="Times New Roman" w:cs="Times New Roman"/>
          <w:color w:val="7030A0"/>
          <w:sz w:val="24"/>
          <w:lang w:val="sr-Latn-ME"/>
        </w:rPr>
        <w:t>Sakupljeni materijal je određen uz pomoć ključeva: Domac (1984)........</w:t>
      </w:r>
    </w:p>
    <w:p w:rsidR="005649B6" w:rsidRPr="00D21838" w:rsidRDefault="00F42332" w:rsidP="00B96B6E">
      <w:pPr>
        <w:rPr>
          <w:rFonts w:ascii="Times New Roman" w:hAnsi="Times New Roman" w:cs="Times New Roman"/>
          <w:color w:val="7030A0"/>
          <w:sz w:val="24"/>
          <w:lang w:val="sr-Latn-ME"/>
        </w:rPr>
      </w:pP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>Rezultati su prikazani na sledeći način: fotografiji vrste</w:t>
      </w:r>
      <w:r w:rsidR="002B29EC"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 </w:t>
      </w:r>
      <w:r w:rsidR="00FF3A96" w:rsidRPr="00D21838">
        <w:rPr>
          <w:rFonts w:ascii="Times New Roman" w:hAnsi="Times New Roman" w:cs="Times New Roman"/>
          <w:color w:val="7030A0"/>
          <w:sz w:val="24"/>
          <w:lang w:val="sr-Latn-ME"/>
        </w:rPr>
        <w:t>n</w:t>
      </w:r>
      <w:r w:rsidR="002B29EC" w:rsidRPr="00D21838">
        <w:rPr>
          <w:rFonts w:ascii="Times New Roman" w:hAnsi="Times New Roman" w:cs="Times New Roman"/>
          <w:color w:val="7030A0"/>
          <w:sz w:val="24"/>
          <w:lang w:val="sr-Latn-ME"/>
        </w:rPr>
        <w:t>a</w:t>
      </w:r>
      <w:r w:rsidR="00FF3A96"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 staništu i na bi</w:t>
      </w:r>
      <w:r w:rsidR="002B29EC" w:rsidRPr="00D21838">
        <w:rPr>
          <w:rFonts w:ascii="Times New Roman" w:hAnsi="Times New Roman" w:cs="Times New Roman"/>
          <w:color w:val="7030A0"/>
          <w:sz w:val="24"/>
          <w:lang w:val="sr-Latn-ME"/>
        </w:rPr>
        <w:t>j</w:t>
      </w:r>
      <w:r w:rsidR="00FF3A96" w:rsidRPr="00D21838">
        <w:rPr>
          <w:rFonts w:ascii="Times New Roman" w:hAnsi="Times New Roman" w:cs="Times New Roman"/>
          <w:color w:val="7030A0"/>
          <w:sz w:val="24"/>
          <w:lang w:val="sr-Latn-ME"/>
        </w:rPr>
        <w:t>eloj podlozi</w:t>
      </w: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 su pridruženi </w:t>
      </w:r>
      <w:r w:rsidR="00983F0E" w:rsidRPr="00D21838">
        <w:rPr>
          <w:rFonts w:ascii="Times New Roman" w:hAnsi="Times New Roman" w:cs="Times New Roman"/>
          <w:color w:val="7030A0"/>
          <w:sz w:val="24"/>
          <w:lang w:val="sr-Latn-ME"/>
        </w:rPr>
        <w:t>latinski naziv, pripadnost porodici i redu i taksonomski markeri</w:t>
      </w:r>
      <w:r w:rsidR="00983F0E"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, </w:t>
      </w: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>podaci o lokalitetu, staništu i datumu</w:t>
      </w:r>
      <w:r w:rsidR="00983F0E"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. Sve fotografije priložene u radu su autorske. </w:t>
      </w:r>
    </w:p>
    <w:p w:rsidR="00F42332" w:rsidRPr="00D21838" w:rsidRDefault="005649B6" w:rsidP="00B96B6E">
      <w:pPr>
        <w:rPr>
          <w:rFonts w:ascii="Times New Roman" w:hAnsi="Times New Roman" w:cs="Times New Roman"/>
          <w:color w:val="7030A0"/>
          <w:sz w:val="24"/>
          <w:lang w:val="sr-Latn-ME"/>
        </w:rPr>
      </w:pP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>Redosljed prikazivanja vrsta po osnovnim grupama je usaglašen sa Nikolić (2013): ANITA, magnolidni kompleks, mokokotile, dikotile, a tim što su u okviru ovih grupa redovi navedeni po azbučnom redu, u sklopu njih porodice po azbučnom redu, a onda rodovi i vrste.</w:t>
      </w:r>
      <w:r w:rsidR="00F42332"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 </w:t>
      </w:r>
    </w:p>
    <w:p w:rsidR="005649B6" w:rsidRPr="00D21838" w:rsidRDefault="005649B6" w:rsidP="00B96B6E">
      <w:pPr>
        <w:rPr>
          <w:rFonts w:ascii="Times New Roman" w:hAnsi="Times New Roman" w:cs="Times New Roman"/>
          <w:sz w:val="24"/>
          <w:lang w:val="sr-Latn-ME"/>
        </w:rPr>
      </w:pPr>
    </w:p>
    <w:p w:rsidR="00983F0E" w:rsidRPr="00D21838" w:rsidRDefault="005649B6" w:rsidP="00B96B6E">
      <w:pPr>
        <w:rPr>
          <w:rFonts w:ascii="Times New Roman" w:hAnsi="Times New Roman" w:cs="Times New Roman"/>
          <w:b/>
          <w:sz w:val="24"/>
          <w:lang w:val="sr-Latn-ME"/>
        </w:rPr>
      </w:pPr>
      <w:r w:rsidRPr="00D21838">
        <w:rPr>
          <w:rFonts w:ascii="Times New Roman" w:hAnsi="Times New Roman" w:cs="Times New Roman"/>
          <w:b/>
          <w:sz w:val="24"/>
          <w:lang w:val="sr-Latn-ME"/>
        </w:rPr>
        <w:t xml:space="preserve">Rezultati </w:t>
      </w:r>
      <w:r w:rsidR="00651493" w:rsidRPr="00D21838">
        <w:rPr>
          <w:rFonts w:ascii="Times New Roman" w:hAnsi="Times New Roman" w:cs="Times New Roman"/>
          <w:b/>
          <w:sz w:val="24"/>
          <w:lang w:val="sr-Latn-ME"/>
        </w:rPr>
        <w:t xml:space="preserve"> </w:t>
      </w:r>
    </w:p>
    <w:p w:rsidR="005649B6" w:rsidRPr="00D21838" w:rsidRDefault="00625581" w:rsidP="00B96B6E">
      <w:pPr>
        <w:rPr>
          <w:rFonts w:ascii="Times New Roman" w:hAnsi="Times New Roman" w:cs="Times New Roman"/>
          <w:sz w:val="24"/>
          <w:lang w:val="sr-Latn-ME"/>
        </w:rPr>
      </w:pPr>
      <w:r w:rsidRPr="00D21838">
        <w:rPr>
          <w:rFonts w:ascii="Times New Roman" w:hAnsi="Times New Roman" w:cs="Times New Roman"/>
          <w:sz w:val="24"/>
          <w:lang w:val="sr-Latn-ME"/>
        </w:rPr>
        <w:t xml:space="preserve">U radu prikazujemo 70 vrsta </w:t>
      </w:r>
      <w:r w:rsidR="00D21838">
        <w:rPr>
          <w:rFonts w:ascii="Times New Roman" w:hAnsi="Times New Roman" w:cs="Times New Roman"/>
          <w:sz w:val="24"/>
          <w:lang w:val="sr-Latn-ME"/>
        </w:rPr>
        <w:t>koje pripadaju</w:t>
      </w:r>
      <w:r w:rsidRPr="00D21838">
        <w:rPr>
          <w:rFonts w:ascii="Times New Roman" w:hAnsi="Times New Roman" w:cs="Times New Roman"/>
          <w:sz w:val="24"/>
          <w:lang w:val="sr-Latn-ME"/>
        </w:rPr>
        <w:t xml:space="preserve"> proljećno</w:t>
      </w:r>
      <w:r w:rsidR="00D21838">
        <w:rPr>
          <w:rFonts w:ascii="Times New Roman" w:hAnsi="Times New Roman" w:cs="Times New Roman"/>
          <w:sz w:val="24"/>
          <w:lang w:val="sr-Latn-ME"/>
        </w:rPr>
        <w:t>m</w:t>
      </w:r>
      <w:r w:rsidRPr="00D21838">
        <w:rPr>
          <w:rFonts w:ascii="Times New Roman" w:hAnsi="Times New Roman" w:cs="Times New Roman"/>
          <w:sz w:val="24"/>
          <w:lang w:val="sr-Latn-ME"/>
        </w:rPr>
        <w:t xml:space="preserve"> aspekt</w:t>
      </w:r>
      <w:r w:rsidR="00D21838">
        <w:rPr>
          <w:rFonts w:ascii="Times New Roman" w:hAnsi="Times New Roman" w:cs="Times New Roman"/>
          <w:sz w:val="24"/>
          <w:lang w:val="sr-Latn-ME"/>
        </w:rPr>
        <w:t>u</w:t>
      </w:r>
      <w:r w:rsidRPr="00D21838">
        <w:rPr>
          <w:rFonts w:ascii="Times New Roman" w:hAnsi="Times New Roman" w:cs="Times New Roman"/>
          <w:sz w:val="24"/>
          <w:lang w:val="sr-Latn-ME"/>
        </w:rPr>
        <w:t xml:space="preserve"> flore Cetinja.  </w:t>
      </w:r>
    </w:p>
    <w:p w:rsidR="005649B6" w:rsidRPr="00D21838" w:rsidRDefault="00625581" w:rsidP="006B6237">
      <w:pPr>
        <w:spacing w:line="240" w:lineRule="auto"/>
        <w:rPr>
          <w:rFonts w:ascii="Times New Roman" w:hAnsi="Times New Roman" w:cs="Times New Roman"/>
          <w:color w:val="7030A0"/>
          <w:sz w:val="24"/>
          <w:lang w:val="sr-Latn-ME"/>
        </w:rPr>
      </w:pP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>MONOKOTILE</w:t>
      </w:r>
    </w:p>
    <w:p w:rsidR="00D21838" w:rsidRDefault="00D21838" w:rsidP="006B6237">
      <w:pPr>
        <w:spacing w:line="240" w:lineRule="auto"/>
        <w:rPr>
          <w:rFonts w:ascii="Times New Roman" w:hAnsi="Times New Roman" w:cs="Times New Roman"/>
          <w:sz w:val="24"/>
          <w:lang w:val="sr-Latn-ME"/>
        </w:rPr>
      </w:pPr>
      <w:r>
        <w:rPr>
          <w:rFonts w:ascii="Times New Roman" w:hAnsi="Times New Roman" w:cs="Times New Roman"/>
          <w:sz w:val="24"/>
          <w:lang w:val="sr-Latn-ME"/>
        </w:rPr>
        <w:t>.</w:t>
      </w:r>
    </w:p>
    <w:p w:rsidR="00D21838" w:rsidRDefault="00D21838" w:rsidP="006B6237">
      <w:pPr>
        <w:spacing w:line="240" w:lineRule="auto"/>
        <w:rPr>
          <w:rFonts w:ascii="Times New Roman" w:hAnsi="Times New Roman" w:cs="Times New Roman"/>
          <w:sz w:val="24"/>
          <w:lang w:val="sr-Latn-ME"/>
        </w:rPr>
      </w:pPr>
      <w:r>
        <w:rPr>
          <w:rFonts w:ascii="Times New Roman" w:hAnsi="Times New Roman" w:cs="Times New Roman"/>
          <w:sz w:val="24"/>
          <w:lang w:val="sr-Latn-ME"/>
        </w:rPr>
        <w:t>.</w:t>
      </w:r>
    </w:p>
    <w:p w:rsidR="00D21838" w:rsidRPr="00D21838" w:rsidRDefault="00D21838" w:rsidP="006B6237">
      <w:pPr>
        <w:spacing w:line="240" w:lineRule="auto"/>
        <w:rPr>
          <w:rFonts w:ascii="Times New Roman" w:hAnsi="Times New Roman" w:cs="Times New Roman"/>
          <w:sz w:val="24"/>
          <w:lang w:val="sr-Latn-ME"/>
        </w:rPr>
      </w:pPr>
      <w:r>
        <w:rPr>
          <w:rFonts w:ascii="Times New Roman" w:hAnsi="Times New Roman" w:cs="Times New Roman"/>
          <w:sz w:val="24"/>
          <w:lang w:val="sr-Latn-ME"/>
        </w:rPr>
        <w:t>.</w:t>
      </w:r>
    </w:p>
    <w:p w:rsidR="00625581" w:rsidRPr="00D21838" w:rsidRDefault="00625581" w:rsidP="006B6237">
      <w:pPr>
        <w:rPr>
          <w:rFonts w:ascii="Times New Roman" w:hAnsi="Times New Roman" w:cs="Times New Roman"/>
          <w:color w:val="7030A0"/>
          <w:sz w:val="24"/>
          <w:lang w:val="sr-Latn-ME"/>
        </w:rPr>
      </w:pP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>DIKOTILE</w:t>
      </w:r>
    </w:p>
    <w:p w:rsidR="00625581" w:rsidRPr="00D21838" w:rsidRDefault="00625581" w:rsidP="00B96B6E">
      <w:pPr>
        <w:rPr>
          <w:rFonts w:ascii="Times New Roman" w:hAnsi="Times New Roman" w:cs="Times New Roman"/>
          <w:color w:val="7030A0"/>
          <w:sz w:val="24"/>
          <w:lang w:val="sr-Latn-ME"/>
        </w:rPr>
      </w:pP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>Red. Asterales</w:t>
      </w:r>
    </w:p>
    <w:p w:rsidR="00D21838" w:rsidRPr="00D21838" w:rsidRDefault="00D21838" w:rsidP="00B96B6E">
      <w:pPr>
        <w:rPr>
          <w:rFonts w:ascii="Times New Roman" w:hAnsi="Times New Roman" w:cs="Times New Roman"/>
          <w:color w:val="7030A0"/>
          <w:sz w:val="24"/>
          <w:lang w:val="sr-Latn-ME"/>
        </w:rPr>
      </w:pP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>fam. Astreaceae</w:t>
      </w:r>
    </w:p>
    <w:p w:rsidR="00983F0E" w:rsidRPr="00D21838" w:rsidRDefault="00983F0E" w:rsidP="00B96B6E">
      <w:pPr>
        <w:rPr>
          <w:rFonts w:ascii="Times New Roman" w:hAnsi="Times New Roman" w:cs="Times New Roman"/>
          <w:color w:val="7030A0"/>
          <w:sz w:val="24"/>
          <w:lang w:val="sr-Latn-ME"/>
        </w:rPr>
      </w:pPr>
      <w:r w:rsidRPr="00D21838">
        <w:rPr>
          <w:rFonts w:ascii="Times New Roman" w:hAnsi="Times New Roman" w:cs="Times New Roman"/>
          <w:i/>
          <w:color w:val="7030A0"/>
          <w:sz w:val="24"/>
          <w:lang w:val="sr-Latn-ME"/>
        </w:rPr>
        <w:t>Bellis perennis</w:t>
      </w:r>
      <w:r w:rsidR="00D21838"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 L.</w:t>
      </w:r>
    </w:p>
    <w:p w:rsidR="00983F0E" w:rsidRPr="00D21838" w:rsidRDefault="00983F0E" w:rsidP="00B96B6E">
      <w:pPr>
        <w:rPr>
          <w:rFonts w:ascii="Times New Roman" w:hAnsi="Times New Roman" w:cs="Times New Roman"/>
          <w:color w:val="7030A0"/>
          <w:sz w:val="24"/>
          <w:lang w:val="sr-Latn-ME"/>
        </w:rPr>
      </w:pP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Taksonomski markeri: Tubuliflora, stablo bezlisno, </w:t>
      </w:r>
      <w:r w:rsidR="00132410">
        <w:rPr>
          <w:rFonts w:ascii="Times New Roman" w:hAnsi="Times New Roman" w:cs="Times New Roman"/>
          <w:color w:val="7030A0"/>
          <w:sz w:val="24"/>
          <w:lang w:val="sr-Latn-ME"/>
        </w:rPr>
        <w:t xml:space="preserve">listovi u rozeti, </w:t>
      </w: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>cvjetonosne glavice pojedinačne,</w:t>
      </w:r>
      <w:r w:rsidR="0016325B">
        <w:rPr>
          <w:rFonts w:ascii="Times New Roman" w:hAnsi="Times New Roman" w:cs="Times New Roman"/>
          <w:color w:val="7030A0"/>
          <w:sz w:val="24"/>
          <w:lang w:val="sr-Latn-ME"/>
        </w:rPr>
        <w:t xml:space="preserve"> </w:t>
      </w: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listovi involukruma dvoredni, </w:t>
      </w:r>
      <w:r w:rsidR="0016325B">
        <w:rPr>
          <w:rFonts w:ascii="Times New Roman" w:hAnsi="Times New Roman" w:cs="Times New Roman"/>
          <w:color w:val="7030A0"/>
          <w:sz w:val="24"/>
          <w:lang w:val="sr-Latn-ME"/>
        </w:rPr>
        <w:t>jezičasti cvjetovi bijeli i</w:t>
      </w: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 </w:t>
      </w:r>
      <w:r w:rsidR="0016325B">
        <w:rPr>
          <w:rFonts w:ascii="Times New Roman" w:hAnsi="Times New Roman" w:cs="Times New Roman"/>
          <w:color w:val="7030A0"/>
          <w:sz w:val="24"/>
          <w:lang w:val="sr-Latn-ME"/>
        </w:rPr>
        <w:t>ženski, cjevati žuti i</w:t>
      </w: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 dvopolni, papus zakržljao. </w:t>
      </w:r>
    </w:p>
    <w:p w:rsidR="00B96B6E" w:rsidRPr="00D21838" w:rsidRDefault="00B96B6E" w:rsidP="00B96B6E">
      <w:pPr>
        <w:rPr>
          <w:rFonts w:ascii="Times New Roman" w:hAnsi="Times New Roman" w:cs="Times New Roman"/>
          <w:color w:val="7030A0"/>
          <w:sz w:val="24"/>
          <w:lang w:val="sr-Latn-ME"/>
        </w:rPr>
      </w:pP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 </w:t>
      </w:r>
      <w:r w:rsidR="00FF3A96" w:rsidRPr="00D21838">
        <w:rPr>
          <w:rFonts w:ascii="Times New Roman" w:hAnsi="Times New Roman" w:cs="Times New Roman"/>
          <w:noProof/>
          <w:color w:val="7030A0"/>
          <w:sz w:val="24"/>
        </w:rPr>
        <w:drawing>
          <wp:inline distT="0" distB="0" distL="0" distR="0" wp14:anchorId="0CA37E4D" wp14:editId="7730FE80">
            <wp:extent cx="2741930" cy="2056448"/>
            <wp:effectExtent l="0" t="0" r="1270" b="1270"/>
            <wp:docPr id="4" name="Picture 4" descr="C:\Users\Win\Downloads\IMG_20200417_09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Downloads\IMG_20200417_093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69" cy="205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A96"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 </w:t>
      </w:r>
      <w:r w:rsidR="00FF3A96" w:rsidRPr="00D21838">
        <w:rPr>
          <w:rFonts w:ascii="Times New Roman" w:hAnsi="Times New Roman" w:cs="Times New Roman"/>
          <w:noProof/>
          <w:color w:val="7030A0"/>
          <w:sz w:val="24"/>
        </w:rPr>
        <w:drawing>
          <wp:inline distT="0" distB="0" distL="0" distR="0" wp14:anchorId="2DA06CFC" wp14:editId="7E81DC61">
            <wp:extent cx="2736850" cy="2052638"/>
            <wp:effectExtent l="0" t="0" r="6350" b="5080"/>
            <wp:docPr id="5" name="Picture 5" descr="C:\Users\Win\Downloads\IMG_20200417_09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Downloads\IMG_20200417_093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94" cy="205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F0E" w:rsidRDefault="002B29EC" w:rsidP="00B96B6E">
      <w:pPr>
        <w:rPr>
          <w:rFonts w:ascii="Times New Roman" w:hAnsi="Times New Roman" w:cs="Times New Roman"/>
          <w:color w:val="7030A0"/>
          <w:sz w:val="24"/>
          <w:lang w:val="sr-Latn-ME"/>
        </w:rPr>
      </w:pP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>Lok</w:t>
      </w:r>
      <w:r w:rsidR="00983F0E" w:rsidRPr="00D21838">
        <w:rPr>
          <w:rFonts w:ascii="Times New Roman" w:hAnsi="Times New Roman" w:cs="Times New Roman"/>
          <w:color w:val="7030A0"/>
          <w:sz w:val="24"/>
          <w:lang w:val="sr-Latn-ME"/>
        </w:rPr>
        <w:t>alitet:</w:t>
      </w:r>
      <w:r w:rsidRPr="00D21838">
        <w:rPr>
          <w:rFonts w:ascii="Times New Roman" w:hAnsi="Times New Roman" w:cs="Times New Roman"/>
          <w:color w:val="7030A0"/>
          <w:sz w:val="24"/>
          <w:lang w:val="sr-Latn-ME"/>
        </w:rPr>
        <w:t xml:space="preserve"> Bulev</w:t>
      </w:r>
      <w:r w:rsidR="00983F0E" w:rsidRPr="00D21838">
        <w:rPr>
          <w:rFonts w:ascii="Times New Roman" w:hAnsi="Times New Roman" w:cs="Times New Roman"/>
          <w:color w:val="7030A0"/>
          <w:sz w:val="24"/>
          <w:lang w:val="sr-Latn-ME"/>
        </w:rPr>
        <w:t>ar crnogorskih heroja Cetinje; stanište: travnata površina; datum: 17.04.2020.</w:t>
      </w:r>
    </w:p>
    <w:p w:rsidR="00D21838" w:rsidRDefault="00D21838" w:rsidP="00B96B6E">
      <w:pPr>
        <w:rPr>
          <w:rFonts w:ascii="Times New Roman" w:hAnsi="Times New Roman" w:cs="Times New Roman"/>
          <w:color w:val="7030A0"/>
          <w:sz w:val="24"/>
          <w:lang w:val="sr-Latn-ME"/>
        </w:rPr>
      </w:pPr>
      <w:r>
        <w:rPr>
          <w:rFonts w:ascii="Times New Roman" w:hAnsi="Times New Roman" w:cs="Times New Roman"/>
          <w:color w:val="7030A0"/>
          <w:sz w:val="24"/>
          <w:lang w:val="sr-Latn-ME"/>
        </w:rPr>
        <w:lastRenderedPageBreak/>
        <w:t>.</w:t>
      </w:r>
    </w:p>
    <w:p w:rsidR="00D21838" w:rsidRDefault="00D21838" w:rsidP="00B96B6E">
      <w:pPr>
        <w:rPr>
          <w:rFonts w:ascii="Times New Roman" w:hAnsi="Times New Roman" w:cs="Times New Roman"/>
          <w:color w:val="7030A0"/>
          <w:sz w:val="24"/>
          <w:lang w:val="sr-Latn-ME"/>
        </w:rPr>
      </w:pPr>
      <w:r>
        <w:rPr>
          <w:rFonts w:ascii="Times New Roman" w:hAnsi="Times New Roman" w:cs="Times New Roman"/>
          <w:color w:val="7030A0"/>
          <w:sz w:val="24"/>
          <w:lang w:val="sr-Latn-ME"/>
        </w:rPr>
        <w:t>.</w:t>
      </w:r>
    </w:p>
    <w:p w:rsidR="00D21838" w:rsidRDefault="00D21838" w:rsidP="00B96B6E">
      <w:pPr>
        <w:rPr>
          <w:rFonts w:ascii="Times New Roman" w:hAnsi="Times New Roman" w:cs="Times New Roman"/>
          <w:color w:val="7030A0"/>
          <w:sz w:val="24"/>
          <w:lang w:val="sr-Latn-ME"/>
        </w:rPr>
      </w:pPr>
      <w:r>
        <w:rPr>
          <w:rFonts w:ascii="Times New Roman" w:hAnsi="Times New Roman" w:cs="Times New Roman"/>
          <w:color w:val="7030A0"/>
          <w:sz w:val="24"/>
          <w:lang w:val="sr-Latn-ME"/>
        </w:rPr>
        <w:t>.</w:t>
      </w:r>
    </w:p>
    <w:p w:rsidR="00D21838" w:rsidRDefault="00D21838" w:rsidP="00B96B6E">
      <w:pPr>
        <w:rPr>
          <w:rFonts w:ascii="Times New Roman" w:hAnsi="Times New Roman" w:cs="Times New Roman"/>
          <w:color w:val="7030A0"/>
          <w:sz w:val="24"/>
          <w:lang w:val="sr-Latn-ME"/>
        </w:rPr>
      </w:pPr>
      <w:r>
        <w:rPr>
          <w:rFonts w:ascii="Times New Roman" w:hAnsi="Times New Roman" w:cs="Times New Roman"/>
          <w:color w:val="7030A0"/>
          <w:sz w:val="24"/>
          <w:lang w:val="sr-Latn-ME"/>
        </w:rPr>
        <w:t>.</w:t>
      </w:r>
    </w:p>
    <w:p w:rsidR="00D21838" w:rsidRDefault="00D21838" w:rsidP="00B96B6E">
      <w:pPr>
        <w:rPr>
          <w:rFonts w:ascii="Times New Roman" w:hAnsi="Times New Roman" w:cs="Times New Roman"/>
          <w:color w:val="7030A0"/>
          <w:sz w:val="24"/>
          <w:lang w:val="sr-Latn-ME"/>
        </w:rPr>
      </w:pPr>
      <w:r>
        <w:rPr>
          <w:rFonts w:ascii="Times New Roman" w:hAnsi="Times New Roman" w:cs="Times New Roman"/>
          <w:color w:val="7030A0"/>
          <w:sz w:val="24"/>
          <w:lang w:val="sr-Latn-ME"/>
        </w:rPr>
        <w:t xml:space="preserve">Reference: </w:t>
      </w:r>
    </w:p>
    <w:p w:rsidR="00D21838" w:rsidRPr="00D21838" w:rsidRDefault="00D21838" w:rsidP="00D21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proofErr w:type="spellStart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Domac</w:t>
      </w:r>
      <w:proofErr w:type="spellEnd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, R. (1984): Mala flora </w:t>
      </w:r>
      <w:proofErr w:type="spellStart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Hrvatske</w:t>
      </w:r>
      <w:proofErr w:type="spellEnd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proofErr w:type="spellStart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i</w:t>
      </w:r>
      <w:proofErr w:type="spellEnd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proofErr w:type="spellStart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susjednih</w:t>
      </w:r>
      <w:proofErr w:type="spellEnd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proofErr w:type="spellStart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područja</w:t>
      </w:r>
      <w:proofErr w:type="spellEnd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, </w:t>
      </w:r>
      <w:proofErr w:type="spellStart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Školska</w:t>
      </w:r>
      <w:proofErr w:type="spellEnd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proofErr w:type="spellStart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knjiga</w:t>
      </w:r>
      <w:proofErr w:type="spellEnd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, Zagreb</w:t>
      </w:r>
    </w:p>
    <w:p w:rsidR="00D21838" w:rsidRPr="00D21838" w:rsidRDefault="00D21838" w:rsidP="00D21838">
      <w:pPr>
        <w:shd w:val="clear" w:color="auto" w:fill="FFFFFF"/>
        <w:spacing w:after="0" w:line="240" w:lineRule="auto"/>
        <w:rPr>
          <w:rFonts w:ascii="pg-21ff6f" w:eastAsia="Times New Roman" w:hAnsi="pg-21ff6f" w:cs="Times New Roman"/>
          <w:color w:val="7030A0"/>
          <w:sz w:val="66"/>
          <w:szCs w:val="66"/>
        </w:rPr>
      </w:pPr>
      <w:proofErr w:type="spellStart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Nikolić</w:t>
      </w:r>
      <w:proofErr w:type="spellEnd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, T. (2013): </w:t>
      </w:r>
      <w:proofErr w:type="spellStart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Sistematska</w:t>
      </w:r>
      <w:proofErr w:type="spellEnd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proofErr w:type="spellStart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botanika</w:t>
      </w:r>
      <w:proofErr w:type="spellEnd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, </w:t>
      </w:r>
      <w:proofErr w:type="spellStart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raznolikost</w:t>
      </w:r>
      <w:proofErr w:type="spellEnd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proofErr w:type="spellStart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i</w:t>
      </w:r>
      <w:proofErr w:type="spellEnd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proofErr w:type="spellStart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evolucija</w:t>
      </w:r>
      <w:proofErr w:type="spellEnd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proofErr w:type="spellStart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biljnog</w:t>
      </w:r>
      <w:proofErr w:type="spellEnd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proofErr w:type="spellStart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svijeta</w:t>
      </w:r>
      <w:proofErr w:type="spellEnd"/>
      <w:r w:rsidRPr="00D21838">
        <w:rPr>
          <w:rFonts w:ascii="Times New Roman" w:eastAsia="Times New Roman" w:hAnsi="Times New Roman" w:cs="Times New Roman"/>
          <w:color w:val="7030A0"/>
          <w:sz w:val="24"/>
          <w:szCs w:val="24"/>
        </w:rPr>
        <w:t>, ALFA Zagreb</w:t>
      </w:r>
      <w:r w:rsidRPr="00D21838">
        <w:rPr>
          <w:rFonts w:ascii="pg-21ff6f" w:eastAsia="Times New Roman" w:hAnsi="pg-21ff6f" w:cs="Times New Roman"/>
          <w:color w:val="7030A0"/>
          <w:sz w:val="66"/>
          <w:szCs w:val="66"/>
        </w:rPr>
        <w:t xml:space="preserve"> </w:t>
      </w:r>
    </w:p>
    <w:p w:rsidR="00D21838" w:rsidRPr="00D21838" w:rsidRDefault="00D21838" w:rsidP="00B96B6E">
      <w:pPr>
        <w:rPr>
          <w:rFonts w:ascii="Times New Roman" w:hAnsi="Times New Roman" w:cs="Times New Roman"/>
          <w:color w:val="7030A0"/>
          <w:sz w:val="24"/>
          <w:lang w:val="sr-Latn-ME"/>
        </w:rPr>
      </w:pPr>
    </w:p>
    <w:sectPr w:rsidR="00D21838" w:rsidRPr="00D21838" w:rsidSect="006B6237">
      <w:pgSz w:w="12240" w:h="15840"/>
      <w:pgMar w:top="1135" w:right="1041" w:bottom="127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g-21ff6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4E"/>
    <w:rsid w:val="000A169E"/>
    <w:rsid w:val="000E534E"/>
    <w:rsid w:val="00132410"/>
    <w:rsid w:val="0016325B"/>
    <w:rsid w:val="002B29EC"/>
    <w:rsid w:val="005649B6"/>
    <w:rsid w:val="00625581"/>
    <w:rsid w:val="00651493"/>
    <w:rsid w:val="006B6237"/>
    <w:rsid w:val="008B3DBB"/>
    <w:rsid w:val="00983F0E"/>
    <w:rsid w:val="00984F6F"/>
    <w:rsid w:val="00A026A6"/>
    <w:rsid w:val="00AA226F"/>
    <w:rsid w:val="00B96B6E"/>
    <w:rsid w:val="00BB3581"/>
    <w:rsid w:val="00D21838"/>
    <w:rsid w:val="00F42332"/>
    <w:rsid w:val="00F729F2"/>
    <w:rsid w:val="00FF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C97B9F-04E2-4F8C-BFAD-CF9D4A768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2020-04-17T07:36:00Z</dcterms:created>
  <dcterms:modified xsi:type="dcterms:W3CDTF">2020-04-17T09:09:00Z</dcterms:modified>
</cp:coreProperties>
</file>