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96" w:rsidRPr="00767BF7" w:rsidRDefault="00516E96" w:rsidP="00516E96">
      <w:pPr>
        <w:pBdr>
          <w:bottom w:val="single" w:sz="4" w:space="1" w:color="auto"/>
        </w:pBdr>
        <w:rPr>
          <w:rFonts w:ascii="Arial" w:hAnsi="Arial"/>
          <w:sz w:val="32"/>
        </w:rPr>
      </w:pPr>
      <w:r w:rsidRPr="00767BF7">
        <w:rPr>
          <w:rFonts w:ascii="Arial" w:hAnsi="Arial"/>
          <w:sz w:val="32"/>
        </w:rPr>
        <w:t>Technical English Level 4</w:t>
      </w:r>
    </w:p>
    <w:p w:rsidR="00516E96" w:rsidRPr="00767BF7" w:rsidRDefault="00516E96" w:rsidP="00516E96">
      <w:pPr>
        <w:pBdr>
          <w:bottom w:val="single" w:sz="4" w:space="1" w:color="auto"/>
        </w:pBdr>
        <w:rPr>
          <w:rFonts w:ascii="Arial" w:hAnsi="Arial"/>
          <w:sz w:val="32"/>
        </w:rPr>
      </w:pPr>
      <w:r w:rsidRPr="00767BF7">
        <w:rPr>
          <w:rFonts w:ascii="Arial" w:hAnsi="Arial"/>
          <w:sz w:val="32"/>
        </w:rPr>
        <w:t>Progress Test 1 Answer Key</w:t>
      </w:r>
    </w:p>
    <w:p w:rsidR="00516E96" w:rsidRDefault="00516E96" w:rsidP="00516E96">
      <w:pPr>
        <w:pStyle w:val="Section"/>
        <w:spacing w:before="0"/>
      </w:pPr>
    </w:p>
    <w:p w:rsidR="00516E96" w:rsidRPr="004962B7" w:rsidRDefault="00516E96" w:rsidP="00516E96">
      <w:pPr>
        <w:pStyle w:val="Section"/>
        <w:spacing w:before="0"/>
      </w:pPr>
      <w:r w:rsidRPr="004962B7">
        <w:t>Section 1 – Vocabulary</w:t>
      </w:r>
    </w:p>
    <w:p w:rsidR="00516E96" w:rsidRPr="00895EC1" w:rsidRDefault="00516E96" w:rsidP="00516E96">
      <w:pPr>
        <w:rPr>
          <w:b/>
        </w:rPr>
      </w:pPr>
      <w:r w:rsidRPr="00895EC1">
        <w:rPr>
          <w:b/>
        </w:rPr>
        <w:t>1</w:t>
      </w:r>
    </w:p>
    <w:p w:rsidR="00516E96" w:rsidRPr="00324A92" w:rsidRDefault="00516E96" w:rsidP="00516E96">
      <w:r w:rsidRPr="00324A92">
        <w:t>1 a</w:t>
      </w:r>
      <w:r>
        <w:t xml:space="preserve"> / </w:t>
      </w:r>
      <w:r w:rsidRPr="00324A92">
        <w:t>2 c</w:t>
      </w:r>
      <w:r>
        <w:t xml:space="preserve"> / </w:t>
      </w:r>
      <w:r w:rsidRPr="00324A92">
        <w:t>3 b</w:t>
      </w:r>
      <w:r>
        <w:t xml:space="preserve"> / </w:t>
      </w:r>
      <w:r w:rsidRPr="00324A92">
        <w:t>4 d</w:t>
      </w:r>
      <w:r>
        <w:t xml:space="preserve"> / </w:t>
      </w:r>
      <w:r w:rsidRPr="00324A92">
        <w:t>5 d</w:t>
      </w:r>
      <w:r>
        <w:t xml:space="preserve"> / </w:t>
      </w:r>
      <w:r w:rsidRPr="00324A92">
        <w:t>6 a</w:t>
      </w:r>
      <w:r>
        <w:t xml:space="preserve"> / </w:t>
      </w:r>
      <w:r w:rsidRPr="00324A92">
        <w:t>7 b</w:t>
      </w:r>
      <w:r>
        <w:t xml:space="preserve"> / </w:t>
      </w:r>
      <w:r w:rsidRPr="00324A92">
        <w:t>8 a</w:t>
      </w:r>
      <w:r>
        <w:t xml:space="preserve"> / </w:t>
      </w:r>
      <w:r w:rsidRPr="00324A92">
        <w:t>9 c. 10 d</w:t>
      </w:r>
      <w:r>
        <w:t xml:space="preserve"> / </w:t>
      </w:r>
      <w:r w:rsidRPr="00324A92">
        <w:t>11 a</w:t>
      </w:r>
      <w:r>
        <w:t xml:space="preserve"> / </w:t>
      </w:r>
      <w:r w:rsidRPr="00324A92">
        <w:t>12 c</w:t>
      </w:r>
      <w:r>
        <w:t xml:space="preserve"> / </w:t>
      </w:r>
      <w:r w:rsidRPr="00324A92">
        <w:t>13 b</w:t>
      </w:r>
      <w:r>
        <w:t xml:space="preserve"> / </w:t>
      </w:r>
      <w:r w:rsidRPr="00324A92">
        <w:t>14 a</w:t>
      </w:r>
      <w:r>
        <w:t xml:space="preserve"> / </w:t>
      </w:r>
      <w:r w:rsidRPr="00324A92">
        <w:t>15 b</w:t>
      </w:r>
    </w:p>
    <w:p w:rsidR="00516E96" w:rsidRDefault="00516E96" w:rsidP="00516E96">
      <w:pPr>
        <w:pStyle w:val="Section"/>
        <w:spacing w:before="0"/>
      </w:pPr>
    </w:p>
    <w:p w:rsidR="00516E96" w:rsidRPr="004962B7" w:rsidRDefault="00516E96" w:rsidP="00516E96">
      <w:pPr>
        <w:pStyle w:val="Section"/>
        <w:spacing w:before="0"/>
      </w:pPr>
      <w:r w:rsidRPr="004962B7">
        <w:t>Section 2 – Language</w:t>
      </w:r>
    </w:p>
    <w:p w:rsidR="00516E96" w:rsidRPr="00895EC1" w:rsidRDefault="00516E96" w:rsidP="00516E96">
      <w:pPr>
        <w:rPr>
          <w:b/>
        </w:rPr>
      </w:pPr>
      <w:r w:rsidRPr="00895EC1">
        <w:rPr>
          <w:b/>
        </w:rPr>
        <w:t>2</w:t>
      </w:r>
    </w:p>
    <w:p w:rsidR="00516E96" w:rsidRPr="00324A92" w:rsidRDefault="00516E96" w:rsidP="00516E96">
      <w:r w:rsidRPr="00324A92">
        <w:t>16 was working</w:t>
      </w:r>
      <w:r>
        <w:t xml:space="preserve"> / </w:t>
      </w:r>
      <w:r w:rsidRPr="00324A92">
        <w:t>17 was singing</w:t>
      </w:r>
      <w:r>
        <w:t xml:space="preserve"> / </w:t>
      </w:r>
      <w:r w:rsidRPr="00324A92">
        <w:t>18 used</w:t>
      </w:r>
      <w:r>
        <w:t xml:space="preserve"> / </w:t>
      </w:r>
      <w:r w:rsidRPr="00324A92">
        <w:t>19 did</w:t>
      </w:r>
      <w:r>
        <w:t xml:space="preserve"> / </w:t>
      </w:r>
      <w:r w:rsidRPr="00324A92">
        <w:t>20 able</w:t>
      </w:r>
      <w:r>
        <w:t xml:space="preserve"> / </w:t>
      </w:r>
      <w:r w:rsidRPr="00324A92">
        <w:t>21 which/that</w:t>
      </w:r>
      <w:r>
        <w:t xml:space="preserve"> / </w:t>
      </w:r>
      <w:r w:rsidRPr="00324A92">
        <w:t>22 have been using</w:t>
      </w:r>
      <w:r>
        <w:t xml:space="preserve">/have used / </w:t>
      </w:r>
      <w:r w:rsidRPr="00324A92">
        <w:t>23 was walking</w:t>
      </w:r>
      <w:r>
        <w:t xml:space="preserve"> / </w:t>
      </w:r>
      <w:r w:rsidRPr="00324A92">
        <w:t>24 saw</w:t>
      </w:r>
      <w:r>
        <w:t xml:space="preserve"> / </w:t>
      </w:r>
      <w:r w:rsidRPr="00324A92">
        <w:t>25 was created</w:t>
      </w:r>
    </w:p>
    <w:p w:rsidR="00516E96" w:rsidRPr="003142E6" w:rsidRDefault="00516E96" w:rsidP="00516E96">
      <w:pPr>
        <w:rPr>
          <w:b/>
        </w:rPr>
      </w:pPr>
      <w:r w:rsidRPr="003142E6">
        <w:rPr>
          <w:b/>
        </w:rPr>
        <w:t>3</w:t>
      </w:r>
    </w:p>
    <w:p w:rsidR="00516E96" w:rsidRPr="00324A92" w:rsidRDefault="00516E96" w:rsidP="00516E96">
      <w:r w:rsidRPr="00324A92">
        <w:t>26 is capable of producing</w:t>
      </w:r>
      <w:r>
        <w:t xml:space="preserve"> / </w:t>
      </w:r>
      <w:r w:rsidRPr="00324A92">
        <w:t>27 The product was first developed</w:t>
      </w:r>
      <w:r>
        <w:t xml:space="preserve"> / </w:t>
      </w:r>
      <w:r w:rsidRPr="00324A92">
        <w:t>28 have the capacity to move</w:t>
      </w:r>
      <w:r>
        <w:t xml:space="preserve"> </w:t>
      </w:r>
      <w:r w:rsidRPr="00324A92">
        <w:t>29 has been working here since</w:t>
      </w:r>
      <w:r>
        <w:t xml:space="preserve">/has worked here since / 30 </w:t>
      </w:r>
      <w:r w:rsidRPr="00324A92">
        <w:t>is used to generate</w:t>
      </w:r>
    </w:p>
    <w:p w:rsidR="00516E96" w:rsidRDefault="00516E96" w:rsidP="00516E96"/>
    <w:p w:rsidR="00516E96" w:rsidRPr="00C31632" w:rsidRDefault="00516E96" w:rsidP="00516E96">
      <w:pPr>
        <w:rPr>
          <w:rFonts w:ascii="Arial" w:hAnsi="Arial"/>
          <w:smallCaps/>
          <w:sz w:val="28"/>
          <w:szCs w:val="28"/>
        </w:rPr>
      </w:pPr>
      <w:r w:rsidRPr="00C31632">
        <w:rPr>
          <w:rFonts w:ascii="Arial" w:hAnsi="Arial"/>
          <w:smallCaps/>
          <w:sz w:val="28"/>
          <w:szCs w:val="28"/>
        </w:rPr>
        <w:t xml:space="preserve">Section 3 </w:t>
      </w:r>
      <w:smartTag w:uri="urn:schemas-microsoft-com:office:smarttags" w:element="City">
        <w:smartTag w:uri="urn:schemas-microsoft-com:office:smarttags" w:element="place">
          <w:r w:rsidRPr="00C31632">
            <w:rPr>
              <w:rFonts w:ascii="Arial" w:hAnsi="Arial"/>
              <w:smallCaps/>
              <w:sz w:val="28"/>
              <w:szCs w:val="28"/>
            </w:rPr>
            <w:t>Reading</w:t>
          </w:r>
        </w:smartTag>
      </w:smartTag>
      <w:r w:rsidRPr="00C31632">
        <w:rPr>
          <w:rFonts w:ascii="Arial" w:hAnsi="Arial"/>
          <w:smallCaps/>
          <w:sz w:val="28"/>
          <w:szCs w:val="28"/>
        </w:rPr>
        <w:t xml:space="preserve"> </w:t>
      </w:r>
    </w:p>
    <w:p w:rsidR="00516E96" w:rsidRPr="00C31632" w:rsidRDefault="00516E96" w:rsidP="00516E96">
      <w:pPr>
        <w:pStyle w:val="Instruction"/>
        <w:rPr>
          <w:szCs w:val="28"/>
        </w:rPr>
      </w:pPr>
      <w:r w:rsidRPr="00C31632">
        <w:rPr>
          <w:szCs w:val="28"/>
        </w:rPr>
        <w:t>4</w:t>
      </w:r>
    </w:p>
    <w:p w:rsidR="00516E96" w:rsidRPr="00C31632" w:rsidRDefault="00516E96" w:rsidP="00516E96">
      <w:pPr>
        <w:rPr>
          <w:szCs w:val="28"/>
        </w:rPr>
      </w:pPr>
      <w:r w:rsidRPr="00C31632">
        <w:rPr>
          <w:szCs w:val="28"/>
        </w:rPr>
        <w:t>31 D</w:t>
      </w:r>
      <w:r>
        <w:rPr>
          <w:szCs w:val="28"/>
        </w:rPr>
        <w:t xml:space="preserve"> / </w:t>
      </w:r>
      <w:r w:rsidRPr="00C31632">
        <w:rPr>
          <w:szCs w:val="28"/>
        </w:rPr>
        <w:t>32 A</w:t>
      </w:r>
      <w:r>
        <w:rPr>
          <w:szCs w:val="28"/>
        </w:rPr>
        <w:t xml:space="preserve"> / </w:t>
      </w:r>
      <w:r w:rsidRPr="00C31632">
        <w:rPr>
          <w:szCs w:val="28"/>
        </w:rPr>
        <w:t>33 E</w:t>
      </w:r>
      <w:r>
        <w:rPr>
          <w:szCs w:val="28"/>
        </w:rPr>
        <w:t xml:space="preserve"> / </w:t>
      </w:r>
      <w:r w:rsidRPr="00C31632">
        <w:rPr>
          <w:szCs w:val="28"/>
        </w:rPr>
        <w:t>34 B</w:t>
      </w:r>
      <w:r>
        <w:rPr>
          <w:szCs w:val="28"/>
        </w:rPr>
        <w:t xml:space="preserve"> / </w:t>
      </w:r>
      <w:r w:rsidRPr="00C31632">
        <w:rPr>
          <w:szCs w:val="28"/>
        </w:rPr>
        <w:t>35 C</w:t>
      </w:r>
    </w:p>
    <w:p w:rsidR="00516E96" w:rsidRPr="003142E6" w:rsidRDefault="00516E96" w:rsidP="00516E96">
      <w:pPr>
        <w:rPr>
          <w:b/>
          <w:szCs w:val="28"/>
        </w:rPr>
      </w:pPr>
      <w:r w:rsidRPr="003142E6">
        <w:rPr>
          <w:b/>
          <w:szCs w:val="28"/>
        </w:rPr>
        <w:t>5</w:t>
      </w:r>
    </w:p>
    <w:p w:rsidR="00516E96" w:rsidRPr="00C31632" w:rsidRDefault="00516E96" w:rsidP="00516E96">
      <w:pPr>
        <w:rPr>
          <w:szCs w:val="28"/>
        </w:rPr>
      </w:pPr>
      <w:r w:rsidRPr="00C31632">
        <w:rPr>
          <w:szCs w:val="28"/>
        </w:rPr>
        <w:t>36 c</w:t>
      </w:r>
      <w:r>
        <w:rPr>
          <w:szCs w:val="28"/>
        </w:rPr>
        <w:t xml:space="preserve"> / </w:t>
      </w:r>
      <w:r w:rsidRPr="00C31632">
        <w:rPr>
          <w:szCs w:val="28"/>
        </w:rPr>
        <w:t>37 b</w:t>
      </w:r>
      <w:r>
        <w:rPr>
          <w:szCs w:val="28"/>
        </w:rPr>
        <w:t xml:space="preserve"> / </w:t>
      </w:r>
      <w:r w:rsidRPr="00C31632">
        <w:rPr>
          <w:szCs w:val="28"/>
        </w:rPr>
        <w:t>38 b</w:t>
      </w:r>
      <w:r>
        <w:rPr>
          <w:szCs w:val="28"/>
        </w:rPr>
        <w:t xml:space="preserve"> / </w:t>
      </w:r>
      <w:r w:rsidRPr="00C31632">
        <w:rPr>
          <w:szCs w:val="28"/>
        </w:rPr>
        <w:t>39 c</w:t>
      </w:r>
      <w:r>
        <w:rPr>
          <w:szCs w:val="28"/>
        </w:rPr>
        <w:t xml:space="preserve"> / </w:t>
      </w:r>
      <w:r w:rsidRPr="00C31632">
        <w:rPr>
          <w:szCs w:val="28"/>
        </w:rPr>
        <w:t>40 a</w:t>
      </w:r>
    </w:p>
    <w:p w:rsidR="00516E96" w:rsidRDefault="00516E96" w:rsidP="00516E96">
      <w:pPr>
        <w:pStyle w:val="Section"/>
        <w:spacing w:before="0"/>
      </w:pPr>
    </w:p>
    <w:p w:rsidR="00516E96" w:rsidRPr="00C31632" w:rsidRDefault="00516E96" w:rsidP="00516E96">
      <w:pPr>
        <w:pStyle w:val="Section"/>
        <w:spacing w:before="0"/>
      </w:pPr>
      <w:r w:rsidRPr="00C31632">
        <w:t>Section 4 – Writing</w:t>
      </w:r>
    </w:p>
    <w:p w:rsidR="00516E96" w:rsidRPr="00895EC1" w:rsidRDefault="00516E96" w:rsidP="00516E96">
      <w:pPr>
        <w:rPr>
          <w:b/>
        </w:rPr>
      </w:pPr>
      <w:r w:rsidRPr="00895EC1">
        <w:rPr>
          <w:b/>
        </w:rPr>
        <w:t>6 Sample answers:</w:t>
      </w:r>
    </w:p>
    <w:p w:rsidR="00516E96" w:rsidRPr="005C0030" w:rsidRDefault="00516E96" w:rsidP="00516E96">
      <w:r w:rsidRPr="005C0030">
        <w:t>41/42 The SpaceRunner is an enclosed treadmill, which supports a person’s body weight.</w:t>
      </w:r>
    </w:p>
    <w:p w:rsidR="00516E96" w:rsidRPr="005C0030" w:rsidRDefault="00516E96" w:rsidP="00516E96">
      <w:r w:rsidRPr="005C0030">
        <w:t>43/44 It is capable of reducing the user’s weight by up to 80%</w:t>
      </w:r>
    </w:p>
    <w:p w:rsidR="00516E96" w:rsidRPr="00837E40" w:rsidRDefault="00516E96" w:rsidP="00516E96">
      <w:pPr>
        <w:rPr>
          <w:szCs w:val="28"/>
        </w:rPr>
      </w:pPr>
      <w:r w:rsidRPr="005C0030">
        <w:t>45/46 The machine is also able to provide unrestricted motion of the legs and upper body and runs at a variable speed of up to 16kph.</w:t>
      </w:r>
    </w:p>
    <w:p w:rsidR="00516E96" w:rsidRPr="005C0030" w:rsidRDefault="00516E96" w:rsidP="00516E96">
      <w:r w:rsidRPr="00837E40">
        <w:rPr>
          <w:szCs w:val="28"/>
        </w:rPr>
        <w:t>47/48 There is a touch button screen which controls the support for the body and changes the settings.</w:t>
      </w:r>
    </w:p>
    <w:p w:rsidR="00516E96" w:rsidRPr="00895EC1" w:rsidRDefault="00516E96" w:rsidP="00516E96">
      <w:r w:rsidRPr="005C0030">
        <w:t>49/50 It has the ability to function in an ambient temperature of 10-29ºC and a humidity of between 20-95%.</w:t>
      </w:r>
    </w:p>
    <w:p w:rsidR="00516E96" w:rsidRPr="005C0030" w:rsidRDefault="00516E96" w:rsidP="00516E96"/>
    <w:p w:rsidR="00516E96" w:rsidRPr="005C0030" w:rsidRDefault="00516E96" w:rsidP="00516E96">
      <w:pPr>
        <w:pStyle w:val="Section"/>
      </w:pPr>
      <w:r w:rsidRPr="005C0030">
        <w:t>Section 5 – Listening</w:t>
      </w:r>
    </w:p>
    <w:p w:rsidR="00516E96" w:rsidRPr="008318CD" w:rsidRDefault="00516E96" w:rsidP="00516E96">
      <w:pPr>
        <w:rPr>
          <w:b/>
        </w:rPr>
      </w:pPr>
      <w:r w:rsidRPr="008318CD">
        <w:rPr>
          <w:b/>
        </w:rPr>
        <w:t>7</w:t>
      </w:r>
    </w:p>
    <w:p w:rsidR="00516E96" w:rsidRPr="005C0030" w:rsidRDefault="00516E96" w:rsidP="00516E96">
      <w:r w:rsidRPr="005C0030">
        <w:t>51 Drilling Operations</w:t>
      </w:r>
      <w:r>
        <w:t xml:space="preserve"> / </w:t>
      </w:r>
      <w:r w:rsidRPr="005C0030">
        <w:t>52 reservoir</w:t>
      </w:r>
      <w:r>
        <w:t xml:space="preserve"> / </w:t>
      </w:r>
      <w:r w:rsidRPr="005C0030">
        <w:t>53 hundreds</w:t>
      </w:r>
      <w:r>
        <w:t xml:space="preserve"> / 54</w:t>
      </w:r>
      <w:r w:rsidRPr="005C0030">
        <w:t xml:space="preserve"> oil platforms </w:t>
      </w:r>
      <w:r>
        <w:t xml:space="preserve">/ </w:t>
      </w:r>
      <w:r w:rsidRPr="005C0030">
        <w:t xml:space="preserve">55 environment </w:t>
      </w:r>
      <w:r>
        <w:t xml:space="preserve">/ 56 </w:t>
      </w:r>
      <w:r w:rsidRPr="005C0030">
        <w:t xml:space="preserve">(the) </w:t>
      </w:r>
      <w:smartTag w:uri="urn:schemas-microsoft-com:office:smarttags" w:element="country-region">
        <w:smartTag w:uri="urn:schemas-microsoft-com:office:smarttags" w:element="place">
          <w:r w:rsidRPr="005C0030">
            <w:t>Netherlands</w:t>
          </w:r>
        </w:smartTag>
      </w:smartTag>
      <w:r>
        <w:t xml:space="preserve"> / </w:t>
      </w:r>
      <w:r w:rsidRPr="005C0030">
        <w:t>57 milk shake</w:t>
      </w:r>
      <w:r>
        <w:t xml:space="preserve"> / </w:t>
      </w:r>
      <w:r w:rsidRPr="005C0030">
        <w:t>58 (bendy) straw</w:t>
      </w:r>
      <w:r>
        <w:t xml:space="preserve"> / </w:t>
      </w:r>
      <w:r w:rsidRPr="005C0030">
        <w:t>59 horizontally</w:t>
      </w:r>
      <w:r>
        <w:t xml:space="preserve"> / </w:t>
      </w:r>
      <w:r w:rsidRPr="005C0030">
        <w:t>60 flexible</w:t>
      </w:r>
    </w:p>
    <w:p w:rsidR="00516E96" w:rsidRPr="005C0030" w:rsidRDefault="00516E96" w:rsidP="00516E96"/>
    <w:p w:rsidR="00516E96" w:rsidRPr="00C31632" w:rsidRDefault="00516E96" w:rsidP="00516E96">
      <w:pPr>
        <w:spacing w:after="0"/>
        <w:rPr>
          <w:szCs w:val="28"/>
        </w:rPr>
      </w:pPr>
    </w:p>
    <w:p w:rsidR="00203DB0" w:rsidRDefault="00203DB0">
      <w:bookmarkStart w:id="0" w:name="_GoBack"/>
      <w:bookmarkEnd w:id="0"/>
    </w:p>
    <w:sectPr w:rsidR="00203DB0" w:rsidSect="002D6856">
      <w:headerReference w:type="default" r:id="rId5"/>
      <w:footerReference w:type="default" r:id="rId6"/>
      <w:pgSz w:w="11906" w:h="16838" w:code="9"/>
      <w:pgMar w:top="1418" w:right="170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206"/>
      <w:gridCol w:w="6628"/>
      <w:gridCol w:w="540"/>
    </w:tblGrid>
    <w:tr w:rsidR="00291690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291690" w:rsidRDefault="00516E96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9125" cy="695325"/>
                <wp:effectExtent l="0" t="0" r="9525" b="9525"/>
                <wp:docPr id="1" name="Picture 1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291690" w:rsidRDefault="00516E96">
          <w:pPr>
            <w:pStyle w:val="Footer"/>
            <w:jc w:val="center"/>
          </w:pPr>
        </w:p>
        <w:p w:rsidR="00291690" w:rsidRDefault="00516E96">
          <w:pPr>
            <w:pStyle w:val="Footer"/>
            <w:jc w:val="center"/>
          </w:pPr>
          <w:r>
            <w:t>PHOTOCOPIABLE © 2007 Pearson Longman ELT</w:t>
          </w:r>
        </w:p>
      </w:tc>
      <w:tc>
        <w:tcPr>
          <w:tcW w:w="540" w:type="dxa"/>
        </w:tcPr>
        <w:p w:rsidR="00291690" w:rsidRDefault="00516E96">
          <w:pPr>
            <w:pStyle w:val="Footer"/>
            <w:jc w:val="right"/>
            <w:rPr>
              <w:rStyle w:val="PageNumber"/>
            </w:rPr>
          </w:pPr>
        </w:p>
        <w:p w:rsidR="00291690" w:rsidRDefault="00516E96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291690" w:rsidRDefault="00516E96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90" w:rsidRDefault="00516E96">
    <w:pPr>
      <w:rPr>
        <w:lang w:val="en-US"/>
      </w:rPr>
    </w:pPr>
  </w:p>
  <w:p w:rsidR="00291690" w:rsidRDefault="00516E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96"/>
    <w:rsid w:val="00203DB0"/>
    <w:rsid w:val="005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96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E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6E96"/>
    <w:rPr>
      <w:rFonts w:ascii="Times New Roman" w:eastAsia="Times New Roman" w:hAnsi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516E96"/>
  </w:style>
  <w:style w:type="paragraph" w:customStyle="1" w:styleId="Section">
    <w:name w:val="Section"/>
    <w:basedOn w:val="Normal"/>
    <w:next w:val="Normal"/>
    <w:rsid w:val="00516E96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516E96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96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E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6E96"/>
    <w:rPr>
      <w:rFonts w:ascii="Times New Roman" w:eastAsia="Times New Roman" w:hAnsi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516E96"/>
  </w:style>
  <w:style w:type="paragraph" w:customStyle="1" w:styleId="Section">
    <w:name w:val="Section"/>
    <w:basedOn w:val="Normal"/>
    <w:next w:val="Normal"/>
    <w:rsid w:val="00516E96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516E96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HP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2018-03-19T10:34:00Z</dcterms:created>
  <dcterms:modified xsi:type="dcterms:W3CDTF">2018-03-19T10:35:00Z</dcterms:modified>
</cp:coreProperties>
</file>