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AF" w:rsidRPr="007711A9" w:rsidRDefault="00BA57AF" w:rsidP="00BA57AF">
      <w:pPr>
        <w:tabs>
          <w:tab w:val="left" w:pos="1485"/>
          <w:tab w:val="center" w:pos="4156"/>
        </w:tabs>
        <w:jc w:val="both"/>
        <w:rPr>
          <w:rFonts w:ascii="Arial" w:eastAsiaTheme="minorHAnsi" w:hAnsi="Arial" w:cs="Arial"/>
          <w:sz w:val="22"/>
          <w:szCs w:val="22"/>
          <w:lang w:val="sl-SI"/>
        </w:rPr>
      </w:pPr>
      <w:bookmarkStart w:id="0" w:name="_GoBack"/>
      <w:bookmarkEnd w:id="0"/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 xml:space="preserve">Na osnovu člana 8 stav 10 Statuta Univerziteta Crne Gore, Upravni odbor Univerziteta Crne Gore, na sjednici održanoj 22. februar 2016. godine,  donosi 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>UPUTSTVO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>O PEČATIMA I ŠTAMBILJIMA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I. OSNOVNE ODREDBE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keepNext/>
        <w:jc w:val="center"/>
        <w:outlineLvl w:val="0"/>
        <w:rPr>
          <w:rFonts w:ascii="Arial" w:hAnsi="Arial" w:cs="Arial"/>
          <w:b/>
          <w:noProof/>
          <w:sz w:val="22"/>
          <w:szCs w:val="22"/>
          <w:lang w:val="sl-SI"/>
        </w:rPr>
      </w:pPr>
      <w:r w:rsidRPr="007711A9">
        <w:rPr>
          <w:rFonts w:ascii="Arial" w:hAnsi="Arial" w:cs="Arial"/>
          <w:b/>
          <w:noProof/>
          <w:sz w:val="22"/>
          <w:szCs w:val="22"/>
          <w:lang w:val="sl-SI"/>
        </w:rPr>
        <w:t>Član 1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Ovim uputstvom bliže se uređuje izrada, upotreba, čuvanje i uništavanje pečata koje koristi Univerzitet Crne Gore (u daljem tekstu: Univerzitet) i organizaciona jedinica.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Pečat služi za potvrđivanje autentičnosti akata na koje se stavlja.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Pečat se stavlja na akte kojima se odlučuje ili službeno opšti sa drugim organima, ustanovama, drugim pravnim licima i građanima.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Sadržina pečata Univerziteta i organizacionih jedinica propisana je Statutom Univerziteta Crne Gore.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II. PEČAT 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>Član 2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Univerzitet i organizaciona jedinica imaju pečat.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 xml:space="preserve">Univerzitet i organizaciona jedinica može imati više primjeraka pečata iste veličine, istovjetnih po sadržini, a svaki primjerak obilježava se arapskim brojem. 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Broj pečata iz stava 2 ovog člana određuje organ rukovođenja. Odluka o broju pečata sadrži i naznaku vrste akta koji se ovjerava svakim od tih pečata.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 xml:space="preserve">Univerzitet i organizaciona jedinica može, kada je to potrebno, imati pečat i manjeg obima, ali ne manjeg od 20mm (u daljem tekstu: mali pečat). 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Organ rukovođenja odlučuje o potrebi postojanja malih pečata i o njihovom broju.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 xml:space="preserve">Mali pečat se koristi samo onda kada bi upotreba pečata prečnika 32mm bila nepodesna (potpisivanje finansijskih i drugih dokumenata, ovjeravanje 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Latn-ME"/>
        </w:rPr>
        <w:t xml:space="preserve">radnih i 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>zdravstvenih knjižica i sl.) a stavlja se i na pozive, dostavnice i sl.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 xml:space="preserve">Mali pečat sadrži naziv i sjedište </w:t>
      </w:r>
      <w:r w:rsidRPr="007711A9">
        <w:rPr>
          <w:rFonts w:ascii="Arial" w:eastAsiaTheme="minorHAnsi" w:hAnsi="Arial" w:cs="Arial"/>
          <w:sz w:val="22"/>
          <w:szCs w:val="22"/>
          <w:lang w:val="sr-Latn-ME"/>
        </w:rPr>
        <w:t xml:space="preserve">Univerziteta, odnosno organizacione jedinice 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 xml:space="preserve">i 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Latn-ME"/>
        </w:rPr>
        <w:t>znak Univerziteta.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Univerzitet u svom radu koristi pečat za suvi otisak. Pečat za suvi otisak se koristi za ovjeru diploma koje izdaje Univerzitet.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Organizaciona jedinica je dužna da otiske svojih pečata dostavi Univerzitetu.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rPr>
          <w:rFonts w:ascii="Arial" w:eastAsiaTheme="minorHAnsi" w:hAnsi="Arial" w:cs="Arial"/>
          <w:b/>
          <w:sz w:val="22"/>
          <w:szCs w:val="22"/>
          <w:lang w:val="sr-Latn-ME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 xml:space="preserve">III. IZRADA PEČATA 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>Član 3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Pečat se izrađuje od gume ili drugog odgovarajućeg materijala.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>Član 4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Pečat izrađuje privredni subjekat registrovan za obavljanje poslova izrade pečata (u daljem tekstu: pečatoreznica).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Pečatoreznica je obavezna da, uz pečate, dostavi matrice izrađenih pečata.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r-Latn-ME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 xml:space="preserve">IV. UPOTREBA I ČUVANJE  PEČATA 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Član 5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 xml:space="preserve">Organ rukovođenja posebnim aktom određuje lice koje upotrebljava i čuva pečat. 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Lice kome je pečat povjeren na upotrebu i čuvanje dužno je da ga čuva na način kojim se onemogućava njegovo neovlašćeno korišćenje i lično je odgovoran za njegovu zakonitu i pravilnu upotrebu i čuvanje.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Ako je licu kome je pečat povjeren na upotrebu i čuvanje prestao radni odnos na Univerzitetu, odnosno organizacionoj jedinici, ili je aktom o sistematizaciji radnih mjesta raspoređen na drugo radno mjesto, dužan je da pečat razduži kod lica ovlašćenog za vođenje evidencije o njemu.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Član 6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Pečati se upotrebljavaju u službenim prostorijama Univerziteta Crne Gore i organizacionih jedinica.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Izuzetno, za vršenje određenih službenih radnji, pečat se može upotrebljavati i van službenih prostorija.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b/>
          <w:sz w:val="22"/>
          <w:szCs w:val="22"/>
          <w:lang w:val="sr-Latn-ME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U slučaju iz stava 2 ovog člana, odobrenje daje lice koje je za to ovlastio organ rukovođenja.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U slučaju prenošenja ovlašćenja i odgovornosti za čuvanje i upotrebu pečata, primopredaja pečata vrši se zapisnički.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Pečat se stavlja, po pravilu, sa lijeve strane, pored potpisa lica ovlašćenog za potpisivanje.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 xml:space="preserve">V. NESTANAK I UNIŠTAVANJE PEČATA 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Član 7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Nestanak pečata prijavljuje se odmah organu rukovođenja i oglašava nevažećim u »Službenom listu Crne Gore«.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Nestanak pečata organizacione jedinice prijavljuje se odmah Univerzitetu.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Nestali pečat smatra se nevažećim od dana oglašavanja u »Službenom listu Crne Gore«, a u slučaju kasnijeg pronalaženja, pečat se uništava u skladu sa ovim uputstvom.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Član 8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Pečat koji je zbog istrošenosti, oštećenosti ili iz drugih razloga neupotrebljiv, kao i u slučaju statusnih promjena, promjena naziva i sjedišta Univerziteta, odnosno organizacione jedinice ili prestanka rada unutrašnje jedinice, uništava se.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Smatra se da je pečat neupotrebljiv kada se jasno ne vidi tekst koji nastaje otiskom pečata.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Odluku o uništavanju pečata donosi organ rukovođenja.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Član 9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Uništavanje pečata vrši Komisija koju obrazuje organ rukovođenja.</w:t>
      </w:r>
    </w:p>
    <w:p w:rsidR="007711A9" w:rsidRPr="007711A9" w:rsidRDefault="007711A9" w:rsidP="007711A9">
      <w:pPr>
        <w:tabs>
          <w:tab w:val="left" w:pos="5869"/>
        </w:tabs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ab/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Uništavanje gumenog pečata vrši se njegovim spaljivanjem, a pečat za suvi otisak uništava se mehaničkim putem, potpunim skidanjem teksta pečata.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Član 10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Komisija za uništavanje pečata sačinjava zapisnik o uništavanju pečata koji sadrži: datum kada je pečat uništen, broj primjeraka pečata, njihovu oznaku, redni broj pod kojim je upisan u evidenciju o pečatima i način uništavanja pečata.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Zapisnik iz stava 1 ovog člana potpisuju predsjednik i članovi komisije i dostavlja se organu rukovođenja i sastavni je dio evidencije.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VI. EVIDENCIJA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Član 11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Univerzitet i organizaciona jedinica vodi evidenciju o pečatima.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Evidenciju pečata - izrađenih, uništenih i oglašenih nevažećim, kao i evidenciju o licima kojima je povjerena upotreba i čuvanje pečata vodi lice određeno od strane organa rukovođenja.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sz w:val="22"/>
          <w:szCs w:val="22"/>
          <w:lang w:val="sl-SI"/>
        </w:rPr>
        <w:t>Evidencija iz stava 1 ovog člana sadrži: broj i datum akta kojim je pečat naručen, njegovu veličinu, otisak, broj primjeraka pečata, oznake na pečatu, datum prestanka upotrebe pečata, datum kada je pečat uništen i broj zapisnika o uništavanju pečata.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VII. ŠTAMBILJ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Član 12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 xml:space="preserve">Štambilj služi prvenstveno za evidentiranje akata i drugih pismena, a može služiti i za naznačenje 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Latn-ME"/>
        </w:rPr>
        <w:t>Univerziteta, odnosno organizacione jedinice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 xml:space="preserve"> na kovertama i drugim omotima u kojima se otprema službena pošta, kao i za druge slične svrhe.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Latn-ME"/>
        </w:rPr>
        <w:t>Oblik i sadržina š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>tambilj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Latn-ME"/>
        </w:rPr>
        <w:t>a propisana je Statutom Univerziteta.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>Dimenzije štambilja ne mogu biti veće od 30x70mm.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>Štambilj se izrađuje od gume ili od drugog odgovarajućeg materijala.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>Otisak štambilja stavlja se u zaglavlje akta sa lijeve strane.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Latn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>Sadržina štambilja može biti odštampana u zaglavlju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Latn-ME"/>
        </w:rPr>
        <w:t xml:space="preserve"> ili na kraju 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>akta.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Cyrl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 xml:space="preserve">Veličinu štambilja utvrđuje </w:t>
      </w:r>
      <w:r w:rsidRPr="007711A9">
        <w:rPr>
          <w:rFonts w:ascii="Arial" w:eastAsiaTheme="minorHAnsi" w:hAnsi="Arial" w:cs="Arial"/>
          <w:color w:val="000000"/>
          <w:sz w:val="22"/>
          <w:szCs w:val="22"/>
          <w:lang w:val="sr-Latn-ME"/>
        </w:rPr>
        <w:t>organ rukovođenja.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Latn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sz w:val="22"/>
          <w:szCs w:val="22"/>
          <w:lang w:val="sr-Latn-ME"/>
        </w:rPr>
        <w:t>Štambilj koristi arhiva.</w:t>
      </w: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Latn-ME"/>
        </w:rPr>
      </w:pPr>
    </w:p>
    <w:p w:rsidR="007711A9" w:rsidRPr="007711A9" w:rsidRDefault="007711A9" w:rsidP="007711A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color w:val="000000"/>
          <w:sz w:val="22"/>
          <w:szCs w:val="22"/>
          <w:lang w:val="sr-Cyrl-ME"/>
        </w:rPr>
        <w:t>Štambilj se čuva na način na koji se čuvaju i ostali službeni materijali.</w:t>
      </w:r>
    </w:p>
    <w:p w:rsidR="007711A9" w:rsidRPr="007711A9" w:rsidRDefault="007711A9" w:rsidP="007711A9">
      <w:pPr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VIII. NADZOR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keepNext/>
        <w:jc w:val="center"/>
        <w:outlineLvl w:val="0"/>
        <w:rPr>
          <w:rFonts w:ascii="Arial" w:hAnsi="Arial" w:cs="Arial"/>
          <w:b/>
          <w:noProof/>
          <w:sz w:val="22"/>
          <w:szCs w:val="22"/>
          <w:lang w:val="sl-SI"/>
        </w:rPr>
      </w:pPr>
      <w:r w:rsidRPr="007711A9">
        <w:rPr>
          <w:rFonts w:ascii="Arial" w:hAnsi="Arial" w:cs="Arial"/>
          <w:b/>
          <w:noProof/>
          <w:sz w:val="22"/>
          <w:szCs w:val="22"/>
          <w:lang w:val="sl-SI"/>
        </w:rPr>
        <w:t>Član 13</w:t>
      </w:r>
    </w:p>
    <w:p w:rsidR="007711A9" w:rsidRPr="007711A9" w:rsidRDefault="007711A9" w:rsidP="007711A9">
      <w:pPr>
        <w:rPr>
          <w:rFonts w:ascii="Arial" w:eastAsiaTheme="minorHAnsi" w:hAnsi="Arial" w:cs="Arial"/>
          <w:sz w:val="22"/>
          <w:szCs w:val="22"/>
          <w:lang w:val="sl-SI"/>
        </w:rPr>
      </w:pPr>
    </w:p>
    <w:p w:rsidR="007711A9" w:rsidRPr="007711A9" w:rsidRDefault="007711A9" w:rsidP="007711A9">
      <w:pPr>
        <w:keepNext/>
        <w:jc w:val="both"/>
        <w:outlineLvl w:val="0"/>
        <w:rPr>
          <w:rFonts w:ascii="Arial" w:hAnsi="Arial" w:cs="Arial"/>
          <w:noProof/>
          <w:sz w:val="22"/>
          <w:szCs w:val="22"/>
          <w:lang w:val="sl-SI"/>
        </w:rPr>
      </w:pPr>
      <w:r w:rsidRPr="007711A9">
        <w:rPr>
          <w:rFonts w:ascii="Arial" w:hAnsi="Arial" w:cs="Arial"/>
          <w:noProof/>
          <w:sz w:val="22"/>
          <w:szCs w:val="22"/>
          <w:lang w:val="sl-SI"/>
        </w:rPr>
        <w:t>Nadzor nad sprovođenjem ovog uputstva vrši Generalni sekretar Univerziteta Crne Gore.</w:t>
      </w:r>
    </w:p>
    <w:p w:rsidR="007711A9" w:rsidRPr="007711A9" w:rsidRDefault="007711A9" w:rsidP="007711A9">
      <w:pPr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IX. PRELAZNE I ZAVRŠNE ODREDBE</w:t>
      </w:r>
    </w:p>
    <w:p w:rsidR="007711A9" w:rsidRPr="007711A9" w:rsidRDefault="007711A9" w:rsidP="007711A9">
      <w:pPr>
        <w:keepNext/>
        <w:jc w:val="center"/>
        <w:outlineLvl w:val="0"/>
        <w:rPr>
          <w:rFonts w:ascii="Arial" w:hAnsi="Arial" w:cs="Arial"/>
          <w:noProof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>Član 14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7711A9">
        <w:rPr>
          <w:rFonts w:ascii="Arial" w:hAnsi="Arial" w:cs="Arial"/>
          <w:noProof/>
          <w:sz w:val="22"/>
          <w:szCs w:val="22"/>
          <w:lang w:val="sl-SI"/>
        </w:rPr>
        <w:t>Univerzitet i organizacione jedinice dužni su da usklade svoj rad i vođenje evidencije o pečatima sa ovim uputstvom, u roku od 30 dana od dana stupanja na snagu ovog uputstva.</w:t>
      </w:r>
    </w:p>
    <w:p w:rsidR="007711A9" w:rsidRPr="007711A9" w:rsidRDefault="007711A9" w:rsidP="007711A9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>Član 15</w:t>
      </w:r>
    </w:p>
    <w:p w:rsidR="007711A9" w:rsidRPr="007711A9" w:rsidRDefault="007711A9" w:rsidP="007711A9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</w:p>
    <w:p w:rsidR="007711A9" w:rsidRPr="007711A9" w:rsidRDefault="007711A9" w:rsidP="007711A9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7711A9">
        <w:rPr>
          <w:rFonts w:ascii="Arial" w:hAnsi="Arial" w:cs="Arial"/>
          <w:noProof/>
          <w:sz w:val="22"/>
          <w:szCs w:val="22"/>
          <w:lang w:val="sl-SI"/>
        </w:rPr>
        <w:t>Ovo uputstvo stupa na snagu osmog dana od dana objavljivanja u Biltenu Univerziteta Crne Gore.</w:t>
      </w:r>
    </w:p>
    <w:p w:rsidR="007711A9" w:rsidRPr="007711A9" w:rsidRDefault="007711A9" w:rsidP="007711A9">
      <w:pPr>
        <w:rPr>
          <w:rFonts w:ascii="Arial" w:eastAsiaTheme="minorHAnsi" w:hAnsi="Arial" w:cs="Arial"/>
          <w:b/>
          <w:sz w:val="22"/>
          <w:szCs w:val="22"/>
          <w:lang w:val="sr-Latn-ME"/>
        </w:rPr>
      </w:pPr>
    </w:p>
    <w:p w:rsidR="007711A9" w:rsidRPr="007711A9" w:rsidRDefault="007711A9" w:rsidP="007711A9">
      <w:pPr>
        <w:rPr>
          <w:rFonts w:ascii="Arial" w:eastAsiaTheme="minorHAnsi" w:hAnsi="Arial" w:cs="Arial"/>
          <w:b/>
          <w:sz w:val="22"/>
          <w:szCs w:val="22"/>
          <w:lang w:val="sr-Latn-ME"/>
        </w:rPr>
      </w:pPr>
    </w:p>
    <w:p w:rsidR="007711A9" w:rsidRPr="007711A9" w:rsidRDefault="007711A9" w:rsidP="007711A9">
      <w:pPr>
        <w:keepNext/>
        <w:jc w:val="center"/>
        <w:outlineLvl w:val="1"/>
        <w:rPr>
          <w:rFonts w:ascii="Arial" w:hAnsi="Arial" w:cs="Arial"/>
          <w:b/>
          <w:noProof/>
          <w:sz w:val="22"/>
          <w:szCs w:val="22"/>
          <w:lang w:val="sl-SI"/>
        </w:rPr>
      </w:pPr>
      <w:r w:rsidRPr="007711A9">
        <w:rPr>
          <w:rFonts w:ascii="Arial" w:hAnsi="Arial" w:cs="Arial"/>
          <w:b/>
          <w:noProof/>
          <w:sz w:val="22"/>
          <w:szCs w:val="22"/>
          <w:lang w:val="sl-SI"/>
        </w:rPr>
        <w:t>Broj: 02-501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l-SI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l-SI"/>
        </w:rPr>
        <w:t>Podgorica, 22.2.2016. godine</w:t>
      </w:r>
    </w:p>
    <w:p w:rsidR="007711A9" w:rsidRPr="007711A9" w:rsidRDefault="007711A9" w:rsidP="007711A9">
      <w:pPr>
        <w:jc w:val="both"/>
        <w:rPr>
          <w:rFonts w:ascii="Arial" w:eastAsiaTheme="minorHAnsi" w:hAnsi="Arial" w:cs="Arial"/>
          <w:b/>
          <w:sz w:val="22"/>
          <w:szCs w:val="22"/>
          <w:lang w:val="sl-SI"/>
        </w:rPr>
      </w:pPr>
    </w:p>
    <w:p w:rsidR="007711A9" w:rsidRPr="007711A9" w:rsidRDefault="007711A9" w:rsidP="007711A9">
      <w:pPr>
        <w:keepNext/>
        <w:jc w:val="center"/>
        <w:outlineLvl w:val="0"/>
        <w:rPr>
          <w:rFonts w:ascii="Arial" w:hAnsi="Arial" w:cs="Arial"/>
          <w:b/>
          <w:bCs/>
          <w:noProof/>
          <w:sz w:val="22"/>
          <w:szCs w:val="22"/>
          <w:lang w:val="sl-SI"/>
        </w:rPr>
      </w:pPr>
      <w:r w:rsidRPr="007711A9">
        <w:rPr>
          <w:rFonts w:ascii="Arial" w:hAnsi="Arial" w:cs="Arial"/>
          <w:b/>
          <w:bCs/>
          <w:noProof/>
          <w:sz w:val="22"/>
          <w:szCs w:val="22"/>
          <w:lang w:val="sl-SI"/>
        </w:rPr>
        <w:t>UPRAVNI ODBOR UNIVERZITETA CRNE GORE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bCs/>
          <w:sz w:val="22"/>
          <w:szCs w:val="22"/>
          <w:lang w:val="sl-SI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>Predsjednik</w:t>
      </w: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</w:p>
    <w:p w:rsidR="007711A9" w:rsidRPr="007711A9" w:rsidRDefault="007711A9" w:rsidP="007711A9">
      <w:pPr>
        <w:jc w:val="center"/>
        <w:rPr>
          <w:rFonts w:ascii="Arial" w:eastAsiaTheme="minorHAnsi" w:hAnsi="Arial" w:cs="Arial"/>
          <w:b/>
          <w:sz w:val="22"/>
          <w:szCs w:val="22"/>
          <w:lang w:val="sr-Latn-ME"/>
        </w:rPr>
      </w:pPr>
      <w:r w:rsidRPr="007711A9">
        <w:rPr>
          <w:rFonts w:ascii="Arial" w:eastAsiaTheme="minorHAnsi" w:hAnsi="Arial" w:cs="Arial"/>
          <w:b/>
          <w:sz w:val="22"/>
          <w:szCs w:val="22"/>
          <w:lang w:val="sr-Latn-ME"/>
        </w:rPr>
        <w:t>Prof.dr Duško Bjelica</w:t>
      </w:r>
    </w:p>
    <w:p w:rsidR="007711A9" w:rsidRPr="007711A9" w:rsidRDefault="007711A9" w:rsidP="00BA57AF">
      <w:pPr>
        <w:tabs>
          <w:tab w:val="left" w:pos="1485"/>
          <w:tab w:val="center" w:pos="4156"/>
        </w:tabs>
        <w:jc w:val="both"/>
        <w:rPr>
          <w:rFonts w:ascii="Arial" w:eastAsiaTheme="minorHAnsi" w:hAnsi="Arial" w:cs="Arial"/>
          <w:sz w:val="22"/>
          <w:szCs w:val="22"/>
          <w:lang w:val="sl-SI"/>
        </w:rPr>
      </w:pPr>
    </w:p>
    <w:sectPr w:rsidR="007711A9" w:rsidRPr="007711A9" w:rsidSect="00125E17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74" w:rsidRDefault="006E4F74" w:rsidP="00756E6D">
      <w:r>
        <w:separator/>
      </w:r>
    </w:p>
  </w:endnote>
  <w:endnote w:type="continuationSeparator" w:id="0">
    <w:p w:rsidR="006E4F74" w:rsidRDefault="006E4F74" w:rsidP="0075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74" w:rsidRDefault="006E4F74" w:rsidP="00756E6D">
      <w:r>
        <w:separator/>
      </w:r>
    </w:p>
  </w:footnote>
  <w:footnote w:type="continuationSeparator" w:id="0">
    <w:p w:rsidR="006E4F74" w:rsidRDefault="006E4F74" w:rsidP="0075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FA9"/>
    <w:multiLevelType w:val="hybridMultilevel"/>
    <w:tmpl w:val="A95A5A1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3B70"/>
    <w:multiLevelType w:val="hybridMultilevel"/>
    <w:tmpl w:val="2A2A0D0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40B9F"/>
    <w:multiLevelType w:val="hybridMultilevel"/>
    <w:tmpl w:val="1CB26116"/>
    <w:lvl w:ilvl="0" w:tplc="2C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47DB8"/>
    <w:multiLevelType w:val="hybridMultilevel"/>
    <w:tmpl w:val="066CB23C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E3754"/>
    <w:multiLevelType w:val="hybridMultilevel"/>
    <w:tmpl w:val="B014A514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E7B98"/>
    <w:multiLevelType w:val="hybridMultilevel"/>
    <w:tmpl w:val="AE627D4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17D75"/>
    <w:multiLevelType w:val="hybridMultilevel"/>
    <w:tmpl w:val="05C0F1BE"/>
    <w:lvl w:ilvl="0" w:tplc="C68436D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301A0019">
      <w:start w:val="1"/>
      <w:numFmt w:val="lowerLetter"/>
      <w:lvlText w:val="%2."/>
      <w:lvlJc w:val="left"/>
      <w:pPr>
        <w:ind w:left="1440" w:hanging="360"/>
      </w:pPr>
    </w:lvl>
    <w:lvl w:ilvl="2" w:tplc="301A001B">
      <w:start w:val="1"/>
      <w:numFmt w:val="lowerRoman"/>
      <w:lvlText w:val="%3."/>
      <w:lvlJc w:val="right"/>
      <w:pPr>
        <w:ind w:left="2160" w:hanging="180"/>
      </w:pPr>
    </w:lvl>
    <w:lvl w:ilvl="3" w:tplc="301A000F">
      <w:start w:val="1"/>
      <w:numFmt w:val="decimal"/>
      <w:lvlText w:val="%4."/>
      <w:lvlJc w:val="left"/>
      <w:pPr>
        <w:ind w:left="2880" w:hanging="360"/>
      </w:pPr>
    </w:lvl>
    <w:lvl w:ilvl="4" w:tplc="301A0019">
      <w:start w:val="1"/>
      <w:numFmt w:val="lowerLetter"/>
      <w:lvlText w:val="%5."/>
      <w:lvlJc w:val="left"/>
      <w:pPr>
        <w:ind w:left="3600" w:hanging="360"/>
      </w:pPr>
    </w:lvl>
    <w:lvl w:ilvl="5" w:tplc="301A001B">
      <w:start w:val="1"/>
      <w:numFmt w:val="lowerRoman"/>
      <w:lvlText w:val="%6."/>
      <w:lvlJc w:val="right"/>
      <w:pPr>
        <w:ind w:left="4320" w:hanging="180"/>
      </w:pPr>
    </w:lvl>
    <w:lvl w:ilvl="6" w:tplc="301A000F">
      <w:start w:val="1"/>
      <w:numFmt w:val="decimal"/>
      <w:lvlText w:val="%7."/>
      <w:lvlJc w:val="left"/>
      <w:pPr>
        <w:ind w:left="5040" w:hanging="360"/>
      </w:pPr>
    </w:lvl>
    <w:lvl w:ilvl="7" w:tplc="301A0019">
      <w:start w:val="1"/>
      <w:numFmt w:val="lowerLetter"/>
      <w:lvlText w:val="%8."/>
      <w:lvlJc w:val="left"/>
      <w:pPr>
        <w:ind w:left="5760" w:hanging="360"/>
      </w:pPr>
    </w:lvl>
    <w:lvl w:ilvl="8" w:tplc="30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2116F"/>
    <w:multiLevelType w:val="hybridMultilevel"/>
    <w:tmpl w:val="E0ACC75E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A4D326C"/>
    <w:multiLevelType w:val="hybridMultilevel"/>
    <w:tmpl w:val="237EE1C0"/>
    <w:lvl w:ilvl="0" w:tplc="2C1A0017">
      <w:start w:val="1"/>
      <w:numFmt w:val="lowerLetter"/>
      <w:lvlText w:val="%1)"/>
      <w:lvlJc w:val="left"/>
      <w:pPr>
        <w:ind w:left="773" w:hanging="360"/>
      </w:pPr>
    </w:lvl>
    <w:lvl w:ilvl="1" w:tplc="2C1A0019" w:tentative="1">
      <w:start w:val="1"/>
      <w:numFmt w:val="lowerLetter"/>
      <w:lvlText w:val="%2."/>
      <w:lvlJc w:val="left"/>
      <w:pPr>
        <w:ind w:left="1493" w:hanging="360"/>
      </w:pPr>
    </w:lvl>
    <w:lvl w:ilvl="2" w:tplc="2C1A001B" w:tentative="1">
      <w:start w:val="1"/>
      <w:numFmt w:val="lowerRoman"/>
      <w:lvlText w:val="%3."/>
      <w:lvlJc w:val="right"/>
      <w:pPr>
        <w:ind w:left="2213" w:hanging="180"/>
      </w:pPr>
    </w:lvl>
    <w:lvl w:ilvl="3" w:tplc="2C1A000F" w:tentative="1">
      <w:start w:val="1"/>
      <w:numFmt w:val="decimal"/>
      <w:lvlText w:val="%4."/>
      <w:lvlJc w:val="left"/>
      <w:pPr>
        <w:ind w:left="2933" w:hanging="360"/>
      </w:pPr>
    </w:lvl>
    <w:lvl w:ilvl="4" w:tplc="2C1A0019" w:tentative="1">
      <w:start w:val="1"/>
      <w:numFmt w:val="lowerLetter"/>
      <w:lvlText w:val="%5."/>
      <w:lvlJc w:val="left"/>
      <w:pPr>
        <w:ind w:left="3653" w:hanging="360"/>
      </w:pPr>
    </w:lvl>
    <w:lvl w:ilvl="5" w:tplc="2C1A001B" w:tentative="1">
      <w:start w:val="1"/>
      <w:numFmt w:val="lowerRoman"/>
      <w:lvlText w:val="%6."/>
      <w:lvlJc w:val="right"/>
      <w:pPr>
        <w:ind w:left="4373" w:hanging="180"/>
      </w:pPr>
    </w:lvl>
    <w:lvl w:ilvl="6" w:tplc="2C1A000F" w:tentative="1">
      <w:start w:val="1"/>
      <w:numFmt w:val="decimal"/>
      <w:lvlText w:val="%7."/>
      <w:lvlJc w:val="left"/>
      <w:pPr>
        <w:ind w:left="5093" w:hanging="360"/>
      </w:pPr>
    </w:lvl>
    <w:lvl w:ilvl="7" w:tplc="2C1A0019" w:tentative="1">
      <w:start w:val="1"/>
      <w:numFmt w:val="lowerLetter"/>
      <w:lvlText w:val="%8."/>
      <w:lvlJc w:val="left"/>
      <w:pPr>
        <w:ind w:left="5813" w:hanging="360"/>
      </w:pPr>
    </w:lvl>
    <w:lvl w:ilvl="8" w:tplc="2C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>
    <w:nsid w:val="1E5D7C4C"/>
    <w:multiLevelType w:val="hybridMultilevel"/>
    <w:tmpl w:val="A830B1CC"/>
    <w:lvl w:ilvl="0" w:tplc="2C1A0017">
      <w:start w:val="1"/>
      <w:numFmt w:val="lowerLetter"/>
      <w:lvlText w:val="%1)"/>
      <w:lvlJc w:val="left"/>
      <w:pPr>
        <w:ind w:left="773" w:hanging="360"/>
      </w:pPr>
    </w:lvl>
    <w:lvl w:ilvl="1" w:tplc="2C1A0019" w:tentative="1">
      <w:start w:val="1"/>
      <w:numFmt w:val="lowerLetter"/>
      <w:lvlText w:val="%2."/>
      <w:lvlJc w:val="left"/>
      <w:pPr>
        <w:ind w:left="1493" w:hanging="360"/>
      </w:pPr>
    </w:lvl>
    <w:lvl w:ilvl="2" w:tplc="2C1A001B" w:tentative="1">
      <w:start w:val="1"/>
      <w:numFmt w:val="lowerRoman"/>
      <w:lvlText w:val="%3."/>
      <w:lvlJc w:val="right"/>
      <w:pPr>
        <w:ind w:left="2213" w:hanging="180"/>
      </w:pPr>
    </w:lvl>
    <w:lvl w:ilvl="3" w:tplc="2C1A000F" w:tentative="1">
      <w:start w:val="1"/>
      <w:numFmt w:val="decimal"/>
      <w:lvlText w:val="%4."/>
      <w:lvlJc w:val="left"/>
      <w:pPr>
        <w:ind w:left="2933" w:hanging="360"/>
      </w:pPr>
    </w:lvl>
    <w:lvl w:ilvl="4" w:tplc="2C1A0019" w:tentative="1">
      <w:start w:val="1"/>
      <w:numFmt w:val="lowerLetter"/>
      <w:lvlText w:val="%5."/>
      <w:lvlJc w:val="left"/>
      <w:pPr>
        <w:ind w:left="3653" w:hanging="360"/>
      </w:pPr>
    </w:lvl>
    <w:lvl w:ilvl="5" w:tplc="2C1A001B" w:tentative="1">
      <w:start w:val="1"/>
      <w:numFmt w:val="lowerRoman"/>
      <w:lvlText w:val="%6."/>
      <w:lvlJc w:val="right"/>
      <w:pPr>
        <w:ind w:left="4373" w:hanging="180"/>
      </w:pPr>
    </w:lvl>
    <w:lvl w:ilvl="6" w:tplc="2C1A000F" w:tentative="1">
      <w:start w:val="1"/>
      <w:numFmt w:val="decimal"/>
      <w:lvlText w:val="%7."/>
      <w:lvlJc w:val="left"/>
      <w:pPr>
        <w:ind w:left="5093" w:hanging="360"/>
      </w:pPr>
    </w:lvl>
    <w:lvl w:ilvl="7" w:tplc="2C1A0019" w:tentative="1">
      <w:start w:val="1"/>
      <w:numFmt w:val="lowerLetter"/>
      <w:lvlText w:val="%8."/>
      <w:lvlJc w:val="left"/>
      <w:pPr>
        <w:ind w:left="5813" w:hanging="360"/>
      </w:pPr>
    </w:lvl>
    <w:lvl w:ilvl="8" w:tplc="2C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>
    <w:nsid w:val="1FD9778D"/>
    <w:multiLevelType w:val="hybridMultilevel"/>
    <w:tmpl w:val="4D12FE0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802A2"/>
    <w:multiLevelType w:val="hybridMultilevel"/>
    <w:tmpl w:val="88B8660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468B8"/>
    <w:multiLevelType w:val="hybridMultilevel"/>
    <w:tmpl w:val="E3D03A80"/>
    <w:lvl w:ilvl="0" w:tplc="5B3C7A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403F6"/>
    <w:multiLevelType w:val="hybridMultilevel"/>
    <w:tmpl w:val="ED546DBC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D42F5"/>
    <w:multiLevelType w:val="hybridMultilevel"/>
    <w:tmpl w:val="EFCE7C46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E61FE"/>
    <w:multiLevelType w:val="hybridMultilevel"/>
    <w:tmpl w:val="8D56B03E"/>
    <w:lvl w:ilvl="0" w:tplc="A29E2728">
      <w:start w:val="1"/>
      <w:numFmt w:val="lowerLetter"/>
      <w:lvlText w:val="%1)"/>
      <w:lvlJc w:val="left"/>
      <w:pPr>
        <w:ind w:left="1146" w:hanging="360"/>
      </w:pPr>
    </w:lvl>
    <w:lvl w:ilvl="1" w:tplc="301A0019">
      <w:start w:val="1"/>
      <w:numFmt w:val="lowerLetter"/>
      <w:lvlText w:val="%2."/>
      <w:lvlJc w:val="left"/>
      <w:pPr>
        <w:ind w:left="1866" w:hanging="360"/>
      </w:pPr>
    </w:lvl>
    <w:lvl w:ilvl="2" w:tplc="301A001B">
      <w:start w:val="1"/>
      <w:numFmt w:val="lowerRoman"/>
      <w:lvlText w:val="%3."/>
      <w:lvlJc w:val="right"/>
      <w:pPr>
        <w:ind w:left="2586" w:hanging="180"/>
      </w:pPr>
    </w:lvl>
    <w:lvl w:ilvl="3" w:tplc="301A000F">
      <w:start w:val="1"/>
      <w:numFmt w:val="decimal"/>
      <w:lvlText w:val="%4."/>
      <w:lvlJc w:val="left"/>
      <w:pPr>
        <w:ind w:left="3306" w:hanging="360"/>
      </w:pPr>
    </w:lvl>
    <w:lvl w:ilvl="4" w:tplc="301A0019">
      <w:start w:val="1"/>
      <w:numFmt w:val="lowerLetter"/>
      <w:lvlText w:val="%5."/>
      <w:lvlJc w:val="left"/>
      <w:pPr>
        <w:ind w:left="4026" w:hanging="360"/>
      </w:pPr>
    </w:lvl>
    <w:lvl w:ilvl="5" w:tplc="301A001B">
      <w:start w:val="1"/>
      <w:numFmt w:val="lowerRoman"/>
      <w:lvlText w:val="%6."/>
      <w:lvlJc w:val="right"/>
      <w:pPr>
        <w:ind w:left="4746" w:hanging="180"/>
      </w:pPr>
    </w:lvl>
    <w:lvl w:ilvl="6" w:tplc="301A000F">
      <w:start w:val="1"/>
      <w:numFmt w:val="decimal"/>
      <w:lvlText w:val="%7."/>
      <w:lvlJc w:val="left"/>
      <w:pPr>
        <w:ind w:left="5466" w:hanging="360"/>
      </w:pPr>
    </w:lvl>
    <w:lvl w:ilvl="7" w:tplc="301A0019">
      <w:start w:val="1"/>
      <w:numFmt w:val="lowerLetter"/>
      <w:lvlText w:val="%8."/>
      <w:lvlJc w:val="left"/>
      <w:pPr>
        <w:ind w:left="6186" w:hanging="360"/>
      </w:pPr>
    </w:lvl>
    <w:lvl w:ilvl="8" w:tplc="301A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F4C7DB6"/>
    <w:multiLevelType w:val="hybridMultilevel"/>
    <w:tmpl w:val="170C6AE4"/>
    <w:lvl w:ilvl="0" w:tplc="2C1A0017">
      <w:start w:val="1"/>
      <w:numFmt w:val="lowerLetter"/>
      <w:lvlText w:val="%1)"/>
      <w:lvlJc w:val="left"/>
      <w:pPr>
        <w:ind w:left="1022" w:hanging="360"/>
      </w:pPr>
    </w:lvl>
    <w:lvl w:ilvl="1" w:tplc="2C1A0019" w:tentative="1">
      <w:start w:val="1"/>
      <w:numFmt w:val="lowerLetter"/>
      <w:lvlText w:val="%2."/>
      <w:lvlJc w:val="left"/>
      <w:pPr>
        <w:ind w:left="1742" w:hanging="360"/>
      </w:pPr>
    </w:lvl>
    <w:lvl w:ilvl="2" w:tplc="2C1A001B" w:tentative="1">
      <w:start w:val="1"/>
      <w:numFmt w:val="lowerRoman"/>
      <w:lvlText w:val="%3."/>
      <w:lvlJc w:val="right"/>
      <w:pPr>
        <w:ind w:left="2462" w:hanging="180"/>
      </w:pPr>
    </w:lvl>
    <w:lvl w:ilvl="3" w:tplc="2C1A000F" w:tentative="1">
      <w:start w:val="1"/>
      <w:numFmt w:val="decimal"/>
      <w:lvlText w:val="%4."/>
      <w:lvlJc w:val="left"/>
      <w:pPr>
        <w:ind w:left="3182" w:hanging="360"/>
      </w:pPr>
    </w:lvl>
    <w:lvl w:ilvl="4" w:tplc="2C1A0019" w:tentative="1">
      <w:start w:val="1"/>
      <w:numFmt w:val="lowerLetter"/>
      <w:lvlText w:val="%5."/>
      <w:lvlJc w:val="left"/>
      <w:pPr>
        <w:ind w:left="3902" w:hanging="360"/>
      </w:pPr>
    </w:lvl>
    <w:lvl w:ilvl="5" w:tplc="2C1A001B" w:tentative="1">
      <w:start w:val="1"/>
      <w:numFmt w:val="lowerRoman"/>
      <w:lvlText w:val="%6."/>
      <w:lvlJc w:val="right"/>
      <w:pPr>
        <w:ind w:left="4622" w:hanging="180"/>
      </w:pPr>
    </w:lvl>
    <w:lvl w:ilvl="6" w:tplc="2C1A000F" w:tentative="1">
      <w:start w:val="1"/>
      <w:numFmt w:val="decimal"/>
      <w:lvlText w:val="%7."/>
      <w:lvlJc w:val="left"/>
      <w:pPr>
        <w:ind w:left="5342" w:hanging="360"/>
      </w:pPr>
    </w:lvl>
    <w:lvl w:ilvl="7" w:tplc="2C1A0019" w:tentative="1">
      <w:start w:val="1"/>
      <w:numFmt w:val="lowerLetter"/>
      <w:lvlText w:val="%8."/>
      <w:lvlJc w:val="left"/>
      <w:pPr>
        <w:ind w:left="6062" w:hanging="360"/>
      </w:pPr>
    </w:lvl>
    <w:lvl w:ilvl="8" w:tplc="2C1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8">
    <w:nsid w:val="3FE45281"/>
    <w:multiLevelType w:val="hybridMultilevel"/>
    <w:tmpl w:val="C89A51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204D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269AD"/>
    <w:multiLevelType w:val="hybridMultilevel"/>
    <w:tmpl w:val="DB328AA0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B3C96"/>
    <w:multiLevelType w:val="hybridMultilevel"/>
    <w:tmpl w:val="F1D2BB06"/>
    <w:lvl w:ilvl="0" w:tplc="F70042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B7B12"/>
    <w:multiLevelType w:val="hybridMultilevel"/>
    <w:tmpl w:val="7C6A61E0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839F8"/>
    <w:multiLevelType w:val="hybridMultilevel"/>
    <w:tmpl w:val="E86296F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03869"/>
    <w:multiLevelType w:val="hybridMultilevel"/>
    <w:tmpl w:val="6158051A"/>
    <w:lvl w:ilvl="0" w:tplc="5158FD26">
      <w:start w:val="1"/>
      <w:numFmt w:val="lowerLetter"/>
      <w:lvlText w:val="%1)"/>
      <w:lvlJc w:val="left"/>
      <w:pPr>
        <w:ind w:left="1146" w:hanging="360"/>
      </w:pPr>
    </w:lvl>
    <w:lvl w:ilvl="1" w:tplc="2C1A0019">
      <w:start w:val="1"/>
      <w:numFmt w:val="lowerLetter"/>
      <w:lvlText w:val="%2."/>
      <w:lvlJc w:val="left"/>
      <w:pPr>
        <w:ind w:left="1866" w:hanging="360"/>
      </w:pPr>
    </w:lvl>
    <w:lvl w:ilvl="2" w:tplc="2C1A001B">
      <w:start w:val="1"/>
      <w:numFmt w:val="lowerRoman"/>
      <w:lvlText w:val="%3."/>
      <w:lvlJc w:val="right"/>
      <w:pPr>
        <w:ind w:left="2586" w:hanging="180"/>
      </w:pPr>
    </w:lvl>
    <w:lvl w:ilvl="3" w:tplc="2C1A000F">
      <w:start w:val="1"/>
      <w:numFmt w:val="decimal"/>
      <w:lvlText w:val="%4."/>
      <w:lvlJc w:val="left"/>
      <w:pPr>
        <w:ind w:left="3306" w:hanging="360"/>
      </w:pPr>
    </w:lvl>
    <w:lvl w:ilvl="4" w:tplc="2C1A0019">
      <w:start w:val="1"/>
      <w:numFmt w:val="lowerLetter"/>
      <w:lvlText w:val="%5."/>
      <w:lvlJc w:val="left"/>
      <w:pPr>
        <w:ind w:left="4026" w:hanging="360"/>
      </w:pPr>
    </w:lvl>
    <w:lvl w:ilvl="5" w:tplc="2C1A001B">
      <w:start w:val="1"/>
      <w:numFmt w:val="lowerRoman"/>
      <w:lvlText w:val="%6."/>
      <w:lvlJc w:val="right"/>
      <w:pPr>
        <w:ind w:left="4746" w:hanging="180"/>
      </w:pPr>
    </w:lvl>
    <w:lvl w:ilvl="6" w:tplc="2C1A000F">
      <w:start w:val="1"/>
      <w:numFmt w:val="decimal"/>
      <w:lvlText w:val="%7."/>
      <w:lvlJc w:val="left"/>
      <w:pPr>
        <w:ind w:left="5466" w:hanging="360"/>
      </w:pPr>
    </w:lvl>
    <w:lvl w:ilvl="7" w:tplc="2C1A0019">
      <w:start w:val="1"/>
      <w:numFmt w:val="lowerLetter"/>
      <w:lvlText w:val="%8."/>
      <w:lvlJc w:val="left"/>
      <w:pPr>
        <w:ind w:left="6186" w:hanging="360"/>
      </w:pPr>
    </w:lvl>
    <w:lvl w:ilvl="8" w:tplc="2C1A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21E1F25"/>
    <w:multiLevelType w:val="hybridMultilevel"/>
    <w:tmpl w:val="028CF9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921BF"/>
    <w:multiLevelType w:val="hybridMultilevel"/>
    <w:tmpl w:val="BECAD0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F0FA9"/>
    <w:multiLevelType w:val="hybridMultilevel"/>
    <w:tmpl w:val="0F5EE7E6"/>
    <w:lvl w:ilvl="0" w:tplc="1AA48586">
      <w:start w:val="1"/>
      <w:numFmt w:val="decimal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29703C"/>
    <w:multiLevelType w:val="hybridMultilevel"/>
    <w:tmpl w:val="2180B1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A5AE4"/>
    <w:multiLevelType w:val="hybridMultilevel"/>
    <w:tmpl w:val="51B29FA0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>
      <w:start w:val="1"/>
      <w:numFmt w:val="lowerLetter"/>
      <w:lvlText w:val="%2."/>
      <w:lvlJc w:val="left"/>
      <w:pPr>
        <w:ind w:left="1440" w:hanging="360"/>
      </w:pPr>
    </w:lvl>
    <w:lvl w:ilvl="2" w:tplc="301A001B">
      <w:start w:val="1"/>
      <w:numFmt w:val="lowerRoman"/>
      <w:lvlText w:val="%3."/>
      <w:lvlJc w:val="right"/>
      <w:pPr>
        <w:ind w:left="2160" w:hanging="180"/>
      </w:pPr>
    </w:lvl>
    <w:lvl w:ilvl="3" w:tplc="301A000F">
      <w:start w:val="1"/>
      <w:numFmt w:val="decimal"/>
      <w:lvlText w:val="%4."/>
      <w:lvlJc w:val="left"/>
      <w:pPr>
        <w:ind w:left="2880" w:hanging="360"/>
      </w:pPr>
    </w:lvl>
    <w:lvl w:ilvl="4" w:tplc="301A0019">
      <w:start w:val="1"/>
      <w:numFmt w:val="lowerLetter"/>
      <w:lvlText w:val="%5."/>
      <w:lvlJc w:val="left"/>
      <w:pPr>
        <w:ind w:left="3600" w:hanging="360"/>
      </w:pPr>
    </w:lvl>
    <w:lvl w:ilvl="5" w:tplc="301A001B">
      <w:start w:val="1"/>
      <w:numFmt w:val="lowerRoman"/>
      <w:lvlText w:val="%6."/>
      <w:lvlJc w:val="right"/>
      <w:pPr>
        <w:ind w:left="4320" w:hanging="180"/>
      </w:pPr>
    </w:lvl>
    <w:lvl w:ilvl="6" w:tplc="301A000F">
      <w:start w:val="1"/>
      <w:numFmt w:val="decimal"/>
      <w:lvlText w:val="%7."/>
      <w:lvlJc w:val="left"/>
      <w:pPr>
        <w:ind w:left="5040" w:hanging="360"/>
      </w:pPr>
    </w:lvl>
    <w:lvl w:ilvl="7" w:tplc="301A0019">
      <w:start w:val="1"/>
      <w:numFmt w:val="lowerLetter"/>
      <w:lvlText w:val="%8."/>
      <w:lvlJc w:val="left"/>
      <w:pPr>
        <w:ind w:left="5760" w:hanging="360"/>
      </w:pPr>
    </w:lvl>
    <w:lvl w:ilvl="8" w:tplc="30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F5357"/>
    <w:multiLevelType w:val="hybridMultilevel"/>
    <w:tmpl w:val="42FE815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3735E"/>
    <w:multiLevelType w:val="hybridMultilevel"/>
    <w:tmpl w:val="C9820376"/>
    <w:lvl w:ilvl="0" w:tplc="2C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418D6"/>
    <w:multiLevelType w:val="hybridMultilevel"/>
    <w:tmpl w:val="00E256C4"/>
    <w:lvl w:ilvl="0" w:tplc="2C1A0017">
      <w:start w:val="1"/>
      <w:numFmt w:val="lowerLetter"/>
      <w:lvlText w:val="%1)"/>
      <w:lvlJc w:val="left"/>
      <w:pPr>
        <w:ind w:left="773" w:hanging="360"/>
      </w:pPr>
    </w:lvl>
    <w:lvl w:ilvl="1" w:tplc="2C1A0019" w:tentative="1">
      <w:start w:val="1"/>
      <w:numFmt w:val="lowerLetter"/>
      <w:lvlText w:val="%2."/>
      <w:lvlJc w:val="left"/>
      <w:pPr>
        <w:ind w:left="1493" w:hanging="360"/>
      </w:pPr>
    </w:lvl>
    <w:lvl w:ilvl="2" w:tplc="2C1A001B" w:tentative="1">
      <w:start w:val="1"/>
      <w:numFmt w:val="lowerRoman"/>
      <w:lvlText w:val="%3."/>
      <w:lvlJc w:val="right"/>
      <w:pPr>
        <w:ind w:left="2213" w:hanging="180"/>
      </w:pPr>
    </w:lvl>
    <w:lvl w:ilvl="3" w:tplc="2C1A000F" w:tentative="1">
      <w:start w:val="1"/>
      <w:numFmt w:val="decimal"/>
      <w:lvlText w:val="%4."/>
      <w:lvlJc w:val="left"/>
      <w:pPr>
        <w:ind w:left="2933" w:hanging="360"/>
      </w:pPr>
    </w:lvl>
    <w:lvl w:ilvl="4" w:tplc="2C1A0019" w:tentative="1">
      <w:start w:val="1"/>
      <w:numFmt w:val="lowerLetter"/>
      <w:lvlText w:val="%5."/>
      <w:lvlJc w:val="left"/>
      <w:pPr>
        <w:ind w:left="3653" w:hanging="360"/>
      </w:pPr>
    </w:lvl>
    <w:lvl w:ilvl="5" w:tplc="2C1A001B" w:tentative="1">
      <w:start w:val="1"/>
      <w:numFmt w:val="lowerRoman"/>
      <w:lvlText w:val="%6."/>
      <w:lvlJc w:val="right"/>
      <w:pPr>
        <w:ind w:left="4373" w:hanging="180"/>
      </w:pPr>
    </w:lvl>
    <w:lvl w:ilvl="6" w:tplc="2C1A000F" w:tentative="1">
      <w:start w:val="1"/>
      <w:numFmt w:val="decimal"/>
      <w:lvlText w:val="%7."/>
      <w:lvlJc w:val="left"/>
      <w:pPr>
        <w:ind w:left="5093" w:hanging="360"/>
      </w:pPr>
    </w:lvl>
    <w:lvl w:ilvl="7" w:tplc="2C1A0019" w:tentative="1">
      <w:start w:val="1"/>
      <w:numFmt w:val="lowerLetter"/>
      <w:lvlText w:val="%8."/>
      <w:lvlJc w:val="left"/>
      <w:pPr>
        <w:ind w:left="5813" w:hanging="360"/>
      </w:pPr>
    </w:lvl>
    <w:lvl w:ilvl="8" w:tplc="2C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3">
    <w:nsid w:val="5CBE32F6"/>
    <w:multiLevelType w:val="hybridMultilevel"/>
    <w:tmpl w:val="E436850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57DCC"/>
    <w:multiLevelType w:val="hybridMultilevel"/>
    <w:tmpl w:val="A79E0346"/>
    <w:lvl w:ilvl="0" w:tplc="4C16626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267408"/>
    <w:multiLevelType w:val="hybridMultilevel"/>
    <w:tmpl w:val="C3F2A7C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34B1B"/>
    <w:multiLevelType w:val="hybridMultilevel"/>
    <w:tmpl w:val="D5302DA0"/>
    <w:lvl w:ilvl="0" w:tplc="2C1A0017">
      <w:start w:val="1"/>
      <w:numFmt w:val="lowerLetter"/>
      <w:lvlText w:val="%1)"/>
      <w:lvlJc w:val="left"/>
      <w:pPr>
        <w:ind w:left="1058" w:hanging="360"/>
      </w:pPr>
    </w:lvl>
    <w:lvl w:ilvl="1" w:tplc="2C1A0019" w:tentative="1">
      <w:start w:val="1"/>
      <w:numFmt w:val="lowerLetter"/>
      <w:lvlText w:val="%2."/>
      <w:lvlJc w:val="left"/>
      <w:pPr>
        <w:ind w:left="1778" w:hanging="360"/>
      </w:pPr>
    </w:lvl>
    <w:lvl w:ilvl="2" w:tplc="2C1A001B" w:tentative="1">
      <w:start w:val="1"/>
      <w:numFmt w:val="lowerRoman"/>
      <w:lvlText w:val="%3."/>
      <w:lvlJc w:val="right"/>
      <w:pPr>
        <w:ind w:left="2498" w:hanging="180"/>
      </w:pPr>
    </w:lvl>
    <w:lvl w:ilvl="3" w:tplc="2C1A000F" w:tentative="1">
      <w:start w:val="1"/>
      <w:numFmt w:val="decimal"/>
      <w:lvlText w:val="%4."/>
      <w:lvlJc w:val="left"/>
      <w:pPr>
        <w:ind w:left="3218" w:hanging="360"/>
      </w:pPr>
    </w:lvl>
    <w:lvl w:ilvl="4" w:tplc="2C1A0019" w:tentative="1">
      <w:start w:val="1"/>
      <w:numFmt w:val="lowerLetter"/>
      <w:lvlText w:val="%5."/>
      <w:lvlJc w:val="left"/>
      <w:pPr>
        <w:ind w:left="3938" w:hanging="360"/>
      </w:pPr>
    </w:lvl>
    <w:lvl w:ilvl="5" w:tplc="2C1A001B" w:tentative="1">
      <w:start w:val="1"/>
      <w:numFmt w:val="lowerRoman"/>
      <w:lvlText w:val="%6."/>
      <w:lvlJc w:val="right"/>
      <w:pPr>
        <w:ind w:left="4658" w:hanging="180"/>
      </w:pPr>
    </w:lvl>
    <w:lvl w:ilvl="6" w:tplc="2C1A000F" w:tentative="1">
      <w:start w:val="1"/>
      <w:numFmt w:val="decimal"/>
      <w:lvlText w:val="%7."/>
      <w:lvlJc w:val="left"/>
      <w:pPr>
        <w:ind w:left="5378" w:hanging="360"/>
      </w:pPr>
    </w:lvl>
    <w:lvl w:ilvl="7" w:tplc="2C1A0019" w:tentative="1">
      <w:start w:val="1"/>
      <w:numFmt w:val="lowerLetter"/>
      <w:lvlText w:val="%8."/>
      <w:lvlJc w:val="left"/>
      <w:pPr>
        <w:ind w:left="6098" w:hanging="360"/>
      </w:pPr>
    </w:lvl>
    <w:lvl w:ilvl="8" w:tplc="2C1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7">
    <w:nsid w:val="75894F5D"/>
    <w:multiLevelType w:val="hybridMultilevel"/>
    <w:tmpl w:val="EC680C68"/>
    <w:lvl w:ilvl="0" w:tplc="B96AA5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35A20"/>
    <w:multiLevelType w:val="hybridMultilevel"/>
    <w:tmpl w:val="77266350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31566"/>
    <w:multiLevelType w:val="hybridMultilevel"/>
    <w:tmpl w:val="586CA5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B55B9"/>
    <w:multiLevelType w:val="hybridMultilevel"/>
    <w:tmpl w:val="D06EC80E"/>
    <w:lvl w:ilvl="0" w:tplc="5B3C7A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9"/>
  </w:num>
  <w:num w:numId="11">
    <w:abstractNumId w:val="11"/>
  </w:num>
  <w:num w:numId="12">
    <w:abstractNumId w:val="36"/>
  </w:num>
  <w:num w:numId="13">
    <w:abstractNumId w:val="17"/>
  </w:num>
  <w:num w:numId="14">
    <w:abstractNumId w:val="32"/>
  </w:num>
  <w:num w:numId="15">
    <w:abstractNumId w:val="10"/>
  </w:num>
  <w:num w:numId="16">
    <w:abstractNumId w:val="8"/>
  </w:num>
  <w:num w:numId="17">
    <w:abstractNumId w:val="27"/>
  </w:num>
  <w:num w:numId="18">
    <w:abstractNumId w:val="15"/>
  </w:num>
  <w:num w:numId="19">
    <w:abstractNumId w:val="19"/>
  </w:num>
  <w:num w:numId="20">
    <w:abstractNumId w:val="28"/>
  </w:num>
  <w:num w:numId="21">
    <w:abstractNumId w:val="18"/>
  </w:num>
  <w:num w:numId="22">
    <w:abstractNumId w:val="39"/>
  </w:num>
  <w:num w:numId="23">
    <w:abstractNumId w:val="2"/>
  </w:num>
  <w:num w:numId="24">
    <w:abstractNumId w:val="31"/>
  </w:num>
  <w:num w:numId="25">
    <w:abstractNumId w:val="6"/>
  </w:num>
  <w:num w:numId="26">
    <w:abstractNumId w:val="38"/>
  </w:num>
  <w:num w:numId="27">
    <w:abstractNumId w:val="35"/>
  </w:num>
  <w:num w:numId="28">
    <w:abstractNumId w:val="33"/>
  </w:num>
  <w:num w:numId="29">
    <w:abstractNumId w:val="26"/>
  </w:num>
  <w:num w:numId="30">
    <w:abstractNumId w:val="5"/>
  </w:num>
  <w:num w:numId="31">
    <w:abstractNumId w:val="0"/>
  </w:num>
  <w:num w:numId="32">
    <w:abstractNumId w:val="13"/>
  </w:num>
  <w:num w:numId="33">
    <w:abstractNumId w:val="30"/>
  </w:num>
  <w:num w:numId="34">
    <w:abstractNumId w:val="4"/>
  </w:num>
  <w:num w:numId="35">
    <w:abstractNumId w:val="40"/>
  </w:num>
  <w:num w:numId="36">
    <w:abstractNumId w:val="12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7"/>
  </w:num>
  <w:num w:numId="40">
    <w:abstractNumId w:val="21"/>
  </w:num>
  <w:num w:numId="41">
    <w:abstractNumId w:val="3"/>
  </w:num>
  <w:num w:numId="42">
    <w:abstractNumId w:val="14"/>
  </w:num>
  <w:num w:numId="43">
    <w:abstractNumId w:val="23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DA"/>
    <w:rsid w:val="000167C8"/>
    <w:rsid w:val="0005312A"/>
    <w:rsid w:val="0006107F"/>
    <w:rsid w:val="00061512"/>
    <w:rsid w:val="000B02B2"/>
    <w:rsid w:val="000B50DF"/>
    <w:rsid w:val="00125E17"/>
    <w:rsid w:val="001F0E57"/>
    <w:rsid w:val="00221C00"/>
    <w:rsid w:val="002529F4"/>
    <w:rsid w:val="00285424"/>
    <w:rsid w:val="002A729A"/>
    <w:rsid w:val="003517EC"/>
    <w:rsid w:val="00365EE9"/>
    <w:rsid w:val="00385766"/>
    <w:rsid w:val="003B54B1"/>
    <w:rsid w:val="003B55DB"/>
    <w:rsid w:val="003E11E1"/>
    <w:rsid w:val="00453598"/>
    <w:rsid w:val="00502B31"/>
    <w:rsid w:val="0052638A"/>
    <w:rsid w:val="00556E36"/>
    <w:rsid w:val="00587630"/>
    <w:rsid w:val="00627546"/>
    <w:rsid w:val="00645155"/>
    <w:rsid w:val="00654021"/>
    <w:rsid w:val="006575F9"/>
    <w:rsid w:val="00664D79"/>
    <w:rsid w:val="0066710F"/>
    <w:rsid w:val="00680CA7"/>
    <w:rsid w:val="006A384F"/>
    <w:rsid w:val="006E4F74"/>
    <w:rsid w:val="00740054"/>
    <w:rsid w:val="00756E6D"/>
    <w:rsid w:val="00764D6E"/>
    <w:rsid w:val="007711A9"/>
    <w:rsid w:val="007C3FC2"/>
    <w:rsid w:val="007F7568"/>
    <w:rsid w:val="00863778"/>
    <w:rsid w:val="008C363B"/>
    <w:rsid w:val="008F7453"/>
    <w:rsid w:val="009410F8"/>
    <w:rsid w:val="00950BE4"/>
    <w:rsid w:val="00972682"/>
    <w:rsid w:val="00980E20"/>
    <w:rsid w:val="00A230F9"/>
    <w:rsid w:val="00AB1780"/>
    <w:rsid w:val="00B028F0"/>
    <w:rsid w:val="00B069AA"/>
    <w:rsid w:val="00B84C6C"/>
    <w:rsid w:val="00BA57AF"/>
    <w:rsid w:val="00C46459"/>
    <w:rsid w:val="00C61D89"/>
    <w:rsid w:val="00C76CB6"/>
    <w:rsid w:val="00CA0AE6"/>
    <w:rsid w:val="00CD7DFA"/>
    <w:rsid w:val="00D402DA"/>
    <w:rsid w:val="00D50FE8"/>
    <w:rsid w:val="00D54AD7"/>
    <w:rsid w:val="00DC2D70"/>
    <w:rsid w:val="00DC7A42"/>
    <w:rsid w:val="00DE1568"/>
    <w:rsid w:val="00DE56D3"/>
    <w:rsid w:val="00E70653"/>
    <w:rsid w:val="00E86657"/>
    <w:rsid w:val="00EA36DC"/>
    <w:rsid w:val="00F34725"/>
    <w:rsid w:val="00F5507E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061512"/>
    <w:pPr>
      <w:keepNext/>
      <w:jc w:val="center"/>
      <w:outlineLvl w:val="0"/>
    </w:pPr>
    <w:rPr>
      <w:noProof/>
      <w:sz w:val="28"/>
      <w:lang w:val="sl-SI"/>
    </w:rPr>
  </w:style>
  <w:style w:type="paragraph" w:styleId="Heading2">
    <w:name w:val="heading 2"/>
    <w:basedOn w:val="Normal"/>
    <w:next w:val="Normal"/>
    <w:link w:val="Heading2Char"/>
    <w:unhideWhenUsed/>
    <w:qFormat/>
    <w:rsid w:val="00061512"/>
    <w:pPr>
      <w:keepNext/>
      <w:jc w:val="both"/>
      <w:outlineLvl w:val="1"/>
    </w:pPr>
    <w:rPr>
      <w:noProof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36DC"/>
    <w:pPr>
      <w:jc w:val="center"/>
    </w:pPr>
    <w:rPr>
      <w:rFonts w:ascii="Arial" w:hAnsi="Arial" w:cs="Arial"/>
      <w:b/>
      <w:bCs/>
      <w:sz w:val="28"/>
      <w:lang w:val="sl-SI"/>
    </w:rPr>
  </w:style>
  <w:style w:type="character" w:customStyle="1" w:styleId="TitleChar">
    <w:name w:val="Title Char"/>
    <w:basedOn w:val="DefaultParagraphFont"/>
    <w:link w:val="Title"/>
    <w:rsid w:val="00EA36DC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odyText">
    <w:name w:val="Body Text"/>
    <w:basedOn w:val="Normal"/>
    <w:link w:val="BodyTextChar"/>
    <w:unhideWhenUsed/>
    <w:rsid w:val="00EA36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36D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A36DC"/>
    <w:pPr>
      <w:spacing w:after="120"/>
    </w:pPr>
    <w:rPr>
      <w:rFonts w:eastAsiaTheme="minorHAnsi" w:cstheme="minorBidi"/>
      <w:sz w:val="16"/>
      <w:szCs w:val="16"/>
      <w:lang w:val="sr-Latn-CS" w:eastAsia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36DC"/>
    <w:rPr>
      <w:rFonts w:ascii="Times New Roman" w:hAnsi="Times New Roman"/>
      <w:sz w:val="16"/>
      <w:szCs w:val="16"/>
      <w:lang w:val="sr-Latn-CS" w:eastAsia="sr-Latn-C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A36DC"/>
    <w:pPr>
      <w:tabs>
        <w:tab w:val="left" w:pos="-851"/>
      </w:tabs>
      <w:ind w:left="709"/>
      <w:jc w:val="both"/>
    </w:pPr>
    <w:rPr>
      <w:szCs w:val="28"/>
      <w:lang w:val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36DC"/>
    <w:rPr>
      <w:rFonts w:ascii="Times New Roman" w:eastAsia="Times New Roman" w:hAnsi="Times New Roman" w:cs="Times New Roman"/>
      <w:sz w:val="24"/>
      <w:szCs w:val="28"/>
      <w:lang w:val="hr-HR"/>
    </w:rPr>
  </w:style>
  <w:style w:type="paragraph" w:styleId="ListParagraph">
    <w:name w:val="List Paragraph"/>
    <w:basedOn w:val="Normal"/>
    <w:uiPriority w:val="34"/>
    <w:qFormat/>
    <w:rsid w:val="00EA36DC"/>
    <w:pPr>
      <w:ind w:left="720"/>
      <w:contextualSpacing/>
    </w:pPr>
  </w:style>
  <w:style w:type="character" w:styleId="Emphasis">
    <w:name w:val="Emphasis"/>
    <w:qFormat/>
    <w:rsid w:val="00EA36D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DC"/>
    <w:rPr>
      <w:rFonts w:ascii="Tahoma" w:eastAsiaTheme="minorHAnsi" w:hAnsi="Tahoma" w:cs="Tahoma"/>
      <w:sz w:val="16"/>
      <w:szCs w:val="16"/>
      <w:lang w:val="sr-Latn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1512"/>
    <w:rPr>
      <w:rFonts w:ascii="Times New Roman" w:eastAsia="Times New Roman" w:hAnsi="Times New Roman" w:cs="Times New Roman"/>
      <w:noProof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061512"/>
    <w:rPr>
      <w:rFonts w:ascii="Times New Roman" w:eastAsia="Times New Roman" w:hAnsi="Times New Roman" w:cs="Times New Roman"/>
      <w:noProof/>
      <w:sz w:val="28"/>
      <w:szCs w:val="24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061512"/>
  </w:style>
  <w:style w:type="paragraph" w:styleId="Header">
    <w:name w:val="header"/>
    <w:basedOn w:val="Normal"/>
    <w:link w:val="HeaderChar"/>
    <w:uiPriority w:val="99"/>
    <w:unhideWhenUsed/>
    <w:rsid w:val="00756E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E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56E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E6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061512"/>
    <w:pPr>
      <w:keepNext/>
      <w:jc w:val="center"/>
      <w:outlineLvl w:val="0"/>
    </w:pPr>
    <w:rPr>
      <w:noProof/>
      <w:sz w:val="28"/>
      <w:lang w:val="sl-SI"/>
    </w:rPr>
  </w:style>
  <w:style w:type="paragraph" w:styleId="Heading2">
    <w:name w:val="heading 2"/>
    <w:basedOn w:val="Normal"/>
    <w:next w:val="Normal"/>
    <w:link w:val="Heading2Char"/>
    <w:unhideWhenUsed/>
    <w:qFormat/>
    <w:rsid w:val="00061512"/>
    <w:pPr>
      <w:keepNext/>
      <w:jc w:val="both"/>
      <w:outlineLvl w:val="1"/>
    </w:pPr>
    <w:rPr>
      <w:noProof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36DC"/>
    <w:pPr>
      <w:jc w:val="center"/>
    </w:pPr>
    <w:rPr>
      <w:rFonts w:ascii="Arial" w:hAnsi="Arial" w:cs="Arial"/>
      <w:b/>
      <w:bCs/>
      <w:sz w:val="28"/>
      <w:lang w:val="sl-SI"/>
    </w:rPr>
  </w:style>
  <w:style w:type="character" w:customStyle="1" w:styleId="TitleChar">
    <w:name w:val="Title Char"/>
    <w:basedOn w:val="DefaultParagraphFont"/>
    <w:link w:val="Title"/>
    <w:rsid w:val="00EA36DC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odyText">
    <w:name w:val="Body Text"/>
    <w:basedOn w:val="Normal"/>
    <w:link w:val="BodyTextChar"/>
    <w:unhideWhenUsed/>
    <w:rsid w:val="00EA36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36D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A36DC"/>
    <w:pPr>
      <w:spacing w:after="120"/>
    </w:pPr>
    <w:rPr>
      <w:rFonts w:eastAsiaTheme="minorHAnsi" w:cstheme="minorBidi"/>
      <w:sz w:val="16"/>
      <w:szCs w:val="16"/>
      <w:lang w:val="sr-Latn-CS" w:eastAsia="sr-Latn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36DC"/>
    <w:rPr>
      <w:rFonts w:ascii="Times New Roman" w:hAnsi="Times New Roman"/>
      <w:sz w:val="16"/>
      <w:szCs w:val="16"/>
      <w:lang w:val="sr-Latn-CS" w:eastAsia="sr-Latn-C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A36DC"/>
    <w:pPr>
      <w:tabs>
        <w:tab w:val="left" w:pos="-851"/>
      </w:tabs>
      <w:ind w:left="709"/>
      <w:jc w:val="both"/>
    </w:pPr>
    <w:rPr>
      <w:szCs w:val="28"/>
      <w:lang w:val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A36DC"/>
    <w:rPr>
      <w:rFonts w:ascii="Times New Roman" w:eastAsia="Times New Roman" w:hAnsi="Times New Roman" w:cs="Times New Roman"/>
      <w:sz w:val="24"/>
      <w:szCs w:val="28"/>
      <w:lang w:val="hr-HR"/>
    </w:rPr>
  </w:style>
  <w:style w:type="paragraph" w:styleId="ListParagraph">
    <w:name w:val="List Paragraph"/>
    <w:basedOn w:val="Normal"/>
    <w:uiPriority w:val="34"/>
    <w:qFormat/>
    <w:rsid w:val="00EA36DC"/>
    <w:pPr>
      <w:ind w:left="720"/>
      <w:contextualSpacing/>
    </w:pPr>
  </w:style>
  <w:style w:type="character" w:styleId="Emphasis">
    <w:name w:val="Emphasis"/>
    <w:qFormat/>
    <w:rsid w:val="00EA36D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DC"/>
    <w:rPr>
      <w:rFonts w:ascii="Tahoma" w:eastAsiaTheme="minorHAnsi" w:hAnsi="Tahoma" w:cs="Tahoma"/>
      <w:sz w:val="16"/>
      <w:szCs w:val="16"/>
      <w:lang w:val="sr-Latn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1512"/>
    <w:rPr>
      <w:rFonts w:ascii="Times New Roman" w:eastAsia="Times New Roman" w:hAnsi="Times New Roman" w:cs="Times New Roman"/>
      <w:noProof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rsid w:val="00061512"/>
    <w:rPr>
      <w:rFonts w:ascii="Times New Roman" w:eastAsia="Times New Roman" w:hAnsi="Times New Roman" w:cs="Times New Roman"/>
      <w:noProof/>
      <w:sz w:val="28"/>
      <w:szCs w:val="24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061512"/>
  </w:style>
  <w:style w:type="paragraph" w:styleId="Header">
    <w:name w:val="header"/>
    <w:basedOn w:val="Normal"/>
    <w:link w:val="HeaderChar"/>
    <w:uiPriority w:val="99"/>
    <w:unhideWhenUsed/>
    <w:rsid w:val="00756E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E6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56E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E6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46E8-EA26-45D4-B77F-34D4B9F0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2016-02-05T08:24:00Z</cp:lastPrinted>
  <dcterms:created xsi:type="dcterms:W3CDTF">2016-03-03T08:20:00Z</dcterms:created>
  <dcterms:modified xsi:type="dcterms:W3CDTF">2016-03-03T08:20:00Z</dcterms:modified>
</cp:coreProperties>
</file>