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36" w:rsidRDefault="00DB1236" w:rsidP="00DB1236">
      <w:pPr>
        <w:tabs>
          <w:tab w:val="left" w:pos="567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Naručilac: Univerzitet Crne Gore - Rektorat </w:t>
      </w:r>
    </w:p>
    <w:p w:rsidR="00DB1236" w:rsidRDefault="00DB1236" w:rsidP="00DB1236">
      <w:pPr>
        <w:tabs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Broj: 05/1-2-1- 125/2</w:t>
      </w:r>
    </w:p>
    <w:p w:rsidR="00DB1236" w:rsidRDefault="00DB1236" w:rsidP="00DB1236">
      <w:pPr>
        <w:shd w:val="clear" w:color="auto" w:fill="FFFFFF" w:themeFill="background1"/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Mjesto i datum: Podgorica, 27.03.2020.godine    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B1236" w:rsidRDefault="00DB1236" w:rsidP="00DB12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DB1236" w:rsidRDefault="00DB1236" w:rsidP="00DB12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DB1236" w:rsidRDefault="00DB1236" w:rsidP="00DB12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 zahtjevu za dostavljanje ponuda broj 05/1-2-1-125 od 06.03.2020.godine</w:t>
      </w:r>
    </w:p>
    <w:p w:rsidR="00DB1236" w:rsidRDefault="00DB1236" w:rsidP="00DB1236">
      <w:pPr>
        <w:spacing w:after="0" w:line="240" w:lineRule="auto"/>
        <w:jc w:val="center"/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  <w:t xml:space="preserve">za nabavku PR, CRS aktivnosti i sl. usluga </w:t>
      </w:r>
    </w:p>
    <w:p w:rsidR="00DB1236" w:rsidRDefault="00DB1236" w:rsidP="00DB1236">
      <w:pPr>
        <w:spacing w:after="0" w:line="240" w:lineRule="auto"/>
        <w:rPr>
          <w:rFonts w:ascii="Times New Roman" w:eastAsia="PMingLiU" w:hAnsi="Times New Roman" w:cs="Times New Roman"/>
          <w:bCs/>
          <w:color w:val="000000"/>
          <w:sz w:val="24"/>
          <w:szCs w:val="24"/>
          <w:lang w:val="pl-PL" w:eastAsia="zh-TW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DB1236" w:rsidRDefault="00DB1236" w:rsidP="00DB1236">
      <w:pPr>
        <w:pStyle w:val="Caption"/>
        <w:rPr>
          <w:b/>
          <w:szCs w:val="24"/>
          <w:lang w:val="sr-Latn-CS"/>
        </w:rPr>
      </w:pPr>
    </w:p>
    <w:tbl>
      <w:tblPr>
        <w:tblW w:w="937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90"/>
      </w:tblGrid>
      <w:tr w:rsidR="00DB1236" w:rsidTr="00DB1236">
        <w:trPr>
          <w:trHeight w:val="507"/>
        </w:trPr>
        <w:tc>
          <w:tcPr>
            <w:tcW w:w="46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Naručilac: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Univerzitet Crne Gore Rektorat </w:t>
            </w:r>
          </w:p>
        </w:tc>
        <w:tc>
          <w:tcPr>
            <w:tcW w:w="4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Lice/a za davanje informacija: 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Dijana Jovanović</w:t>
            </w:r>
          </w:p>
        </w:tc>
      </w:tr>
      <w:tr w:rsidR="00DB1236" w:rsidTr="00DB1236">
        <w:trPr>
          <w:trHeight w:val="599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Adresa: ul. Cetinjska broj 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Poštanski broj: 81000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36" w:rsidTr="00DB1236">
        <w:trPr>
          <w:trHeight w:val="507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Sjedište: Podgorica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PIB:  02016702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36" w:rsidTr="00DB1236">
        <w:trPr>
          <w:trHeight w:val="507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Telefon: 020/414-285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Faks: 020 414 209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36" w:rsidTr="00DB1236">
        <w:trPr>
          <w:trHeight w:val="507"/>
        </w:trPr>
        <w:tc>
          <w:tcPr>
            <w:tcW w:w="46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 adresa: 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javne.nabavke@ucg.ac.me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Internet stranica: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"http://www.ucg.ac.me"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>www.ucg.ac.me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1236" w:rsidRDefault="00DB1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B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a-DK"/>
        </w:rPr>
        <w:t>usluge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odnosa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javnošću-Rektorat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,CSR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aktivnosti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kreativne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ideje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slično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redni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873,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konto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budžetska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pozicija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414-9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nabavki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02-17/3 od 02/03/2020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79416000-3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odnosa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javnošcu</w:t>
      </w:r>
      <w:proofErr w:type="spellEnd"/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79342000-3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Marketinške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79340000-9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oglašavanja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marketinga</w:t>
      </w:r>
      <w:proofErr w:type="spellEnd"/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79341400-0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kampanja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oglašavanju</w:t>
      </w:r>
      <w:proofErr w:type="spellEnd"/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79341100-7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konsaltinga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oglašavanju</w:t>
      </w:r>
      <w:proofErr w:type="spellEnd"/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79341200-8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Usluge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menadžmenta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oglašavanju</w:t>
      </w:r>
      <w:proofErr w:type="spellEnd"/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Predmet javne nabavke se nabavlja: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D"/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cjelina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ukupne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procijenjene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vrijednosti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14 999,00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uračunatim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PDV-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om.</w:t>
      </w:r>
      <w:proofErr w:type="spellEnd"/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D"/>
      </w:r>
      <w:r>
        <w:rPr>
          <w:rFonts w:ascii="Times New Roman" w:hAnsi="Times New Roman" w:cs="Times New Roman"/>
          <w:sz w:val="24"/>
          <w:szCs w:val="24"/>
        </w:rPr>
        <w:t xml:space="preserve"> izbor najpovoljnije ponude.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236" w:rsidRDefault="00DB1236" w:rsidP="00DB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razloga za obustavljanje postupka.</w:t>
      </w:r>
    </w:p>
    <w:p w:rsidR="00DB1236" w:rsidRDefault="00DB1236" w:rsidP="00DB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</w:pP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Kako je ponuda ponuđača  „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Strugar &amp; Albijanić Institut za komunikaciju, obrazovanje i savjetovanje“ d.o.o. Podgorica jedina pristigla, a ujedno i ispravna ponuda, istoj je  po osnovu kriterijuma ekonomski najpovoljnija ponuda sa sledećim podkriterijumima: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B1236" w:rsidRDefault="00DB1236" w:rsidP="00DB1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najniža ponuđena cijena 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 ponuđenu cijenu od 14 520,00 eura sa uračunatim pdv-om dodijeljen maksimalan broj bodova 40 .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B1236" w:rsidRDefault="00DB1236" w:rsidP="00DB12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odkriterijum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kvalitet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bodovanja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dostavljenih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potvrda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istoj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dodijeljeno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60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B1236" w:rsidRDefault="00DB1236" w:rsidP="00DB12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Ukupan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najniža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ponuđena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cijena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kvalitet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=  40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+60 =100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bodova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B1236" w:rsidRDefault="00DB1236" w:rsidP="00DB123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767"/>
      </w:tblGrid>
      <w:tr w:rsidR="00DB1236" w:rsidTr="00DB1236">
        <w:trPr>
          <w:trHeight w:val="609"/>
          <w:jc w:val="center"/>
        </w:trPr>
        <w:tc>
          <w:tcPr>
            <w:tcW w:w="45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Ponuđač: „Strugar &amp; Albijanić Institut za komunikaciju, obrazovanje i savjetovanje“ d.o.o.</w:t>
            </w:r>
          </w:p>
        </w:tc>
        <w:tc>
          <w:tcPr>
            <w:tcW w:w="4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Kontakt-osoba:  Miodrag Strugar</w:t>
            </w:r>
          </w:p>
        </w:tc>
      </w:tr>
      <w:tr w:rsidR="00DB1236" w:rsidTr="00DB1236">
        <w:trPr>
          <w:trHeight w:val="527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Adresa:  </w:t>
            </w:r>
            <w:r>
              <w:rPr>
                <w:rFonts w:ascii="Times New Roman" w:hAnsi="Times New Roman" w:cs="Times New Roman"/>
                <w:lang w:val="it-IT"/>
              </w:rPr>
              <w:t xml:space="preserve">Đoka Miraševića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Poštanski broj:  81000</w:t>
            </w:r>
          </w:p>
        </w:tc>
      </w:tr>
      <w:tr w:rsidR="00DB1236" w:rsidTr="00DB1236">
        <w:trPr>
          <w:trHeight w:val="665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Grad:   Podgorica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Identifikacioni broj (PIB): 03044963</w:t>
            </w:r>
          </w:p>
        </w:tc>
      </w:tr>
      <w:tr w:rsidR="00DB1236" w:rsidTr="00DB1236">
        <w:trPr>
          <w:trHeight w:val="542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Telefon: 067 200 501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Fax:  </w:t>
            </w:r>
          </w:p>
        </w:tc>
      </w:tr>
      <w:tr w:rsidR="00DB1236" w:rsidTr="00DB1236">
        <w:trPr>
          <w:trHeight w:val="603"/>
          <w:jc w:val="center"/>
        </w:trPr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Elektronska adresa (e-mail): </w:t>
            </w:r>
          </w:p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563C1" w:themeColor="hyperlink"/>
                <w:u w:val="single"/>
                <w:lang w:val="sl-SI"/>
              </w:rPr>
              <w:t>miodrag</w:t>
            </w:r>
            <w:r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@strugar.me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1236" w:rsidRDefault="00DB12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 xml:space="preserve">Internet adresa: </w:t>
            </w:r>
          </w:p>
        </w:tc>
      </w:tr>
    </w:tbl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B1236" w:rsidRDefault="00DB1236" w:rsidP="00DB123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Ponuđena cijena</w:t>
      </w: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Ukupno bez PDV-a: 12 000,00 eura</w:t>
      </w: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PDV: 2 520,00</w:t>
      </w:r>
    </w:p>
    <w:p w:rsidR="00DB1236" w:rsidRDefault="00DB1236" w:rsidP="00DB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Ukupan iznos sa PDV-om: 14.520,00 eura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1236" w:rsidRDefault="00DB1236" w:rsidP="00DB12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X Sa izabranim ponu</w:t>
      </w:r>
      <w:r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B1236" w:rsidRDefault="00DB1236" w:rsidP="00DB12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Wingdings" w:char="F0FB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ć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realizovati predmetnu nabavku zaključivanjem ugovora.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DB1236" w:rsidRDefault="00DB1236" w:rsidP="00DB12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Ovla</w:t>
      </w:r>
      <w:r>
        <w:rPr>
          <w:rFonts w:ascii="Times New Roman" w:hAnsi="Times New Roman" w:cs="Times New Roman"/>
          <w:sz w:val="24"/>
          <w:szCs w:val="24"/>
        </w:rPr>
        <w:t>šćeno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DB1236" w:rsidRDefault="00DB1236" w:rsidP="00DB123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 , s.r.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Prof.dr Danilo Nikolić</w:t>
      </w:r>
      <w:r>
        <w:rPr>
          <w:rFonts w:ascii="Times New Roman" w:hAnsi="Times New Roman" w:cs="Times New Roman"/>
          <w:sz w:val="24"/>
          <w:szCs w:val="24"/>
          <w:lang w:val="sr-Latn-CS"/>
        </w:rPr>
        <w:t>, s.r.</w:t>
      </w:r>
    </w:p>
    <w:p w:rsidR="00DB1236" w:rsidRDefault="00DB1236" w:rsidP="00DB123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                                  _____________________________   </w:t>
      </w:r>
    </w:p>
    <w:p w:rsidR="00DB1236" w:rsidRDefault="00DB1236" w:rsidP="00DB123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M.P.</w:t>
      </w:r>
    </w:p>
    <w:p w:rsidR="00E40EA2" w:rsidRDefault="00E40EA2"/>
    <w:sectPr w:rsidR="00E40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7EA4"/>
    <w:multiLevelType w:val="hybridMultilevel"/>
    <w:tmpl w:val="E5441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7"/>
    <w:rsid w:val="00DB1236"/>
    <w:rsid w:val="00E40EA2"/>
    <w:rsid w:val="00E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9F72"/>
  <w15:chartTrackingRefBased/>
  <w15:docId w15:val="{CB4B4BE5-4D85-42E0-942E-8A50CB27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36"/>
    <w:pPr>
      <w:spacing w:line="254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23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DB1236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ListParagraph">
    <w:name w:val="List Paragraph"/>
    <w:basedOn w:val="Normal"/>
    <w:uiPriority w:val="99"/>
    <w:qFormat/>
    <w:rsid w:val="00DB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.nabavke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3</cp:revision>
  <dcterms:created xsi:type="dcterms:W3CDTF">2020-04-15T11:28:00Z</dcterms:created>
  <dcterms:modified xsi:type="dcterms:W3CDTF">2020-04-15T11:29:00Z</dcterms:modified>
</cp:coreProperties>
</file>