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6F" w:rsidRDefault="00C9796F" w:rsidP="00C9796F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Naručilac: Univerzitet Crne Gore-Rektorat u ime i za račun Filozofskog fakulteta</w:t>
      </w:r>
    </w:p>
    <w:p w:rsidR="00C9796F" w:rsidRDefault="00C9796F" w:rsidP="00C9796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Broj: 05/1-2-1- 177</w:t>
      </w:r>
    </w:p>
    <w:p w:rsidR="00C9796F" w:rsidRDefault="00C9796F" w:rsidP="00C9796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datum: Podgorica, 14.04.2020.godine</w:t>
      </w:r>
    </w:p>
    <w:p w:rsidR="00C9796F" w:rsidRDefault="00C9796F" w:rsidP="00C9796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9796F" w:rsidRDefault="00C9796F" w:rsidP="00C979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9796F" w:rsidRDefault="00C9796F" w:rsidP="00C979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9796F" w:rsidRDefault="00C9796F" w:rsidP="00C979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C9796F" w:rsidRDefault="00C9796F" w:rsidP="00C9796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zahtjevu br. 05/1-2-1-153 od 20.03.2020.godine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590"/>
      </w:tblGrid>
      <w:tr w:rsidR="00C9796F" w:rsidTr="00C9796F">
        <w:trPr>
          <w:trHeight w:val="461"/>
        </w:trPr>
        <w:tc>
          <w:tcPr>
            <w:tcW w:w="4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6F" w:rsidRDefault="00C9796F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Univerzitet Crne Gore – Rektorat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ime i za račun Filozofskog fakulteta</w:t>
            </w:r>
          </w:p>
        </w:tc>
        <w:tc>
          <w:tcPr>
            <w:tcW w:w="4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Lice/a za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Milodarka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Osmajić</w:t>
            </w:r>
            <w:proofErr w:type="spellEnd"/>
          </w:p>
        </w:tc>
      </w:tr>
      <w:tr w:rsidR="00C9796F" w:rsidTr="00C9796F">
        <w:trPr>
          <w:trHeight w:val="537"/>
        </w:trPr>
        <w:tc>
          <w:tcPr>
            <w:tcW w:w="4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put, bb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81000</w:t>
            </w:r>
          </w:p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9796F" w:rsidTr="00C9796F">
        <w:trPr>
          <w:trHeight w:val="465"/>
        </w:trPr>
        <w:tc>
          <w:tcPr>
            <w:tcW w:w="4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Podgorica</w:t>
            </w:r>
          </w:p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02016702</w:t>
            </w:r>
          </w:p>
        </w:tc>
      </w:tr>
      <w:tr w:rsidR="00C9796F" w:rsidTr="00C9796F">
        <w:trPr>
          <w:trHeight w:val="370"/>
        </w:trPr>
        <w:tc>
          <w:tcPr>
            <w:tcW w:w="4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020 414 285</w:t>
            </w:r>
          </w:p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020 414 209</w:t>
            </w:r>
          </w:p>
        </w:tc>
      </w:tr>
      <w:tr w:rsidR="00C9796F" w:rsidTr="00C9796F">
        <w:trPr>
          <w:trHeight w:val="513"/>
        </w:trPr>
        <w:tc>
          <w:tcPr>
            <w:tcW w:w="4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9796F" w:rsidRDefault="00C979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6" w:history="1">
              <w:r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B"/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C9796F" w:rsidRDefault="00C9796F" w:rsidP="00C9796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Nabavka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sredstava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higijenu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potrebe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Filozofskog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fakulteta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stavka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iz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nabavki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br. 02-17/3 od 02/03/2020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413-1.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39800000-0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Proizvodi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cišcenje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poliranje</w:t>
      </w:r>
      <w:proofErr w:type="spellEnd"/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39831240-0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Sredstva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cišcenje</w:t>
      </w:r>
      <w:proofErr w:type="spellEnd"/>
    </w:p>
    <w:p w:rsidR="00C9796F" w:rsidRDefault="00C9796F" w:rsidP="00C9796F">
      <w:pPr>
        <w:spacing w:after="0" w:line="240" w:lineRule="auto"/>
        <w:rPr>
          <w:rStyle w:val="Strong"/>
          <w:b w:val="0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96F" w:rsidRDefault="00C9796F" w:rsidP="00C979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6F" w:rsidRDefault="00C9796F" w:rsidP="00C9796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redmet nabavke se nabavlja:</w:t>
      </w:r>
    </w:p>
    <w:p w:rsidR="00C9796F" w:rsidRDefault="00C9796F" w:rsidP="00C9796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B"/>
      </w:r>
      <w:r>
        <w:rPr>
          <w:rFonts w:ascii="Times New Roman" w:hAnsi="Times New Roman" w:cs="Times New Roman"/>
          <w:sz w:val="24"/>
          <w:szCs w:val="24"/>
        </w:rPr>
        <w:t xml:space="preserve"> kao cjelina, pr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ocijenjene vrijednosti sa uračunatim PDV-om 4 200.00 €.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F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 najpovoljnije ponude.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razloga za obustavljanje postupka.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9796F" w:rsidRDefault="00C9796F" w:rsidP="00C9796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Neispravna je ponuda ponuđača ,,Surfmont,, d.o.o. Sv.Stasija Kotor sa registrovanom pretežnom djelatnošću 4690 iz razloga kako slijedi:</w:t>
      </w: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C9796F" w:rsidRDefault="00C9796F" w:rsidP="00C979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Zahtjevom je u tehničkoj specifikaciji (stavka 2 ) predviđeno sredstvo za odstranjivanje masnoće tečnost,pakovanje 1l, Gril Arf“, ili ekvivalent, a ponuđač je u finansijskom dijelu ponude ponudio tečnost pakovanje 1l mac professional,  dok je na str.10/18 ponude navedeno da proizvod SURFMONT Mac professional sadži 750ml.</w:t>
      </w:r>
    </w:p>
    <w:p w:rsidR="00C9796F" w:rsidRDefault="00C9796F" w:rsidP="00C9796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C9796F" w:rsidRDefault="00C9796F" w:rsidP="00C979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Zatim, Zahtjevom je predviđeno sredstvo za čišćenje tepiha, itisona i mebla (stavka 7 u tehničkoj specifikaciji) 750 ml sa pumpicom. Ponuđač je u finansijskom dijelu ponude ponudio sredstvo carpet A 750ml sa pumpicom, dok je na  str. 13/18 navedeno pakovanje: 6x500ml.</w:t>
      </w:r>
    </w:p>
    <w:p w:rsidR="00C9796F" w:rsidRDefault="00C9796F" w:rsidP="00C9796F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C9796F" w:rsidRDefault="00C9796F" w:rsidP="00C979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Zahtjevom je predviđen deterđžent za pranje veša (stavka 10) Ariel 3 kg ili ekvivalent, ponuđen je omo 3kg u u finansijskom dijelu ponude, dok je na  str. 16/18 Omo pakovanje je 1x7kg.</w:t>
      </w: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Uzimajući u obzir da ponuda ne odgovara tehničkoj specifikaciji naručioca kao i da ponuđač nije dostavio dokaz o ekvivalentnosti, već tehničke podatke u smislu sastava, uputstva za upotrebu, rukova</w:t>
      </w:r>
      <w:r>
        <w:rPr>
          <w:rFonts w:ascii="Times New Roman" w:hAnsi="Times New Roman" w:cs="Times New Roman"/>
          <w:sz w:val="24"/>
          <w:szCs w:val="24"/>
          <w:lang w:val="sr-Latn-CS"/>
        </w:rPr>
        <w:t>nja, ponuda ponuđača ,,Surfmont“ d.o.o.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se smatra neispravnom.</w:t>
      </w: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  <w:t>Rang lista formirana je na osnovu ispravnih ponuda:</w:t>
      </w: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sv-SE" w:eastAsia="zh-TW"/>
        </w:rPr>
      </w:pPr>
    </w:p>
    <w:p w:rsidR="00C9796F" w:rsidRDefault="00C9796F" w:rsidP="00C9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Latn-CS"/>
        </w:rPr>
      </w:pP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 1.Ponudi ponuđača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,,Tekom promet,, d.o.o. Kozaračka 66, 81 000 Podgorica je kao jedinoj ispravnoj ponudi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 xml:space="preserve">za ukupnu ponuđenu cijenu u iznosu od </w:t>
      </w:r>
      <w:r>
        <w:rPr>
          <w:rFonts w:ascii="Times New Roman" w:hAnsi="Times New Roman" w:cs="Times New Roman"/>
          <w:sz w:val="24"/>
          <w:szCs w:val="24"/>
        </w:rPr>
        <w:t xml:space="preserve">2066,33 eura  sa uračunatim PDV-om </w:t>
      </w:r>
      <w:r>
        <w:rPr>
          <w:rFonts w:ascii="Times New Roman" w:eastAsia="PMingLiU" w:hAnsi="Times New Roman" w:cs="Times New Roman"/>
          <w:sz w:val="24"/>
          <w:szCs w:val="24"/>
          <w:lang w:val="sv-SE" w:eastAsia="zh-TW"/>
        </w:rPr>
        <w:t>dodijeljeno 100 bodova.</w:t>
      </w:r>
    </w:p>
    <w:p w:rsidR="00C9796F" w:rsidRDefault="00C9796F" w:rsidP="00C979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4946"/>
      </w:tblGrid>
      <w:tr w:rsidR="00C9796F" w:rsidTr="00C9796F">
        <w:trPr>
          <w:trHeight w:val="524"/>
        </w:trPr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sv-SE" w:eastAsia="zh-TW"/>
              </w:rPr>
              <w:t xml:space="preserve"> ,, Tekom promet,, d.o.o</w:t>
            </w:r>
          </w:p>
        </w:tc>
        <w:tc>
          <w:tcPr>
            <w:tcW w:w="4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Kontakt-osoba:  Vladimir Rajković</w:t>
            </w:r>
          </w:p>
        </w:tc>
      </w:tr>
      <w:tr w:rsidR="00C9796F" w:rsidTr="00C9796F">
        <w:trPr>
          <w:trHeight w:val="616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Adresa: Kozaračka 66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 81000</w:t>
            </w:r>
          </w:p>
        </w:tc>
      </w:tr>
      <w:tr w:rsidR="00C9796F" w:rsidTr="00C9796F">
        <w:trPr>
          <w:trHeight w:val="688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Grad:  Podgorica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 02046733</w:t>
            </w:r>
          </w:p>
        </w:tc>
      </w:tr>
      <w:tr w:rsidR="00C9796F" w:rsidTr="00C9796F">
        <w:trPr>
          <w:trHeight w:val="472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 067 568 139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Fax:  020 658 266</w:t>
            </w:r>
          </w:p>
        </w:tc>
      </w:tr>
      <w:tr w:rsidR="00C9796F" w:rsidTr="00C9796F">
        <w:trPr>
          <w:trHeight w:val="167"/>
        </w:trPr>
        <w:tc>
          <w:tcPr>
            <w:tcW w:w="41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tekom@t-com.me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796F" w:rsidRDefault="00C979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 /</w:t>
            </w:r>
          </w:p>
        </w:tc>
      </w:tr>
    </w:tbl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C9796F" w:rsidRDefault="00C9796F" w:rsidP="00C97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IX Cijena najpovoljnije ponude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bez pdv: .................................1 707.71 eura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PDV .....................................................358.62 eura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sa pdv................................................ 2 066.33 eura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Uslovi ponude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isporuke: Sukcesivno, u skladu sa potrebama Naručioca do utroška ugovorene vrijednosti.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 ugovora:  FCO Naručilac (Filozofski fakultet Univerziteta Crne Gore, Danila Bojovića bb 81 400 Nikšić);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dinamika isporuke/izvršenja:Shodno zahtjevu i potrebama naručioca;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Garantni rok: 12 mjeseci;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Garancije kvaliteta: deklaracije proizvođača;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 30 dana od dana dostavljanja uredno potpisane fakture koja će sadržati poziv na broj ugovora.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plaćanja: virmanski;</w:t>
      </w:r>
    </w:p>
    <w:p w:rsidR="00C9796F" w:rsidRDefault="00C9796F" w:rsidP="00C9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važenja ponude: 60 dana.</w:t>
      </w:r>
    </w:p>
    <w:p w:rsidR="00C9796F" w:rsidRDefault="00C9796F" w:rsidP="00C979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C9796F" w:rsidRDefault="00C9796F" w:rsidP="00C979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C9796F" w:rsidRDefault="00C9796F" w:rsidP="00C9796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9796F" w:rsidRDefault="00C9796F" w:rsidP="00C9796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sym w:font="Wingdings" w:char="F0F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će realizovati predmetnu nabavku zaključivanjem ugovora o nabavci male vrijednosti.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9796F" w:rsidRDefault="00C9796F" w:rsidP="00C9796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9796F" w:rsidRDefault="00C9796F" w:rsidP="00C9796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C9796F" w:rsidRDefault="00C9796F" w:rsidP="00C9796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Simonović, s.r.                                                                 Prof. dr Danilo Nikolić, s.r.</w:t>
      </w:r>
    </w:p>
    <w:p w:rsidR="00C9796F" w:rsidRDefault="00C9796F" w:rsidP="00C9796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   </w:t>
      </w:r>
    </w:p>
    <w:p w:rsidR="00C9796F" w:rsidRDefault="00C9796F" w:rsidP="00C979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9796F" w:rsidRDefault="00C9796F" w:rsidP="00C9796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M.P.</w:t>
      </w:r>
    </w:p>
    <w:p w:rsidR="00AD5948" w:rsidRDefault="00AD5948"/>
    <w:sectPr w:rsidR="00AD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C3D"/>
    <w:multiLevelType w:val="hybridMultilevel"/>
    <w:tmpl w:val="69F42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D6"/>
    <w:rsid w:val="000177D6"/>
    <w:rsid w:val="00AD5948"/>
    <w:rsid w:val="00C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93B6"/>
  <w15:chartTrackingRefBased/>
  <w15:docId w15:val="{838272BD-1BBA-4FB0-AA1D-EFB38BE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96F"/>
    <w:pPr>
      <w:spacing w:line="254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96F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9796F"/>
  </w:style>
  <w:style w:type="paragraph" w:styleId="ListParagraph">
    <w:name w:val="List Paragraph"/>
    <w:basedOn w:val="Normal"/>
    <w:link w:val="ListParagraphChar"/>
    <w:uiPriority w:val="34"/>
    <w:qFormat/>
    <w:rsid w:val="00C9796F"/>
    <w:pPr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C97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" TargetMode="External"/><Relationship Id="rId5" Type="http://schemas.openxmlformats.org/officeDocument/2006/relationships/hyperlink" Target="mailto:javne.nabavke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dcterms:created xsi:type="dcterms:W3CDTF">2020-04-22T07:14:00Z</dcterms:created>
  <dcterms:modified xsi:type="dcterms:W3CDTF">2020-04-22T07:15:00Z</dcterms:modified>
</cp:coreProperties>
</file>