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E9" w:rsidRPr="008D7BFD" w:rsidRDefault="002742E9" w:rsidP="002742E9">
      <w:pPr>
        <w:jc w:val="right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OBRAZAC1</w:t>
      </w:r>
    </w:p>
    <w:p w:rsidR="00F8402A" w:rsidRDefault="002742E9" w:rsidP="002742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303A8">
        <w:rPr>
          <w:rFonts w:ascii="Times New Roman" w:hAnsi="Times New Roman" w:cs="Times New Roman"/>
          <w:b/>
          <w:sz w:val="24"/>
          <w:szCs w:val="24"/>
          <w:lang w:val="pl-PL"/>
        </w:rPr>
        <w:t>Naručilac</w:t>
      </w:r>
      <w:r w:rsidR="004F1262" w:rsidRPr="006303A8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</w:t>
      </w:r>
      <w:r w:rsidR="00487952" w:rsidRPr="006303A8">
        <w:rPr>
          <w:rFonts w:ascii="Times New Roman" w:hAnsi="Times New Roman" w:cs="Times New Roman"/>
          <w:b/>
          <w:sz w:val="24"/>
          <w:szCs w:val="24"/>
          <w:lang w:val="pl-PL"/>
        </w:rPr>
        <w:t xml:space="preserve">Univerzitet Crne Gore- </w:t>
      </w:r>
      <w:r w:rsidR="004F1262" w:rsidRPr="006303A8">
        <w:rPr>
          <w:rFonts w:ascii="Times New Roman" w:hAnsi="Times New Roman" w:cs="Times New Roman"/>
          <w:b/>
          <w:sz w:val="24"/>
          <w:szCs w:val="24"/>
          <w:lang w:val="pl-PL"/>
        </w:rPr>
        <w:t>Rektorat</w:t>
      </w:r>
      <w:r w:rsidR="008D7BFD" w:rsidRPr="006303A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 ime i za račun Fakulteta za sport i fizičko vaspitanje</w:t>
      </w:r>
    </w:p>
    <w:p w:rsidR="00DD5D9B" w:rsidRPr="006303A8" w:rsidRDefault="00DD5D9B" w:rsidP="002742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2742E9" w:rsidRPr="008D7BFD" w:rsidRDefault="00C0249D" w:rsidP="002742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Broj: 05/1-2-1-487</w:t>
      </w:r>
    </w:p>
    <w:p w:rsidR="002742E9" w:rsidRPr="008D7BFD" w:rsidRDefault="002742E9" w:rsidP="004F1262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4F1262" w:rsidRPr="008D7BFD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8D7BF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0249D">
        <w:rPr>
          <w:rFonts w:ascii="Times New Roman" w:hAnsi="Times New Roman" w:cs="Times New Roman"/>
          <w:sz w:val="24"/>
          <w:szCs w:val="24"/>
          <w:lang w:val="pl-PL"/>
        </w:rPr>
        <w:t>06.07</w:t>
      </w:r>
      <w:r w:rsidR="004F1262" w:rsidRPr="008D7BF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87952" w:rsidRPr="008D7BFD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A0AA6" w:rsidRPr="008D7BFD">
        <w:rPr>
          <w:rFonts w:ascii="Times New Roman" w:hAnsi="Times New Roman" w:cs="Times New Roman"/>
          <w:sz w:val="24"/>
          <w:szCs w:val="24"/>
          <w:lang w:val="pl-PL"/>
        </w:rPr>
        <w:t>020</w:t>
      </w:r>
      <w:r w:rsidR="004F1262" w:rsidRPr="008D7BFD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F1262" w:rsidRPr="008D7BFD" w:rsidRDefault="004F1262" w:rsidP="004F1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742E9" w:rsidRPr="008D7BFD" w:rsidRDefault="004F1262" w:rsidP="00C1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sz w:val="24"/>
          <w:szCs w:val="24"/>
        </w:rPr>
        <w:t>Na osnovu člana 30  Zakona o javnim nabavkama („Službeni list CG“, br. 42/11, 57/14, 28/15 i 42/17 ), Pravilnika o  sadržaju  akta i obrascima za sprovođenje nabavki male vrijednosti („Službeni list CG“, br. 49/17)</w:t>
      </w:r>
      <w:r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 i Pravila o nabavkama male vrijednosti Univerziteta Crne Gore br</w:t>
      </w:r>
      <w:r w:rsidRPr="008D7BFD">
        <w:rPr>
          <w:rFonts w:ascii="Times New Roman" w:hAnsi="Times New Roman" w:cs="Times New Roman"/>
          <w:sz w:val="24"/>
          <w:szCs w:val="24"/>
        </w:rPr>
        <w:t xml:space="preserve"> 02-346/3 od 26.12.2018.godine , </w:t>
      </w:r>
      <w:r w:rsidRPr="008D7BFD">
        <w:rPr>
          <w:rFonts w:ascii="Times New Roman" w:hAnsi="Times New Roman" w:cs="Times New Roman"/>
          <w:iCs/>
          <w:sz w:val="24"/>
          <w:szCs w:val="24"/>
        </w:rPr>
        <w:t>Univerzitet Crne Gore</w:t>
      </w:r>
      <w:r w:rsidR="008452F7" w:rsidRPr="008D7B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03A8">
        <w:rPr>
          <w:rFonts w:ascii="Times New Roman" w:hAnsi="Times New Roman" w:cs="Times New Roman"/>
          <w:iCs/>
          <w:sz w:val="24"/>
          <w:szCs w:val="24"/>
        </w:rPr>
        <w:t>–</w:t>
      </w:r>
      <w:r w:rsidRPr="008D7BFD">
        <w:rPr>
          <w:rFonts w:ascii="Times New Roman" w:hAnsi="Times New Roman" w:cs="Times New Roman"/>
          <w:iCs/>
          <w:sz w:val="24"/>
          <w:szCs w:val="24"/>
        </w:rPr>
        <w:t xml:space="preserve"> Rektorat</w:t>
      </w:r>
      <w:r w:rsidR="006303A8">
        <w:rPr>
          <w:rFonts w:ascii="Times New Roman" w:hAnsi="Times New Roman" w:cs="Times New Roman"/>
          <w:iCs/>
          <w:sz w:val="24"/>
          <w:szCs w:val="24"/>
        </w:rPr>
        <w:t xml:space="preserve"> u ime i za račun Fakulteta za sport i fizičko vaspitanje</w:t>
      </w:r>
      <w:r w:rsidRPr="008D7BFD">
        <w:rPr>
          <w:rFonts w:ascii="Times New Roman" w:hAnsi="Times New Roman" w:cs="Times New Roman"/>
          <w:sz w:val="24"/>
          <w:szCs w:val="24"/>
        </w:rPr>
        <w:t>, dostavlja</w:t>
      </w:r>
    </w:p>
    <w:p w:rsidR="00C157FD" w:rsidRPr="008D7BFD" w:rsidRDefault="00C157FD" w:rsidP="00C15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2E9" w:rsidRPr="008D7BFD" w:rsidRDefault="002742E9" w:rsidP="002742E9">
      <w:pPr>
        <w:pStyle w:val="Heading3"/>
        <w:rPr>
          <w:b/>
          <w:szCs w:val="24"/>
          <w:lang w:val="sr-Latn-CS"/>
        </w:rPr>
      </w:pPr>
      <w:r w:rsidRPr="008D7BFD">
        <w:rPr>
          <w:b/>
          <w:szCs w:val="24"/>
          <w:lang w:val="sr-Latn-CS"/>
        </w:rPr>
        <w:t>ZAHTJEV ZA DOSTAVLJANJE PONUDA</w:t>
      </w:r>
    </w:p>
    <w:p w:rsidR="002742E9" w:rsidRPr="008D7BFD" w:rsidRDefault="002742E9" w:rsidP="00FA0AA6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2742E9" w:rsidRPr="008D7BFD" w:rsidRDefault="002742E9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2742E9" w:rsidRPr="008D7BFD" w:rsidRDefault="002742E9" w:rsidP="002742E9">
      <w:pPr>
        <w:pStyle w:val="Caption"/>
        <w:rPr>
          <w:b/>
          <w:szCs w:val="24"/>
          <w:lang w:val="sr-Latn-CS"/>
        </w:rPr>
      </w:pPr>
    </w:p>
    <w:tbl>
      <w:tblPr>
        <w:tblW w:w="927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559"/>
      </w:tblGrid>
      <w:tr w:rsidR="002742E9" w:rsidRPr="008D7BFD" w:rsidTr="00C157FD">
        <w:trPr>
          <w:trHeight w:val="834"/>
        </w:trPr>
        <w:tc>
          <w:tcPr>
            <w:tcW w:w="4712" w:type="dxa"/>
            <w:tcBorders>
              <w:top w:val="double" w:sz="4" w:space="0" w:color="auto"/>
            </w:tcBorders>
          </w:tcPr>
          <w:p w:rsidR="004D0F33" w:rsidRPr="008D7BFD" w:rsidRDefault="002742E9" w:rsidP="008D7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Naručilac:</w:t>
            </w:r>
            <w:r w:rsidR="00E5613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F1262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Univerzitet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Crne Gore</w:t>
            </w:r>
            <w:r w:rsidR="008452F7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8452F7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Rektorat</w:t>
            </w:r>
            <w:r w:rsidR="008D7BF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u ime i za račun</w:t>
            </w:r>
            <w:r w:rsidR="00FA0AA6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Fakulteta za sport i fizičko vaspitanje</w:t>
            </w:r>
          </w:p>
        </w:tc>
        <w:tc>
          <w:tcPr>
            <w:tcW w:w="4559" w:type="dxa"/>
            <w:tcBorders>
              <w:top w:val="double" w:sz="4" w:space="0" w:color="auto"/>
            </w:tcBorders>
          </w:tcPr>
          <w:p w:rsidR="00D12AEB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Lice/a za davanje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informacija:</w:t>
            </w:r>
            <w:r w:rsidR="00E5613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024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Tatj</w:t>
            </w:r>
            <w:r w:rsidR="00FA0AA6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ana Olivieri</w:t>
            </w:r>
          </w:p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742E9" w:rsidRPr="008D7BFD" w:rsidTr="00C157FD">
        <w:trPr>
          <w:trHeight w:val="519"/>
        </w:trPr>
        <w:tc>
          <w:tcPr>
            <w:tcW w:w="4712" w:type="dxa"/>
          </w:tcPr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Adresa: 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Cetinjska broj 2</w:t>
            </w:r>
          </w:p>
        </w:tc>
        <w:tc>
          <w:tcPr>
            <w:tcW w:w="4559" w:type="dxa"/>
          </w:tcPr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broj: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81000</w:t>
            </w:r>
          </w:p>
        </w:tc>
      </w:tr>
      <w:tr w:rsidR="002742E9" w:rsidRPr="008D7BFD" w:rsidTr="00C157FD">
        <w:trPr>
          <w:trHeight w:val="519"/>
        </w:trPr>
        <w:tc>
          <w:tcPr>
            <w:tcW w:w="4712" w:type="dxa"/>
          </w:tcPr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Sjedište:</w:t>
            </w:r>
            <w:r w:rsidR="00E5613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Podgoric</w:t>
            </w:r>
            <w:r w:rsidR="004F1262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559" w:type="dxa"/>
          </w:tcPr>
          <w:p w:rsidR="00D12AEB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 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02016702</w:t>
            </w:r>
          </w:p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742E9" w:rsidRPr="008D7BFD" w:rsidTr="00C157FD">
        <w:trPr>
          <w:trHeight w:val="519"/>
        </w:trPr>
        <w:tc>
          <w:tcPr>
            <w:tcW w:w="4712" w:type="dxa"/>
          </w:tcPr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Telefon:</w:t>
            </w:r>
            <w:r w:rsidR="006303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020 414 </w:t>
            </w:r>
            <w:r w:rsidR="00D12AEB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285</w:t>
            </w:r>
          </w:p>
        </w:tc>
        <w:tc>
          <w:tcPr>
            <w:tcW w:w="4559" w:type="dxa"/>
          </w:tcPr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Faks:</w:t>
            </w:r>
            <w:r w:rsidR="008D7BF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020 414 209</w:t>
            </w:r>
          </w:p>
        </w:tc>
      </w:tr>
      <w:tr w:rsidR="002742E9" w:rsidRPr="008D7BFD" w:rsidTr="00C157FD">
        <w:trPr>
          <w:trHeight w:val="519"/>
        </w:trPr>
        <w:tc>
          <w:tcPr>
            <w:tcW w:w="4712" w:type="dxa"/>
            <w:tcBorders>
              <w:bottom w:val="double" w:sz="4" w:space="0" w:color="auto"/>
            </w:tcBorders>
          </w:tcPr>
          <w:p w:rsidR="002742E9" w:rsidRPr="008D7BFD" w:rsidRDefault="002742E9" w:rsidP="00E561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E-mail adresa:</w:t>
            </w:r>
            <w:r w:rsidR="00E5613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E5613D" w:rsidRPr="008D7BF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javne.nabavke@ucg.ac.me</w:t>
              </w:r>
            </w:hyperlink>
            <w:r w:rsidR="00E5613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59" w:type="dxa"/>
            <w:tcBorders>
              <w:bottom w:val="double" w:sz="4" w:space="0" w:color="auto"/>
            </w:tcBorders>
          </w:tcPr>
          <w:p w:rsidR="002742E9" w:rsidRPr="008D7BFD" w:rsidRDefault="002742E9" w:rsidP="003643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stranica: </w:t>
            </w:r>
            <w:hyperlink r:id="rId9" w:history="1">
              <w:r w:rsidR="00E5613D" w:rsidRPr="008D7BF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www.ucg.ac.me</w:t>
              </w:r>
            </w:hyperlink>
            <w:r w:rsidR="00E5613D" w:rsidRPr="008D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742E9" w:rsidRPr="008D7BFD" w:rsidRDefault="002742E9" w:rsidP="00274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2E9" w:rsidRPr="008D7BFD" w:rsidRDefault="008D7BFD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da-DK"/>
        </w:rPr>
        <w:t>II  Predmet nabavke</w:t>
      </w:r>
    </w:p>
    <w:p w:rsidR="002742E9" w:rsidRPr="008D7BFD" w:rsidRDefault="002742E9" w:rsidP="00274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2742E9" w:rsidRPr="008D7BFD" w:rsidRDefault="008D7BFD" w:rsidP="00274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7BFD">
        <w:rPr>
          <w:rFonts w:ascii="Times New Roman" w:hAnsi="Times New Roman" w:cs="Times New Roman"/>
          <w:sz w:val="24"/>
          <w:szCs w:val="24"/>
        </w:rPr>
        <w:sym w:font="Wingdings" w:char="F0FD"/>
      </w:r>
      <w:r w:rsidR="002742E9" w:rsidRPr="008D7BFD">
        <w:rPr>
          <w:rFonts w:ascii="Times New Roman" w:hAnsi="Times New Roman" w:cs="Times New Roman"/>
          <w:sz w:val="24"/>
          <w:szCs w:val="24"/>
          <w:lang w:val="da-DK"/>
        </w:rPr>
        <w:t xml:space="preserve"> robe</w:t>
      </w:r>
    </w:p>
    <w:p w:rsidR="002742E9" w:rsidRPr="008D7BFD" w:rsidRDefault="008D7BFD" w:rsidP="00274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8D7BFD">
        <w:rPr>
          <w:rFonts w:ascii="Times New Roman" w:hAnsi="Times New Roman" w:cs="Times New Roman"/>
          <w:sz w:val="24"/>
          <w:szCs w:val="24"/>
        </w:rPr>
        <w:sym w:font="Wingdings" w:char="F0A8"/>
      </w:r>
      <w:r w:rsidR="002742E9" w:rsidRPr="008D7BFD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</w:p>
    <w:p w:rsidR="002742E9" w:rsidRPr="008D7BFD" w:rsidRDefault="002742E9" w:rsidP="00274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7BFD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7BFD">
        <w:rPr>
          <w:rFonts w:ascii="Times New Roman" w:hAnsi="Times New Roman" w:cs="Times New Roman"/>
          <w:sz w:val="24"/>
          <w:szCs w:val="24"/>
          <w:lang w:val="pl-PL"/>
        </w:rPr>
        <w:t xml:space="preserve"> radovi</w:t>
      </w:r>
    </w:p>
    <w:p w:rsidR="002742E9" w:rsidRPr="008D7BFD" w:rsidRDefault="002742E9" w:rsidP="002742E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2742E9" w:rsidRPr="008D7BFD" w:rsidRDefault="008D7BFD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v-SE"/>
        </w:rPr>
        <w:t>III Opis predmeta nabavke</w:t>
      </w:r>
      <w:r w:rsidR="002742E9" w:rsidRPr="008D7BF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:rsidR="002742E9" w:rsidRPr="008D7BFD" w:rsidRDefault="002742E9" w:rsidP="00274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8D7BFD" w:rsidRDefault="00C0249D" w:rsidP="008D7B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249D">
        <w:rPr>
          <w:rStyle w:val="Strong"/>
          <w:rFonts w:ascii="Times New Roman" w:hAnsi="Times New Roman" w:cs="Times New Roman"/>
          <w:sz w:val="24"/>
          <w:szCs w:val="24"/>
        </w:rPr>
        <w:t>Ostali rezervni djelovi-za Fakultet za sport i fizičko vaspitanje Nk</w:t>
      </w:r>
      <w:r w:rsidRPr="00C0249D">
        <w:rPr>
          <w:rFonts w:ascii="Times New Roman" w:hAnsi="Times New Roman" w:cs="Times New Roman"/>
          <w:sz w:val="24"/>
          <w:szCs w:val="24"/>
        </w:rPr>
        <w:t xml:space="preserve"> </w:t>
      </w:r>
      <w:r w:rsidR="00B65B4C" w:rsidRPr="00C0249D">
        <w:rPr>
          <w:rFonts w:ascii="Times New Roman" w:hAnsi="Times New Roman" w:cs="Times New Roman"/>
          <w:bCs/>
          <w:sz w:val="24"/>
          <w:szCs w:val="24"/>
        </w:rPr>
        <w:t xml:space="preserve">( Plan javnih nabavki </w:t>
      </w:r>
      <w:r w:rsidR="00B65B4C" w:rsidRPr="00C0249D">
        <w:rPr>
          <w:rFonts w:ascii="Times New Roman" w:hAnsi="Times New Roman" w:cs="Times New Roman"/>
          <w:sz w:val="24"/>
          <w:szCs w:val="24"/>
        </w:rPr>
        <w:t>br.</w:t>
      </w:r>
      <w:r w:rsidR="00B65B4C" w:rsidRPr="00C0249D">
        <w:rPr>
          <w:rStyle w:val="Strong"/>
          <w:rFonts w:ascii="Times New Roman" w:hAnsi="Times New Roman" w:cs="Times New Roman"/>
          <w:sz w:val="24"/>
          <w:szCs w:val="24"/>
        </w:rPr>
        <w:t>02-17/7</w:t>
      </w:r>
      <w:r w:rsidR="00B65B4C" w:rsidRPr="00C0249D">
        <w:rPr>
          <w:rFonts w:ascii="Times New Roman" w:hAnsi="Times New Roman" w:cs="Times New Roman"/>
          <w:sz w:val="24"/>
          <w:szCs w:val="24"/>
        </w:rPr>
        <w:t xml:space="preserve"> </w:t>
      </w:r>
      <w:r w:rsidR="00B65B4C" w:rsidRPr="00C0249D">
        <w:rPr>
          <w:rStyle w:val="Strong"/>
          <w:rFonts w:ascii="Times New Roman" w:hAnsi="Times New Roman" w:cs="Times New Roman"/>
          <w:sz w:val="24"/>
          <w:szCs w:val="24"/>
        </w:rPr>
        <w:t xml:space="preserve">od 25/06/2020 </w:t>
      </w:r>
      <w:r w:rsidR="00B65B4C" w:rsidRPr="00C0249D">
        <w:rPr>
          <w:rFonts w:ascii="Times New Roman" w:hAnsi="Times New Roman" w:cs="Times New Roman"/>
          <w:bCs/>
          <w:sz w:val="24"/>
          <w:szCs w:val="24"/>
        </w:rPr>
        <w:t>redni broj iz Plana 84, konto budžetska pozicija 413-1).</w:t>
      </w:r>
      <w:r w:rsidR="00B65B4C" w:rsidRPr="00C0249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65B4C">
        <w:rPr>
          <w:rFonts w:ascii="Times New Roman" w:hAnsi="Times New Roman" w:cs="Times New Roman"/>
          <w:sz w:val="24"/>
          <w:szCs w:val="24"/>
        </w:rPr>
        <w:t>CPV</w:t>
      </w:r>
      <w:r w:rsidRPr="00C0249D">
        <w:rPr>
          <w:rFonts w:ascii="Times New Roman" w:hAnsi="Times New Roman" w:cs="Times New Roman"/>
          <w:sz w:val="24"/>
          <w:szCs w:val="24"/>
        </w:rPr>
        <w:br/>
        <w:t xml:space="preserve">34913000-0 Razni rezervni djelovi </w:t>
      </w:r>
      <w:r w:rsidRPr="00C0249D">
        <w:rPr>
          <w:rFonts w:ascii="Times New Roman" w:hAnsi="Times New Roman" w:cs="Times New Roman"/>
          <w:sz w:val="24"/>
          <w:szCs w:val="24"/>
        </w:rPr>
        <w:br/>
        <w:t xml:space="preserve">44500000-5 Alatke, brave, kljucevi, šarke, kopce, lanac i opruge </w:t>
      </w:r>
      <w:r w:rsidRPr="00C0249D">
        <w:rPr>
          <w:rFonts w:ascii="Times New Roman" w:hAnsi="Times New Roman" w:cs="Times New Roman"/>
          <w:sz w:val="24"/>
          <w:szCs w:val="24"/>
        </w:rPr>
        <w:br/>
        <w:t>34330000-9 Rezervni djelovi za transp</w:t>
      </w:r>
      <w:r w:rsidR="00B65B4C">
        <w:rPr>
          <w:rFonts w:ascii="Times New Roman" w:hAnsi="Times New Roman" w:cs="Times New Roman"/>
          <w:sz w:val="24"/>
          <w:szCs w:val="24"/>
        </w:rPr>
        <w:t xml:space="preserve">ortna vozila, dostavna vozila </w:t>
      </w:r>
    </w:p>
    <w:p w:rsidR="00B65B4C" w:rsidRPr="00C0249D" w:rsidRDefault="00B65B4C" w:rsidP="008D7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2E9" w:rsidRPr="008D7BFD" w:rsidRDefault="002742E9" w:rsidP="008D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v-SE"/>
        </w:rPr>
        <w:t>IV Procijenjena vrijednost nabavke</w:t>
      </w:r>
    </w:p>
    <w:p w:rsidR="002742E9" w:rsidRPr="008D7BFD" w:rsidRDefault="002742E9" w:rsidP="002742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0648" w:rsidRPr="008D7BFD" w:rsidRDefault="002742E9" w:rsidP="00C157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>Pr</w:t>
      </w:r>
      <w:r w:rsidR="00120648"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>edmet nabavke se nabavlja:</w:t>
      </w:r>
    </w:p>
    <w:p w:rsidR="00120648" w:rsidRPr="008D7BFD" w:rsidRDefault="00120648" w:rsidP="00C157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20648" w:rsidRPr="008D7BFD" w:rsidRDefault="00120648" w:rsidP="00C157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7BFD">
        <w:rPr>
          <w:rFonts w:ascii="Times New Roman" w:hAnsi="Times New Roman" w:cs="Times New Roman"/>
          <w:sz w:val="24"/>
          <w:szCs w:val="24"/>
        </w:rPr>
        <w:lastRenderedPageBreak/>
        <w:sym w:font="Wingdings" w:char="F0FD"/>
      </w:r>
      <w:r w:rsidRPr="008D7BFD">
        <w:rPr>
          <w:rFonts w:ascii="Times New Roman" w:hAnsi="Times New Roman" w:cs="Times New Roman"/>
          <w:sz w:val="24"/>
          <w:szCs w:val="24"/>
        </w:rPr>
        <w:t xml:space="preserve"> </w:t>
      </w:r>
      <w:r w:rsidR="003D7F70"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>kao cjelina</w:t>
      </w:r>
      <w:r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procijenjene vrijednosti </w:t>
      </w:r>
      <w:r w:rsidR="002742E9"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sa uračunatim </w:t>
      </w:r>
      <w:r w:rsidR="00D12AEB"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>PDV-om</w:t>
      </w:r>
      <w:r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2AEB"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0249D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000</w:t>
      </w:r>
      <w:r w:rsidR="00FA0AA6"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>,00</w:t>
      </w:r>
      <w:r w:rsidR="004F1262" w:rsidRPr="008D7B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0249D">
        <w:rPr>
          <w:rFonts w:ascii="Times New Roman" w:hAnsi="Times New Roman" w:cs="Times New Roman"/>
          <w:color w:val="000000"/>
          <w:sz w:val="24"/>
          <w:szCs w:val="24"/>
          <w:lang w:val="pl-PL"/>
        </w:rPr>
        <w:t>€.</w:t>
      </w:r>
    </w:p>
    <w:p w:rsidR="00120648" w:rsidRPr="008D7BFD" w:rsidRDefault="00120648" w:rsidP="00C157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E71BB" w:rsidRPr="008D7BFD" w:rsidRDefault="00FE71BB" w:rsidP="00274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D41B8" w:rsidRPr="008D7BFD" w:rsidRDefault="002742E9" w:rsidP="00E75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r w:rsidRPr="008D7BFD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C157FD" w:rsidRDefault="00C157FD" w:rsidP="00845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49D" w:rsidRDefault="00C0249D" w:rsidP="00845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2520"/>
        <w:gridCol w:w="3780"/>
        <w:gridCol w:w="1440"/>
        <w:gridCol w:w="1350"/>
      </w:tblGrid>
      <w:tr w:rsidR="00C0249D" w:rsidRPr="005A3F6B" w:rsidTr="008812FE">
        <w:trPr>
          <w:trHeight w:val="1059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r.b.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opis predmeta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bitne karakteristike ponuđenog predmeta nabavke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jedinica mjere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količina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CS" w:eastAsia="sr-Latn-C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Neon cijev 18W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 sijalično grlo G13. Životni vijek 20000h radnih sati. Svjetlosni fluks 1300lm. Temperatura boje svjetlosti 6500K. OSRAM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Cilindar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30/30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Brava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65mm za ključ 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Utičnica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Dvopolna priključnica 16A, 250V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Utikač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Dvopolni utikač šuko bijeli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Prekidač za rasvjetu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Serijska instalaciona sklopka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Produžni kabal sa 5 utičnica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3*2.5 , dužina 5 metara</w:t>
            </w: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napon 220v , european utičnica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Silikon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Akrilni bijeli 280ml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Četka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Žuta Schuller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Tinjalica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180mm unior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Zidna česma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Smart za lavabo sudoperu zidna – izliv 150mm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Šarafi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Vijak 4x60/50 100/1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Baterije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Baterija 1,5 V AAA alkalne 4/1 AGFA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Šrafciger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Ravni 6.5x150 unior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bookmarkStart w:id="0" w:name="_GoBack"/>
        <w:bookmarkEnd w:id="0"/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lastRenderedPageBreak/>
              <w:t>15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Šrafciger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Ravni VDE 8.0x175 Unior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Šrafciger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Ravni 3x100 Unior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Kliješta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 lim  univ. 563R/7PR-280 Unior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Rukavice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Zaštitne RAY35cm vel10 PVC Lacuna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19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Rukavice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Zaštitne od kože vel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Razređivac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Nitro 900ml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Krep traka 30mmx50m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Šaraf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Univ. 3.0x40 100/1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Šaraf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Univ. 4.0x70/50 100/1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Vijak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Turbo7,5x0.72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Brava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35mm-jezičak Tojo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Brava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25mm-jezičak Tojo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Ulozak brave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Cilindar kodirani 30/35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Brinoh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Brinox f-f ½-1/2 450cm Rosan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29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Rezač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Rezač</w:t>
            </w: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cijevi 3-16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Baterija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Baterija 1,5V AAA alkaline 4/1 AGFA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Produžni kabal sa 3 utičnice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3*2.5 , dužina ,3metra ,napon 220v , european utičnica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Ventil ugaoni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EK ventil 1/2 ″x3/8 ″ Rosan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Rezna ploča za brusilicu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125x1.6x22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lastRenderedPageBreak/>
              <w:t>34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Lamelni brusni disk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 inox Z120 125x22 Wurth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Criijevo za vodu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baštensko 50m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Elektroda za varenje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kisjela 2.5x350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Utičnica za struju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Uložak brave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Cilindar 30/30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39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Tipla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Ø 8mm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Tipla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Ø 10mm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pak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Tipla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Plastična bez  prstena Ǿ10x50 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pak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Tipla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 šuplje zidove 8x50mm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Podloška ravna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 A POC M6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Taster za neonke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Ventili za pisoare ugaoni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1/2“-3/8“ Rosan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Česma za sudoperu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 crijevima armiranim povez na protočni bojler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Šarka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 metal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Špahtla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Špalerin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280x130mm rostfraj Schuller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Ručka za valjak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25cm Schuller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Uložak za valjak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„gold-line“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56mm/25cm Schuller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Valjak za radijator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„top-line“ 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ili ekvivalent</w:t>
            </w:r>
            <w:r w:rsidR="00DD5D9B"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10cm sa ručkom 40cm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Sijalice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Led 100W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Špric za silikon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Držač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Ručna pur pjena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lastRenderedPageBreak/>
              <w:t>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Temeljna farba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Osnovna boja za metal siva 0.9kg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Ljepilo za keramiku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Izolir traka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SPVC plava 10mx15mm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59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Jupol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Boja za unutrašnje zidove 22kg Nevena color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60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Strugač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Multifunkcionalni strugač</w:t>
            </w: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dim.165 1945Unior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 w:rsidRPr="00FB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61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Šega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Ručna šega 757Unior</w:t>
            </w:r>
            <w:r w:rsidR="00DD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62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Burgija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Set burgija 1-10mmx0.5mm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63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Skalpel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Scalper 556/A Unior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ili ekvivalent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64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Sprej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ml WD-40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0249D" w:rsidRPr="0062339A" w:rsidTr="008812FE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249D" w:rsidRPr="00FB4371" w:rsidRDefault="00C0249D" w:rsidP="00881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r-Latn-CS"/>
              </w:rPr>
              <w:t>65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Aluminijske ljestve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1x8 gazišta 1,65m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D" w:rsidRPr="00FB4371" w:rsidRDefault="00C0249D" w:rsidP="008812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4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C0249D" w:rsidRDefault="00C0249D" w:rsidP="00845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49D" w:rsidRPr="00DD5D9B" w:rsidRDefault="00C0249D" w:rsidP="00C0249D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EA7C63">
        <w:rPr>
          <w:rFonts w:ascii="Times New Roman" w:hAnsi="Times New Roman"/>
          <w:sz w:val="24"/>
          <w:szCs w:val="24"/>
        </w:rPr>
        <w:t>Pored orginalnih pr</w:t>
      </w:r>
      <w:r>
        <w:rPr>
          <w:rFonts w:ascii="Times New Roman" w:hAnsi="Times New Roman"/>
          <w:sz w:val="24"/>
          <w:szCs w:val="24"/>
        </w:rPr>
        <w:t>oizvoda ponudaci mogu , shodno č</w:t>
      </w:r>
      <w:r w:rsidRPr="00EA7C63">
        <w:rPr>
          <w:rFonts w:ascii="Times New Roman" w:hAnsi="Times New Roman"/>
          <w:sz w:val="24"/>
          <w:szCs w:val="24"/>
        </w:rPr>
        <w:t>lanu 50. Zakona o javnim nabavkama ponuditi proizvode koji su ekvivalentni proizvodima navedenim u koli</w:t>
      </w:r>
      <w:r>
        <w:rPr>
          <w:rFonts w:ascii="Times New Roman" w:hAnsi="Times New Roman"/>
          <w:sz w:val="24"/>
          <w:szCs w:val="24"/>
        </w:rPr>
        <w:t>cinskoj specifikaciji, uz podnoš</w:t>
      </w:r>
      <w:r w:rsidRPr="00EA7C63">
        <w:rPr>
          <w:rFonts w:ascii="Times New Roman" w:hAnsi="Times New Roman"/>
          <w:sz w:val="24"/>
          <w:szCs w:val="24"/>
        </w:rPr>
        <w:t xml:space="preserve">enje dokaza o ekvivalentnosti, a saglasno zakonu o tehnickim zahtjevima za proizvode </w:t>
      </w:r>
      <w:r>
        <w:rPr>
          <w:rFonts w:ascii="Times New Roman" w:hAnsi="Times New Roman"/>
          <w:sz w:val="24"/>
          <w:szCs w:val="24"/>
        </w:rPr>
        <w:t>i ocjenjivanju usaglašenosti („</w:t>
      </w:r>
      <w:r w:rsidRPr="00EA7C63">
        <w:rPr>
          <w:rFonts w:ascii="Times New Roman" w:hAnsi="Times New Roman"/>
          <w:sz w:val="24"/>
          <w:szCs w:val="24"/>
        </w:rPr>
        <w:t>Sl.list CG“, br. 53/11) kojim je propisano da se ekvivalentnos</w:t>
      </w:r>
      <w:r>
        <w:rPr>
          <w:rFonts w:ascii="Times New Roman" w:hAnsi="Times New Roman"/>
          <w:sz w:val="24"/>
          <w:szCs w:val="24"/>
        </w:rPr>
        <w:t>t proizvoda (istovjetnost tehnič</w:t>
      </w:r>
      <w:r w:rsidRPr="00EA7C63">
        <w:rPr>
          <w:rFonts w:ascii="Times New Roman" w:hAnsi="Times New Roman"/>
          <w:sz w:val="24"/>
          <w:szCs w:val="24"/>
        </w:rPr>
        <w:t>kih zahtjeva za proizvo</w:t>
      </w:r>
      <w:r>
        <w:rPr>
          <w:rFonts w:ascii="Times New Roman" w:hAnsi="Times New Roman"/>
          <w:sz w:val="24"/>
          <w:szCs w:val="24"/>
        </w:rPr>
        <w:t>de) dokazuje ispravama o usaglaš</w:t>
      </w:r>
      <w:r w:rsidRPr="00EA7C63">
        <w:rPr>
          <w:rFonts w:ascii="Times New Roman" w:hAnsi="Times New Roman"/>
          <w:sz w:val="24"/>
          <w:szCs w:val="24"/>
        </w:rPr>
        <w:t xml:space="preserve">enosti. </w:t>
      </w:r>
      <w:r w:rsidRPr="00DD5D9B">
        <w:rPr>
          <w:rFonts w:ascii="Times New Roman" w:hAnsi="Times New Roman"/>
          <w:b/>
          <w:sz w:val="24"/>
          <w:szCs w:val="24"/>
        </w:rPr>
        <w:t xml:space="preserve">Ponudači  su duzni dostaviti dokaz - ispravu o usaglašenosti, odnosno deklaraciju proizvodača o usaglašenosti. </w:t>
      </w:r>
    </w:p>
    <w:p w:rsidR="00C0249D" w:rsidRDefault="00C0249D" w:rsidP="00845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49D" w:rsidRDefault="00C0249D" w:rsidP="00845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42E9" w:rsidRPr="008D7BFD" w:rsidRDefault="002742E9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4F1262" w:rsidRPr="008D7BFD" w:rsidRDefault="004F1262" w:rsidP="00274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42E9" w:rsidRPr="008D7BFD" w:rsidRDefault="00FA0AA6" w:rsidP="00274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sz w:val="24"/>
          <w:szCs w:val="24"/>
          <w:lang w:val="sr-Latn-CS"/>
        </w:rPr>
        <w:t>Virmanski, 30 dana od  dana uredno dostavljene i potpisane fakture</w:t>
      </w:r>
      <w:r w:rsidR="000E1571">
        <w:rPr>
          <w:rFonts w:ascii="Times New Roman" w:hAnsi="Times New Roman" w:cs="Times New Roman"/>
          <w:sz w:val="24"/>
          <w:szCs w:val="24"/>
          <w:lang w:val="sr-Latn-CS"/>
        </w:rPr>
        <w:t xml:space="preserve"> od strane Naručioca, uz otpremnicu. </w:t>
      </w:r>
      <w:r w:rsidRPr="008D7BFD">
        <w:rPr>
          <w:rFonts w:ascii="Times New Roman" w:hAnsi="Times New Roman" w:cs="Times New Roman"/>
          <w:sz w:val="24"/>
          <w:szCs w:val="24"/>
          <w:lang w:val="sr-Latn-CS"/>
        </w:rPr>
        <w:t>Faktura mora sadržati poziv na broj ugovora.</w:t>
      </w:r>
    </w:p>
    <w:p w:rsidR="00E55577" w:rsidRPr="008D7BFD" w:rsidRDefault="00E55577" w:rsidP="00274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42E9" w:rsidRPr="008D7BFD" w:rsidRDefault="002742E9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VII Rok isporuke robe, izvođenja </w:t>
      </w:r>
      <w:r w:rsidR="006303A8">
        <w:rPr>
          <w:rFonts w:ascii="Times New Roman" w:hAnsi="Times New Roman" w:cs="Times New Roman"/>
          <w:b/>
          <w:sz w:val="24"/>
          <w:szCs w:val="24"/>
          <w:lang w:val="sr-Latn-CS"/>
        </w:rPr>
        <w:t>radova, odnosno pružanja usluge</w:t>
      </w:r>
    </w:p>
    <w:p w:rsidR="002742E9" w:rsidRPr="008D7BFD" w:rsidRDefault="002742E9" w:rsidP="00274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A0AA6" w:rsidRPr="00C0249D" w:rsidRDefault="003D7F70" w:rsidP="00FA0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7BFD">
        <w:rPr>
          <w:rFonts w:ascii="Times New Roman" w:hAnsi="Times New Roman" w:cs="Times New Roman"/>
          <w:sz w:val="24"/>
          <w:szCs w:val="24"/>
          <w:lang w:val="sv-SE"/>
        </w:rPr>
        <w:t>Rok isporuke:</w:t>
      </w:r>
      <w:r w:rsidR="008D7BF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C0249D">
        <w:rPr>
          <w:rFonts w:ascii="Times New Roman" w:hAnsi="Times New Roman" w:cs="Times New Roman"/>
          <w:sz w:val="24"/>
          <w:szCs w:val="24"/>
          <w:lang w:val="sv-SE"/>
        </w:rPr>
        <w:t>Sukcesivno, pojedinačne nabavke tokom godine, shodno potrebama naru</w:t>
      </w:r>
      <w:r w:rsidR="00C0249D">
        <w:rPr>
          <w:rFonts w:ascii="Times New Roman" w:hAnsi="Times New Roman" w:cs="Times New Roman"/>
          <w:sz w:val="24"/>
          <w:szCs w:val="24"/>
          <w:lang w:val="en-US"/>
        </w:rPr>
        <w:t>čioca tokom 365 dana od dana potpisivanja ugovora.</w:t>
      </w:r>
    </w:p>
    <w:p w:rsidR="00FA0AA6" w:rsidRPr="008D7BFD" w:rsidRDefault="00FA0AA6" w:rsidP="00FA0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E5613D" w:rsidRPr="008D7BFD" w:rsidRDefault="00FA0AA6" w:rsidP="002742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D7BFD">
        <w:rPr>
          <w:rFonts w:ascii="Times New Roman" w:hAnsi="Times New Roman" w:cs="Times New Roman"/>
          <w:sz w:val="24"/>
          <w:szCs w:val="24"/>
          <w:lang w:val="sv-SE"/>
        </w:rPr>
        <w:t>Mj</w:t>
      </w:r>
      <w:r w:rsidR="00E5613D" w:rsidRPr="008D7BFD">
        <w:rPr>
          <w:rFonts w:ascii="Times New Roman" w:hAnsi="Times New Roman" w:cs="Times New Roman"/>
          <w:sz w:val="24"/>
          <w:szCs w:val="24"/>
          <w:lang w:val="sv-SE"/>
        </w:rPr>
        <w:t xml:space="preserve">esto isporuke: FCO Naručilac, Fakultet za sport i fizičko vaspitanje Univerziteta Crne Gore </w:t>
      </w:r>
      <w:r w:rsidR="00E5613D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Narodne omladine bb 8140</w:t>
      </w:r>
      <w:r w:rsidR="0071110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</w:t>
      </w:r>
      <w:r w:rsidR="00E5613D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Nikšić.</w:t>
      </w:r>
    </w:p>
    <w:p w:rsidR="008452F7" w:rsidRPr="008D7BFD" w:rsidRDefault="008452F7" w:rsidP="002742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2742E9" w:rsidRPr="008D7BFD" w:rsidRDefault="002742E9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VIII Kriteriju</w:t>
      </w:r>
      <w:r w:rsidR="006303A8">
        <w:rPr>
          <w:rFonts w:ascii="Times New Roman" w:hAnsi="Times New Roman" w:cs="Times New Roman"/>
          <w:b/>
          <w:sz w:val="24"/>
          <w:szCs w:val="24"/>
          <w:lang w:val="pl-PL"/>
        </w:rPr>
        <w:t>m za izbor najpovoljnije ponude</w:t>
      </w:r>
    </w:p>
    <w:p w:rsidR="002742E9" w:rsidRPr="008D7BFD" w:rsidRDefault="002742E9" w:rsidP="00274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742E9" w:rsidRPr="008D7BFD" w:rsidRDefault="006303A8" w:rsidP="002742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0E1571">
        <w:rPr>
          <w:rFonts w:ascii="Times New Roman" w:hAnsi="Times New Roman" w:cs="Times New Roman"/>
          <w:sz w:val="24"/>
          <w:szCs w:val="24"/>
        </w:rPr>
        <w:sym w:font="Wingdings" w:char="F0FD"/>
      </w:r>
      <w:r w:rsidR="00FA0AA6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</w:t>
      </w:r>
      <w:r w:rsidR="001E7DFF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r w:rsidR="00A8620D" w:rsidRPr="008D7BF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2742E9" w:rsidRPr="008D7BFD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742E9" w:rsidRPr="008D7BFD" w:rsidRDefault="002742E9" w:rsidP="002742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2742E9" w:rsidRPr="008D7BFD" w:rsidRDefault="002742E9" w:rsidP="003D7F70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sl-SI"/>
        </w:rPr>
        <w:t xml:space="preserve">IX </w:t>
      </w:r>
      <w:r w:rsidRPr="008D7BF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2742E9" w:rsidRPr="008D7BFD" w:rsidRDefault="002742E9" w:rsidP="002742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742E9" w:rsidRPr="000E1571" w:rsidRDefault="002742E9" w:rsidP="002742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</w:t>
      </w:r>
      <w:r w:rsidR="00C0249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 predaju  radnim danima </w:t>
      </w:r>
      <w:r w:rsidR="00716C2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C0249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zaključno sa danom 10.07</w:t>
      </w:r>
      <w:r w:rsidR="00FA0AA6"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.2020.</w:t>
      </w:r>
      <w:r w:rsidR="001E7DFF"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godine do 12</w:t>
      </w:r>
      <w:r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C157FD" w:rsidRPr="000E1571" w:rsidRDefault="00C157FD" w:rsidP="002742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6303A8" w:rsidRDefault="002742E9" w:rsidP="006303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  <w:r w:rsid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C157FD" w:rsidRPr="000E1571">
        <w:rPr>
          <w:rFonts w:ascii="Times New Roman" w:hAnsi="Times New Roman" w:cs="Times New Roman"/>
          <w:sz w:val="24"/>
          <w:szCs w:val="24"/>
        </w:rPr>
        <w:sym w:font="Wingdings" w:char="F0FD"/>
      </w:r>
      <w:r w:rsidR="001E7DFF" w:rsidRPr="000E1571">
        <w:rPr>
          <w:rFonts w:ascii="Times New Roman" w:hAnsi="Times New Roman" w:cs="Times New Roman"/>
          <w:sz w:val="24"/>
          <w:szCs w:val="24"/>
        </w:rPr>
        <w:t xml:space="preserve"> </w:t>
      </w:r>
      <w:r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elektron</w:t>
      </w:r>
      <w:r w:rsidR="004D0F33"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skim putem na ma</w:t>
      </w:r>
      <w:r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il</w:t>
      </w:r>
      <w:r w:rsidR="00E55577" w:rsidRPr="000E157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adresu </w:t>
      </w:r>
      <w:hyperlink r:id="rId10" w:history="1">
        <w:r w:rsidR="004D0F33" w:rsidRPr="000E1571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javne.nabavke@ucg.ac.me</w:t>
        </w:r>
      </w:hyperlink>
      <w:r w:rsidR="004D0F33" w:rsidRPr="000E157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120648" w:rsidRPr="000E157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6303A8" w:rsidRPr="006303A8" w:rsidRDefault="006303A8" w:rsidP="006303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2742E9" w:rsidRPr="008D7BFD" w:rsidRDefault="002742E9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7BFD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2742E9" w:rsidRPr="008D7BFD" w:rsidRDefault="002742E9" w:rsidP="002742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742E9" w:rsidRPr="008D7BFD" w:rsidRDefault="004F1262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8D7BFD">
        <w:rPr>
          <w:rFonts w:ascii="Times New Roman" w:hAnsi="Times New Roman" w:cs="Times New Roman"/>
          <w:sz w:val="24"/>
          <w:szCs w:val="24"/>
          <w:lang w:val="sv-SE"/>
        </w:rPr>
        <w:t xml:space="preserve">Obavještenje o ishodu postupka donijeće se u roku od </w:t>
      </w:r>
      <w:r w:rsidR="00FA0AA6" w:rsidRPr="008D7BFD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747C23" w:rsidRPr="008D7BFD">
        <w:rPr>
          <w:rFonts w:ascii="Times New Roman" w:hAnsi="Times New Roman" w:cs="Times New Roman"/>
          <w:sz w:val="24"/>
          <w:szCs w:val="24"/>
          <w:lang w:val="sv-SE"/>
        </w:rPr>
        <w:t>0</w:t>
      </w:r>
      <w:r w:rsidR="001E7DFF" w:rsidRPr="008D7BFD">
        <w:rPr>
          <w:rFonts w:ascii="Times New Roman" w:hAnsi="Times New Roman" w:cs="Times New Roman"/>
          <w:sz w:val="24"/>
          <w:szCs w:val="24"/>
          <w:lang w:val="sv-SE"/>
        </w:rPr>
        <w:t xml:space="preserve"> dana</w:t>
      </w:r>
      <w:r w:rsidRPr="008D7BFD">
        <w:rPr>
          <w:rFonts w:ascii="Times New Roman" w:hAnsi="Times New Roman" w:cs="Times New Roman"/>
          <w:sz w:val="24"/>
          <w:szCs w:val="24"/>
          <w:lang w:val="sv-SE"/>
        </w:rPr>
        <w:t xml:space="preserve"> od</w:t>
      </w:r>
      <w:r w:rsidR="00FA0AA6" w:rsidRPr="008D7BFD">
        <w:rPr>
          <w:rFonts w:ascii="Times New Roman" w:hAnsi="Times New Roman" w:cs="Times New Roman"/>
          <w:sz w:val="24"/>
          <w:szCs w:val="24"/>
          <w:lang w:val="sv-SE"/>
        </w:rPr>
        <w:t xml:space="preserve"> poslednjeg</w:t>
      </w:r>
      <w:r w:rsidR="008452F7" w:rsidRPr="008D7BFD">
        <w:rPr>
          <w:rFonts w:ascii="Times New Roman" w:hAnsi="Times New Roman" w:cs="Times New Roman"/>
          <w:sz w:val="24"/>
          <w:szCs w:val="24"/>
          <w:lang w:val="sv-SE"/>
        </w:rPr>
        <w:t xml:space="preserve"> dana </w:t>
      </w:r>
      <w:r w:rsidR="00FA0AA6" w:rsidRPr="008D7BFD">
        <w:rPr>
          <w:rFonts w:ascii="Times New Roman" w:hAnsi="Times New Roman" w:cs="Times New Roman"/>
          <w:sz w:val="24"/>
          <w:szCs w:val="24"/>
          <w:lang w:val="sv-SE"/>
        </w:rPr>
        <w:t>predviđenog za dostavljanje</w:t>
      </w:r>
      <w:r w:rsidRPr="008D7BFD">
        <w:rPr>
          <w:rFonts w:ascii="Times New Roman" w:hAnsi="Times New Roman" w:cs="Times New Roman"/>
          <w:sz w:val="24"/>
          <w:szCs w:val="24"/>
          <w:lang w:val="sv-SE"/>
        </w:rPr>
        <w:t xml:space="preserve"> ponuda.</w:t>
      </w:r>
    </w:p>
    <w:p w:rsidR="00120648" w:rsidRPr="008D7BFD" w:rsidRDefault="00120648" w:rsidP="002742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742E9" w:rsidRPr="008D7BFD" w:rsidRDefault="002742E9" w:rsidP="00274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FD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2742E9" w:rsidRPr="008D7BFD" w:rsidRDefault="002742E9" w:rsidP="002742E9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5613D" w:rsidRPr="008D7BFD" w:rsidTr="009F5B5C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7" w:rsidRPr="008D7BFD" w:rsidRDefault="00E5613D" w:rsidP="008452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Ponuđač je dužan dostaviti:</w:t>
            </w:r>
          </w:p>
          <w:p w:rsidR="00120648" w:rsidRPr="008D7BFD" w:rsidRDefault="00120648" w:rsidP="008452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0648" w:rsidRPr="008D7BFD" w:rsidRDefault="00E5613D" w:rsidP="001206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Rješenje iz CRPS da je registrovan za pružanje predmetnih usluga  </w:t>
            </w: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(dokaz o registraciji kod organa nadležnog za registraciju privrednih subjekata sa podacima o ovlašćenim licima ponuđača);</w:t>
            </w:r>
            <w:r w:rsidR="00120648"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52F7" w:rsidRPr="008D7BFD" w:rsidRDefault="00E5613D" w:rsidP="008452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Popunjene obrasce koje priprema ponuđač (obrazac za pripremu ponude dostupan je  na linku</w:t>
            </w:r>
            <w:r w:rsidR="008452F7" w:rsidRPr="008D7BF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hyperlink r:id="rId11" w:history="1">
              <w:r w:rsidRPr="008D7BF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https://www.ucg.ac.me/objava/blog/25859/objava/44308-obrazac-koji-priprema-ponudac</w:t>
              </w:r>
            </w:hyperlink>
            <w:r w:rsidRPr="008D7BF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);</w:t>
            </w:r>
          </w:p>
          <w:p w:rsidR="008452F7" w:rsidRPr="008D7BFD" w:rsidRDefault="00E5613D" w:rsidP="009F5B5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Ponuđač dostavlja ponudu sa cijenom/ama izraženom u EUR-ima u skladu sa članom 13 Zakona o javnim nabavkama. </w:t>
            </w:r>
          </w:p>
          <w:p w:rsidR="008452F7" w:rsidRPr="008D7BFD" w:rsidRDefault="00E5613D" w:rsidP="009F5B5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U ponuđenu cijenu uračunavaju se svi troškovi i popusti na ukupnu ponuđenu cijenu, sa  posebno iskazanim PDV-om, u skladu sa zakonom.</w:t>
            </w:r>
          </w:p>
          <w:p w:rsidR="008452F7" w:rsidRPr="008D7BFD" w:rsidRDefault="00E5613D" w:rsidP="009F5B5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Ponuđena cijena/e piše se brojkama.</w:t>
            </w:r>
          </w:p>
          <w:p w:rsidR="008452F7" w:rsidRPr="008D7BFD" w:rsidRDefault="00E5613D" w:rsidP="009F5B5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Ponuđena cijena/e izražava se za cjelokupni predmet nabavke male vrijednosti .</w:t>
            </w:r>
          </w:p>
          <w:p w:rsidR="008452F7" w:rsidRPr="008D7BFD" w:rsidRDefault="00E5613D" w:rsidP="009F5B5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Ponude primljene nakon isteka roka neće biti razmatrane.</w:t>
            </w:r>
          </w:p>
          <w:p w:rsidR="008452F7" w:rsidRPr="008D7BFD" w:rsidRDefault="00E5613D" w:rsidP="009F5B5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Za izbor najpovoljnije ponude dovoljna je i jedna pristigla ponuda koja zadovoljava sve uslove navedene u zahtjevu za dostavljanje ponuda.</w:t>
            </w:r>
          </w:p>
          <w:p w:rsidR="008452F7" w:rsidRPr="00C0249D" w:rsidRDefault="00E5613D" w:rsidP="000E15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8D7BFD">
              <w:rPr>
                <w:rFonts w:ascii="Times New Roman" w:hAnsi="Times New Roman" w:cs="Times New Roman"/>
                <w:bCs/>
                <w:sz w:val="24"/>
                <w:szCs w:val="24"/>
              </w:rPr>
              <w:t>Ponuđena cijena/e izražava se za cjelokupni predmet javne nabavke, za svaku partiju za koju se podnosi ponuda dostavlja se posebno Finansijski dio ponude.</w:t>
            </w:r>
          </w:p>
          <w:p w:rsidR="00E5613D" w:rsidRPr="008D7BFD" w:rsidRDefault="00E5613D" w:rsidP="00E56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FD">
              <w:rPr>
                <w:rFonts w:ascii="Times New Roman" w:hAnsi="Times New Roman" w:cs="Times New Roman"/>
                <w:sz w:val="24"/>
                <w:szCs w:val="24"/>
              </w:rPr>
              <w:t>Naručilac će Zahtjev dostaviti ponuđačima putem e-mail-a, pri čemu je isti objavljen i na internet adresi Naručioca.</w:t>
            </w:r>
          </w:p>
        </w:tc>
      </w:tr>
    </w:tbl>
    <w:p w:rsidR="00FA0AA6" w:rsidRPr="008D7BFD" w:rsidRDefault="00FA0AA6" w:rsidP="002742E9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87952" w:rsidRPr="008D7BFD" w:rsidRDefault="00487952" w:rsidP="00487952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Pr="008D7BFD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Ovlašćeno lice Naručioca</w:t>
      </w:r>
    </w:p>
    <w:p w:rsidR="00487952" w:rsidRPr="008D7BFD" w:rsidRDefault="00E5613D" w:rsidP="00487952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Željka   Simonović </w:t>
      </w:r>
      <w:r w:rsidR="006303A8">
        <w:rPr>
          <w:rFonts w:ascii="Times New Roman" w:hAnsi="Times New Roman" w:cs="Times New Roman"/>
          <w:sz w:val="24"/>
          <w:szCs w:val="24"/>
          <w:lang w:val="sr-Latn-CS"/>
        </w:rPr>
        <w:t>, s.r.</w:t>
      </w:r>
      <w:r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</w:t>
      </w:r>
      <w:r w:rsidR="006303A8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Prof. dr Danilo Nikolić, s.r.</w:t>
      </w:r>
      <w:r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 </w:t>
      </w:r>
    </w:p>
    <w:p w:rsidR="004D0F33" w:rsidRPr="008D7BFD" w:rsidRDefault="006303A8" w:rsidP="00076F24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</w:t>
      </w:r>
      <w:r w:rsidR="00887C86" w:rsidRPr="008D7BFD">
        <w:rPr>
          <w:rFonts w:ascii="Times New Roman" w:hAnsi="Times New Roman" w:cs="Times New Roman"/>
          <w:sz w:val="24"/>
          <w:szCs w:val="24"/>
          <w:lang w:val="sr-Latn-CS"/>
        </w:rPr>
        <w:t>_____________</w:t>
      </w:r>
      <w:r w:rsidR="00E5613D" w:rsidRPr="008D7BFD">
        <w:rPr>
          <w:rFonts w:ascii="Times New Roman" w:hAnsi="Times New Roman" w:cs="Times New Roman"/>
          <w:sz w:val="24"/>
          <w:szCs w:val="24"/>
          <w:lang w:val="sr-Latn-CS"/>
        </w:rPr>
        <w:t>_______</w:t>
      </w:r>
      <w:r>
        <w:rPr>
          <w:rFonts w:ascii="Times New Roman" w:hAnsi="Times New Roman" w:cs="Times New Roman"/>
          <w:sz w:val="24"/>
          <w:szCs w:val="24"/>
          <w:lang w:val="sr-Latn-CS"/>
        </w:rPr>
        <w:t>__</w:t>
      </w:r>
      <w:r w:rsidR="00E5613D"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487952"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M.P.     </w:t>
      </w:r>
      <w:r w:rsidR="00E5613D"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="00487952"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C157FD" w:rsidRPr="008D7BFD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487952" w:rsidRPr="008D7BFD">
        <w:rPr>
          <w:rFonts w:ascii="Times New Roman" w:hAnsi="Times New Roman" w:cs="Times New Roman"/>
          <w:sz w:val="24"/>
          <w:szCs w:val="24"/>
          <w:lang w:val="sr-Latn-CS"/>
        </w:rPr>
        <w:t>__</w:t>
      </w:r>
      <w:r w:rsidR="00E5613D" w:rsidRPr="008D7BFD">
        <w:rPr>
          <w:rFonts w:ascii="Times New Roman" w:hAnsi="Times New Roman" w:cs="Times New Roman"/>
          <w:sz w:val="24"/>
          <w:szCs w:val="24"/>
          <w:lang w:val="sr-Latn-CS"/>
        </w:rPr>
        <w:t>________________________</w:t>
      </w:r>
    </w:p>
    <w:sectPr w:rsidR="004D0F33" w:rsidRPr="008D7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4E" w:rsidRDefault="00FD0B4E" w:rsidP="00B55C1B">
      <w:pPr>
        <w:spacing w:after="0" w:line="240" w:lineRule="auto"/>
      </w:pPr>
      <w:r>
        <w:separator/>
      </w:r>
    </w:p>
  </w:endnote>
  <w:endnote w:type="continuationSeparator" w:id="0">
    <w:p w:rsidR="00FD0B4E" w:rsidRDefault="00FD0B4E" w:rsidP="00B5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4E" w:rsidRDefault="00FD0B4E" w:rsidP="00B55C1B">
      <w:pPr>
        <w:spacing w:after="0" w:line="240" w:lineRule="auto"/>
      </w:pPr>
      <w:r>
        <w:separator/>
      </w:r>
    </w:p>
  </w:footnote>
  <w:footnote w:type="continuationSeparator" w:id="0">
    <w:p w:rsidR="00FD0B4E" w:rsidRDefault="00FD0B4E" w:rsidP="00B55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3943"/>
    <w:multiLevelType w:val="multilevel"/>
    <w:tmpl w:val="D860696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330E0C"/>
    <w:multiLevelType w:val="hybridMultilevel"/>
    <w:tmpl w:val="30DCB8A6"/>
    <w:lvl w:ilvl="0" w:tplc="36C8F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4ECF"/>
    <w:multiLevelType w:val="hybridMultilevel"/>
    <w:tmpl w:val="28A0076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B1D20"/>
    <w:multiLevelType w:val="hybridMultilevel"/>
    <w:tmpl w:val="AEB4A220"/>
    <w:lvl w:ilvl="0" w:tplc="C6C27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F6FB8"/>
    <w:multiLevelType w:val="hybridMultilevel"/>
    <w:tmpl w:val="568CB25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1B"/>
    <w:rsid w:val="00076F24"/>
    <w:rsid w:val="00086700"/>
    <w:rsid w:val="000A003E"/>
    <w:rsid w:val="000C1ED6"/>
    <w:rsid w:val="000E1571"/>
    <w:rsid w:val="0011573B"/>
    <w:rsid w:val="00120648"/>
    <w:rsid w:val="0014402B"/>
    <w:rsid w:val="00161F23"/>
    <w:rsid w:val="001937EA"/>
    <w:rsid w:val="00193F16"/>
    <w:rsid w:val="001975F9"/>
    <w:rsid w:val="001E513C"/>
    <w:rsid w:val="001E7DFF"/>
    <w:rsid w:val="001F1495"/>
    <w:rsid w:val="0021708A"/>
    <w:rsid w:val="00243C93"/>
    <w:rsid w:val="002742E9"/>
    <w:rsid w:val="002A3C59"/>
    <w:rsid w:val="00315755"/>
    <w:rsid w:val="0032245B"/>
    <w:rsid w:val="0034278C"/>
    <w:rsid w:val="00357D2E"/>
    <w:rsid w:val="00364335"/>
    <w:rsid w:val="00375EA6"/>
    <w:rsid w:val="003D7F70"/>
    <w:rsid w:val="004157EE"/>
    <w:rsid w:val="00427D49"/>
    <w:rsid w:val="0045095C"/>
    <w:rsid w:val="0045596F"/>
    <w:rsid w:val="00487952"/>
    <w:rsid w:val="00491E11"/>
    <w:rsid w:val="004B3F6E"/>
    <w:rsid w:val="004C3BE7"/>
    <w:rsid w:val="004D0F33"/>
    <w:rsid w:val="004D3103"/>
    <w:rsid w:val="004D39B1"/>
    <w:rsid w:val="004F1262"/>
    <w:rsid w:val="0052003A"/>
    <w:rsid w:val="00520ECB"/>
    <w:rsid w:val="00546A29"/>
    <w:rsid w:val="00576F0C"/>
    <w:rsid w:val="00596C0B"/>
    <w:rsid w:val="005971B3"/>
    <w:rsid w:val="005A1DA1"/>
    <w:rsid w:val="005A3302"/>
    <w:rsid w:val="005B133E"/>
    <w:rsid w:val="005B75A5"/>
    <w:rsid w:val="005C7263"/>
    <w:rsid w:val="005D177D"/>
    <w:rsid w:val="005F437E"/>
    <w:rsid w:val="00611C0F"/>
    <w:rsid w:val="00630234"/>
    <w:rsid w:val="006303A8"/>
    <w:rsid w:val="006307A2"/>
    <w:rsid w:val="00632FF1"/>
    <w:rsid w:val="00645D79"/>
    <w:rsid w:val="00650767"/>
    <w:rsid w:val="00661815"/>
    <w:rsid w:val="00684627"/>
    <w:rsid w:val="0069543C"/>
    <w:rsid w:val="006A770D"/>
    <w:rsid w:val="006C6D68"/>
    <w:rsid w:val="00711109"/>
    <w:rsid w:val="00716C2A"/>
    <w:rsid w:val="00724DCF"/>
    <w:rsid w:val="00741900"/>
    <w:rsid w:val="007447E5"/>
    <w:rsid w:val="00747C23"/>
    <w:rsid w:val="00781477"/>
    <w:rsid w:val="007B0B5F"/>
    <w:rsid w:val="007B45AE"/>
    <w:rsid w:val="007D4399"/>
    <w:rsid w:val="007E33B9"/>
    <w:rsid w:val="0081429E"/>
    <w:rsid w:val="00814594"/>
    <w:rsid w:val="008267AE"/>
    <w:rsid w:val="008452F7"/>
    <w:rsid w:val="00855C3A"/>
    <w:rsid w:val="00855FD8"/>
    <w:rsid w:val="00874D8D"/>
    <w:rsid w:val="00880E0C"/>
    <w:rsid w:val="00885732"/>
    <w:rsid w:val="00886223"/>
    <w:rsid w:val="00887C86"/>
    <w:rsid w:val="008948E7"/>
    <w:rsid w:val="008A685B"/>
    <w:rsid w:val="008D7BFD"/>
    <w:rsid w:val="009736BD"/>
    <w:rsid w:val="009B4055"/>
    <w:rsid w:val="00A06A76"/>
    <w:rsid w:val="00A11160"/>
    <w:rsid w:val="00A66BDA"/>
    <w:rsid w:val="00A676CA"/>
    <w:rsid w:val="00A81F0F"/>
    <w:rsid w:val="00A8620D"/>
    <w:rsid w:val="00AA3AC3"/>
    <w:rsid w:val="00AD7546"/>
    <w:rsid w:val="00B039FE"/>
    <w:rsid w:val="00B10E87"/>
    <w:rsid w:val="00B55C1B"/>
    <w:rsid w:val="00B65B4C"/>
    <w:rsid w:val="00BD4F46"/>
    <w:rsid w:val="00BE423D"/>
    <w:rsid w:val="00C0249D"/>
    <w:rsid w:val="00C115CF"/>
    <w:rsid w:val="00C12572"/>
    <w:rsid w:val="00C157FD"/>
    <w:rsid w:val="00C20CEB"/>
    <w:rsid w:val="00C24E6D"/>
    <w:rsid w:val="00C404CA"/>
    <w:rsid w:val="00C5637E"/>
    <w:rsid w:val="00CC4EED"/>
    <w:rsid w:val="00CC69AC"/>
    <w:rsid w:val="00CF5E33"/>
    <w:rsid w:val="00CF7A10"/>
    <w:rsid w:val="00D1128E"/>
    <w:rsid w:val="00D12AEB"/>
    <w:rsid w:val="00D72480"/>
    <w:rsid w:val="00DC5D50"/>
    <w:rsid w:val="00DD155C"/>
    <w:rsid w:val="00DD5D9B"/>
    <w:rsid w:val="00DF541C"/>
    <w:rsid w:val="00E55577"/>
    <w:rsid w:val="00E5613D"/>
    <w:rsid w:val="00E60D35"/>
    <w:rsid w:val="00E61FB8"/>
    <w:rsid w:val="00E756FE"/>
    <w:rsid w:val="00EA4DE1"/>
    <w:rsid w:val="00EB09B1"/>
    <w:rsid w:val="00ED0F08"/>
    <w:rsid w:val="00ED41B8"/>
    <w:rsid w:val="00EF040F"/>
    <w:rsid w:val="00F04334"/>
    <w:rsid w:val="00F23CA3"/>
    <w:rsid w:val="00F8402A"/>
    <w:rsid w:val="00F91779"/>
    <w:rsid w:val="00FA0AA6"/>
    <w:rsid w:val="00FC32DC"/>
    <w:rsid w:val="00FD09AE"/>
    <w:rsid w:val="00FD0B4E"/>
    <w:rsid w:val="00FD7FE4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526D"/>
  <w15:chartTrackingRefBased/>
  <w15:docId w15:val="{9FF5B038-1BFA-40E9-AC60-EBBBE9BD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42E9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C1B"/>
  </w:style>
  <w:style w:type="paragraph" w:styleId="Footer">
    <w:name w:val="footer"/>
    <w:basedOn w:val="Normal"/>
    <w:link w:val="FooterChar"/>
    <w:uiPriority w:val="99"/>
    <w:unhideWhenUsed/>
    <w:rsid w:val="00B55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C1B"/>
  </w:style>
  <w:style w:type="paragraph" w:customStyle="1" w:styleId="Standard">
    <w:name w:val="Standard"/>
    <w:rsid w:val="00B55C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B55C1B"/>
    <w:pPr>
      <w:autoSpaceDE w:val="0"/>
      <w:autoSpaceDN w:val="0"/>
      <w:adjustRightInd w:val="0"/>
      <w:spacing w:after="0" w:line="240" w:lineRule="auto"/>
    </w:pPr>
    <w:rPr>
      <w:rFonts w:ascii="Times New Roman" w:eastAsia="Andale Sans UI" w:hAnsi="Times New Roman" w:cs="Times New Roman"/>
      <w:color w:val="000000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E423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2742E9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2742E9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2742E9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styleId="Strong">
    <w:name w:val="Strong"/>
    <w:basedOn w:val="DefaultParagraphFont"/>
    <w:uiPriority w:val="22"/>
    <w:qFormat/>
    <w:rsid w:val="00D12AE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D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076F24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F24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uiPriority w:val="99"/>
    <w:semiHidden/>
    <w:rsid w:val="00076F24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6F24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076F24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ListParagraphChar">
    <w:name w:val="List Paragraph Char"/>
    <w:link w:val="ListParagraph"/>
    <w:uiPriority w:val="99"/>
    <w:locked/>
    <w:rsid w:val="004D0F33"/>
  </w:style>
  <w:style w:type="character" w:styleId="Hyperlink">
    <w:name w:val="Hyperlink"/>
    <w:basedOn w:val="DefaultParagraphFont"/>
    <w:uiPriority w:val="99"/>
    <w:unhideWhenUsed/>
    <w:rsid w:val="004D0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.nabavke@ucg.ac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g.ac.me/objava/blog/25859/objava/44308-obrazac-koji-priprema-ponud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vne.nabavke@ucg.ac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g.ac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1191-523E-4A19-9299-5563D008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Zeljka</cp:lastModifiedBy>
  <cp:revision>47</cp:revision>
  <cp:lastPrinted>2020-03-16T12:46:00Z</cp:lastPrinted>
  <dcterms:created xsi:type="dcterms:W3CDTF">2019-02-05T15:55:00Z</dcterms:created>
  <dcterms:modified xsi:type="dcterms:W3CDTF">2020-07-06T13:20:00Z</dcterms:modified>
</cp:coreProperties>
</file>