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88" w:rsidRPr="0030596E" w:rsidRDefault="00406B6A" w:rsidP="00CC0222">
      <w:pPr>
        <w:jc w:val="right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OBRAZAC1</w:t>
      </w:r>
    </w:p>
    <w:p w:rsidR="00406B6A" w:rsidRPr="0030596E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30596E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</w:t>
      </w:r>
      <w:r w:rsidR="00301DB7" w:rsidRPr="0030596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Rektorat</w:t>
      </w:r>
      <w:r w:rsidR="00A5086D" w:rsidRPr="0030596E">
        <w:rPr>
          <w:rFonts w:ascii="Times New Roman" w:hAnsi="Times New Roman" w:cs="Times New Roman"/>
        </w:rPr>
        <w:t xml:space="preserve"> </w:t>
      </w:r>
      <w:r w:rsidR="0030596E" w:rsidRPr="0030596E">
        <w:rPr>
          <w:rFonts w:ascii="Times New Roman" w:hAnsi="Times New Roman" w:cs="Times New Roman"/>
          <w:b/>
          <w:sz w:val="24"/>
          <w:szCs w:val="24"/>
          <w:lang w:val="pl-PL"/>
        </w:rPr>
        <w:t>u ime i za račun Filozofskog</w:t>
      </w:r>
      <w:r w:rsidR="00A5086D"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fakulteta</w:t>
      </w:r>
    </w:p>
    <w:p w:rsidR="00406B6A" w:rsidRPr="0030596E" w:rsidRDefault="000E7E34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20F5C"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0767" w:rsidRPr="0030596E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EC7DAE">
        <w:rPr>
          <w:rFonts w:ascii="Times New Roman" w:hAnsi="Times New Roman" w:cs="Times New Roman"/>
          <w:sz w:val="24"/>
          <w:szCs w:val="24"/>
          <w:lang w:val="pl-PL"/>
        </w:rPr>
        <w:t>486</w:t>
      </w:r>
    </w:p>
    <w:p w:rsidR="00406B6A" w:rsidRPr="0030596E" w:rsidRDefault="00406B6A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30596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61013">
        <w:rPr>
          <w:rFonts w:ascii="Times New Roman" w:hAnsi="Times New Roman" w:cs="Times New Roman"/>
          <w:sz w:val="24"/>
          <w:szCs w:val="24"/>
          <w:lang w:val="pl-PL"/>
        </w:rPr>
        <w:t xml:space="preserve">  06.07</w:t>
      </w:r>
      <w:r w:rsidR="00690312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30596E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2634" w:rsidRPr="00CC0BF0" w:rsidRDefault="00E516B0" w:rsidP="00E516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30596E">
        <w:rPr>
          <w:rFonts w:ascii="Times New Roman" w:hAnsi="Times New Roman" w:cs="Times New Roman"/>
          <w:sz w:val="24"/>
          <w:szCs w:val="24"/>
        </w:rPr>
        <w:t xml:space="preserve">r. 02-346/3 od 26.12.2018.godine, </w:t>
      </w:r>
      <w:r w:rsidRPr="0030596E">
        <w:rPr>
          <w:rFonts w:ascii="Times New Roman" w:hAnsi="Times New Roman" w:cs="Times New Roman"/>
          <w:b/>
          <w:iCs/>
          <w:sz w:val="24"/>
          <w:szCs w:val="24"/>
        </w:rPr>
        <w:t>Un</w:t>
      </w:r>
      <w:r w:rsidR="00CC0BF0">
        <w:rPr>
          <w:rFonts w:ascii="Times New Roman" w:hAnsi="Times New Roman" w:cs="Times New Roman"/>
          <w:b/>
          <w:iCs/>
          <w:sz w:val="24"/>
          <w:szCs w:val="24"/>
        </w:rPr>
        <w:t xml:space="preserve">iverzitet Crne Gore -  Rektorat, </w:t>
      </w:r>
      <w:r w:rsidR="00CC0BF0">
        <w:rPr>
          <w:rFonts w:ascii="Times New Roman" w:hAnsi="Times New Roman" w:cs="Times New Roman"/>
          <w:iCs/>
          <w:sz w:val="24"/>
          <w:szCs w:val="24"/>
        </w:rPr>
        <w:t>dostavlja</w:t>
      </w:r>
    </w:p>
    <w:p w:rsidR="000A65C2" w:rsidRPr="0030596E" w:rsidRDefault="000A65C2" w:rsidP="00E51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Style w:val="Heading3"/>
        <w:rPr>
          <w:b/>
          <w:szCs w:val="24"/>
          <w:lang w:val="sr-Latn-CS"/>
        </w:rPr>
      </w:pPr>
      <w:r w:rsidRPr="0030596E">
        <w:rPr>
          <w:b/>
          <w:szCs w:val="24"/>
          <w:lang w:val="sr-Latn-CS"/>
        </w:rPr>
        <w:t>ZAHTJEV ZA DOSTAVLJANJE PONUDA</w:t>
      </w:r>
    </w:p>
    <w:p w:rsidR="001E2634" w:rsidRPr="0030596E" w:rsidRDefault="001E2634" w:rsidP="002B10A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779"/>
      </w:tblGrid>
      <w:tr w:rsidR="000C6B05" w:rsidRPr="0030596E" w:rsidTr="00F50725">
        <w:trPr>
          <w:trHeight w:val="461"/>
        </w:trPr>
        <w:tc>
          <w:tcPr>
            <w:tcW w:w="4411" w:type="dxa"/>
            <w:tcBorders>
              <w:top w:val="double" w:sz="4" w:space="0" w:color="auto"/>
            </w:tcBorders>
          </w:tcPr>
          <w:p w:rsidR="000C6B05" w:rsidRPr="0030596E" w:rsidRDefault="000C6B05" w:rsidP="0030596E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0A65C2" w:rsidRPr="003059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– Rektorat</w:t>
            </w:r>
            <w:r w:rsidR="0030596E" w:rsidRPr="00875320">
              <w:rPr>
                <w:rFonts w:ascii="Times New Roman" w:hAnsi="Times New Roman" w:cs="Times New Roman"/>
              </w:rPr>
              <w:t xml:space="preserve"> </w:t>
            </w:r>
            <w:r w:rsidR="0030596E"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ime i za račun Filozofskog fakulteta</w:t>
            </w:r>
          </w:p>
        </w:tc>
        <w:tc>
          <w:tcPr>
            <w:tcW w:w="4779" w:type="dxa"/>
            <w:tcBorders>
              <w:top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 i nformacija:</w:t>
            </w:r>
            <w:r w:rsidR="000A65C2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0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Milodarka  </w:t>
            </w:r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Osmajić</w:t>
            </w:r>
          </w:p>
        </w:tc>
      </w:tr>
      <w:tr w:rsidR="000C6B05" w:rsidRPr="0030596E" w:rsidTr="00F50725">
        <w:trPr>
          <w:trHeight w:val="537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Adresa: Cetinjski put, bb</w:t>
            </w: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 broj: 81000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C6B05" w:rsidRPr="0030596E" w:rsidTr="00F50725">
        <w:trPr>
          <w:trHeight w:val="465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 Podgorica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</w:tc>
      </w:tr>
      <w:tr w:rsidR="000C6B05" w:rsidRPr="0030596E" w:rsidTr="00F50725">
        <w:trPr>
          <w:trHeight w:val="370"/>
        </w:trPr>
        <w:tc>
          <w:tcPr>
            <w:tcW w:w="4411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Telefon: 020 </w:t>
            </w:r>
            <w:r w:rsidR="00470BB8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414 285</w:t>
            </w:r>
          </w:p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Faks: 020 </w:t>
            </w:r>
            <w:r w:rsidR="00301DB7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414 209</w:t>
            </w:r>
          </w:p>
        </w:tc>
      </w:tr>
      <w:tr w:rsidR="000C6B05" w:rsidRPr="0030596E" w:rsidTr="00F50725">
        <w:trPr>
          <w:trHeight w:val="513"/>
        </w:trPr>
        <w:tc>
          <w:tcPr>
            <w:tcW w:w="4411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adresa: </w:t>
            </w:r>
            <w:hyperlink r:id="rId7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9" w:type="dxa"/>
            <w:tcBorders>
              <w:bottom w:val="double" w:sz="4" w:space="0" w:color="auto"/>
            </w:tcBorders>
          </w:tcPr>
          <w:p w:rsidR="000C6B05" w:rsidRPr="0030596E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hyperlink r:id="rId8" w:history="1">
              <w:r w:rsidR="00DE28B1"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DE28B1"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C6B05" w:rsidRPr="0030596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E2634" w:rsidRPr="0030596E" w:rsidRDefault="00301DB7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1E2634" w:rsidRPr="0030596E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E2634" w:rsidRPr="0030596E" w:rsidRDefault="001E2634" w:rsidP="001E26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1E2634" w:rsidRPr="0030596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1E2634" w:rsidRPr="0030596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416BD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Inventar vrijednosti od 300-1000 eura Projekat istraživanje beskućništva u CG-Filozofski fakultet, stavka 301-1 iz Plana javnih nabavki 02-17/7 od 25.06.2020.godine, konto 441-5.</w:t>
      </w:r>
    </w:p>
    <w:p w:rsidR="004416BD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CPV</w:t>
      </w:r>
    </w:p>
    <w:p w:rsidR="004416BD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30213100-6 Prenosivi kompjuteri</w:t>
      </w:r>
    </w:p>
    <w:p w:rsidR="004416BD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30213300-8 Desktop kompjuteri</w:t>
      </w:r>
    </w:p>
    <w:p w:rsidR="004416BD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30213200-7 Tablet kompjuteri</w:t>
      </w:r>
    </w:p>
    <w:p w:rsidR="00661013" w:rsidRPr="004416BD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4416BD">
        <w:rPr>
          <w:rStyle w:val="Strong"/>
          <w:rFonts w:ascii="Times New Roman" w:hAnsi="Times New Roman" w:cs="Times New Roman"/>
          <w:b w:val="0"/>
          <w:sz w:val="24"/>
          <w:szCs w:val="24"/>
        </w:rPr>
        <w:t>30232100-5 Štampaci i ploteri</w:t>
      </w:r>
    </w:p>
    <w:p w:rsidR="004416BD" w:rsidRPr="00661013" w:rsidRDefault="004416BD" w:rsidP="004416BD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1E2634" w:rsidRPr="0030596E" w:rsidRDefault="001E2634" w:rsidP="0088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802B9"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E2634" w:rsidRPr="0030596E" w:rsidRDefault="001E2634" w:rsidP="001E26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C2" w:rsidRPr="0030596E" w:rsidRDefault="00DE28B1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="000A65C2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nabavlja:</w:t>
      </w:r>
    </w:p>
    <w:p w:rsidR="00875320" w:rsidRPr="0030596E" w:rsidRDefault="000A65C2" w:rsidP="00DE28B1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="0030596E" w:rsidRPr="0030596E">
        <w:rPr>
          <w:rFonts w:ascii="Times New Roman" w:hAnsi="Times New Roman" w:cs="Times New Roman"/>
          <w:sz w:val="24"/>
          <w:szCs w:val="24"/>
        </w:rPr>
        <w:t xml:space="preserve"> kao cjelina</w:t>
      </w:r>
      <w:r w:rsidRPr="0030596E">
        <w:rPr>
          <w:rFonts w:ascii="Times New Roman" w:hAnsi="Times New Roman" w:cs="Times New Roman"/>
          <w:sz w:val="24"/>
          <w:szCs w:val="24"/>
        </w:rPr>
        <w:t>, pr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ocijenjene vrijednosti 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sa uračunatim PDV-om </w:t>
      </w:r>
      <w:r w:rsidR="00661013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4416B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8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00.00</w:t>
      </w:r>
      <w:r w:rsidR="00DE28B1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</w:t>
      </w:r>
      <w:r w:rsidR="0027120A" w:rsidRPr="0030596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0A65C2" w:rsidRPr="0030596E" w:rsidRDefault="00DE28B1" w:rsidP="000A6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r w:rsidRPr="0030596E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280"/>
        <w:gridCol w:w="3775"/>
        <w:gridCol w:w="1080"/>
        <w:gridCol w:w="1080"/>
      </w:tblGrid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4416BD" w:rsidRPr="004416BD" w:rsidTr="004416BD">
        <w:trPr>
          <w:trHeight w:val="5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</w:rPr>
            </w:pPr>
            <w:r w:rsidRPr="004416BD">
              <w:rPr>
                <w:rFonts w:ascii="Times New Roman" w:hAnsi="Times New Roman"/>
                <w:sz w:val="24"/>
                <w:szCs w:val="24"/>
              </w:rPr>
              <w:t>Laptop  Dell Latitude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ili ekvivalent</w:t>
            </w:r>
          </w:p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</w:rPr>
              <w:t>Dell Latitude 5490 14", Core i3, 8GB, ssd 256gb, intel hd, 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D" w:rsidRPr="004416BD" w:rsidRDefault="004416BD">
            <w:pPr>
              <w:rPr>
                <w:rFonts w:ascii="Cambria" w:hAnsi="Cambria"/>
                <w:sz w:val="20"/>
                <w:szCs w:val="20"/>
              </w:rPr>
            </w:pPr>
          </w:p>
          <w:p w:rsidR="004416BD" w:rsidRPr="004416BD" w:rsidRDefault="004416BD">
            <w:pPr>
              <w:rPr>
                <w:rFonts w:ascii="Cambria" w:hAnsi="Cambria"/>
                <w:sz w:val="20"/>
                <w:szCs w:val="20"/>
              </w:rPr>
            </w:pPr>
          </w:p>
          <w:p w:rsidR="004416BD" w:rsidRPr="004416BD" w:rsidRDefault="004416BD">
            <w:pPr>
              <w:rPr>
                <w:rFonts w:ascii="Cambria" w:hAnsi="Cambria"/>
                <w:sz w:val="24"/>
                <w:szCs w:val="24"/>
              </w:rPr>
            </w:pPr>
            <w:r w:rsidRPr="004416BD">
              <w:rPr>
                <w:rFonts w:ascii="Cambria" w:hAnsi="Cambria"/>
                <w:sz w:val="24"/>
                <w:szCs w:val="24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1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/>
                <w:sz w:val="24"/>
                <w:szCs w:val="24"/>
              </w:rPr>
              <w:t>Laptop Dell Inspirion 17</w:t>
            </w:r>
            <w:r>
              <w:rPr>
                <w:rFonts w:ascii="Cambria" w:hAnsi="Cambria"/>
                <w:sz w:val="24"/>
                <w:szCs w:val="24"/>
              </w:rPr>
              <w:t xml:space="preserve"> ili ekvivalent</w:t>
            </w:r>
          </w:p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Cambria" w:hAnsi="Cambria" w:cs="Cambria"/>
                <w:sz w:val="24"/>
                <w:szCs w:val="24"/>
              </w:rPr>
              <w:t xml:space="preserve">Dell Inspiron 17 </w:t>
            </w:r>
            <w:r w:rsidRPr="004416BD">
              <w:rPr>
                <w:rFonts w:ascii="Cambria" w:hAnsi="Cambria"/>
                <w:sz w:val="24"/>
                <w:szCs w:val="24"/>
              </w:rPr>
              <w:t>(5767) 17.3" Intel Pentium 4415U Dual Core 2.3, 8GB, SSD 256GB + 1TB, Intel HD, Black, Ubuntu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1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D" w:rsidRPr="004416BD" w:rsidRDefault="004416BD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</w:p>
          <w:p w:rsidR="004416BD" w:rsidRPr="004416BD" w:rsidRDefault="004416BD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 w:rsidRPr="004416BD">
              <w:rPr>
                <w:rFonts w:ascii="Cambria" w:hAnsi="Cambria" w:cs="Cambria"/>
                <w:sz w:val="22"/>
                <w:szCs w:val="22"/>
              </w:rPr>
              <w:t>Desktop racunar</w:t>
            </w:r>
          </w:p>
          <w:p w:rsidR="004416BD" w:rsidRPr="004416BD" w:rsidRDefault="004416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 w:rsidP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</w:rPr>
              <w:t>MB, PENTIUM G5400, 8GB, 256GB, INTEL HD, DVDRW, 500W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  <w:p w:rsidR="004416BD" w:rsidRPr="004416BD" w:rsidRDefault="004416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</w:rPr>
            </w:pPr>
            <w:r w:rsidRPr="004416BD">
              <w:rPr>
                <w:rFonts w:ascii="Cambria" w:hAnsi="Cambria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</w:rPr>
            </w:pPr>
            <w:r w:rsidRPr="004416BD">
              <w:rPr>
                <w:rFonts w:ascii="Cambria" w:hAnsi="Cambria"/>
              </w:rPr>
              <w:t>1</w:t>
            </w:r>
          </w:p>
        </w:tc>
        <w:bookmarkStart w:id="0" w:name="_GoBack"/>
        <w:bookmarkEnd w:id="0"/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416BD">
              <w:rPr>
                <w:rFonts w:ascii="Cambria" w:hAnsi="Cambria"/>
                <w:sz w:val="24"/>
                <w:szCs w:val="24"/>
              </w:rPr>
              <w:t>Desktop monitor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Philips 21.5" Fullhd 223V5, VGA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1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Periferija : mis tastatura zvucnici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BD" w:rsidRPr="004416BD" w:rsidRDefault="004416BD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4416BD" w:rsidRPr="004416BD" w:rsidRDefault="004416BD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Defender </w:t>
            </w:r>
            <w:r w:rsidR="0003297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ili ekvivalent </w:t>
            </w: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tast/mis/zvucnici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1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MFP multifunkcijski stampac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 w:rsidP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Xerox WC3025V 3025/NI copy print,scan,wifi,adf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  <w:p w:rsidR="004416BD" w:rsidRPr="004416BD" w:rsidRDefault="004416BD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Externi HDD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Maxtor ext hdd m3 1TB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diktafon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Diktafon Remax RP1 zlatni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2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Tablet sa nanoSIM karticom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Tablet Alcatel A3 + Typecase 2/16GB 4G (b)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3</w:t>
            </w:r>
          </w:p>
        </w:tc>
      </w:tr>
      <w:tr w:rsidR="004416BD" w:rsidRPr="004416BD" w:rsidTr="004416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16BD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Laptop HP G7 250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ili ekvivalent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BD" w:rsidRPr="004416BD" w:rsidRDefault="004416BD">
            <w:pPr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4416BD">
              <w:rPr>
                <w:rFonts w:ascii="Cambria" w:hAnsi="Cambria" w:cs="Cambria"/>
                <w:color w:val="000000"/>
                <w:sz w:val="24"/>
                <w:szCs w:val="24"/>
              </w:rPr>
              <w:t>HP 250 G7 15.6" FullHD, Core i3-8130u, 4GB, SSD 256GB, Intel UHD, DVDRW, Silver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 w:cs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komad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BD" w:rsidRPr="004416BD" w:rsidRDefault="004416BD">
            <w:pPr>
              <w:rPr>
                <w:rFonts w:ascii="Times New Roman" w:hAnsi="Times New Roman"/>
                <w:lang w:val="sr-Latn-CS"/>
              </w:rPr>
            </w:pPr>
            <w:r w:rsidRPr="004416BD">
              <w:rPr>
                <w:rFonts w:ascii="Times New Roman" w:hAnsi="Times New Roman"/>
                <w:lang w:val="sr-Latn-CS"/>
              </w:rPr>
              <w:t>1</w:t>
            </w:r>
          </w:p>
        </w:tc>
      </w:tr>
    </w:tbl>
    <w:p w:rsidR="00CC0BF0" w:rsidRDefault="00CC0BF0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BD" w:rsidRDefault="004416BD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BD" w:rsidRDefault="004416BD" w:rsidP="00385E4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BD" w:rsidRDefault="004416BD" w:rsidP="004416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Napomena:</w:t>
      </w:r>
    </w:p>
    <w:p w:rsidR="004416BD" w:rsidRDefault="004416BD" w:rsidP="004416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416BD" w:rsidRDefault="004416BD" w:rsidP="004416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Kako je Naručilac u  tehničkoj specifikaciji </w:t>
      </w:r>
      <w:r>
        <w:rPr>
          <w:rFonts w:ascii="Times New Roman" w:hAnsi="Times New Roman" w:cs="Times New Roman"/>
          <w:sz w:val="24"/>
          <w:szCs w:val="24"/>
        </w:rPr>
        <w:t xml:space="preserve">naveo (robni znak, proizvođača) </w:t>
      </w:r>
      <w:r>
        <w:rPr>
          <w:rFonts w:ascii="Times New Roman" w:hAnsi="Times New Roman" w:cs="Times New Roman"/>
          <w:sz w:val="24"/>
          <w:szCs w:val="24"/>
          <w:lang w:val="sr-Latn-CS"/>
        </w:rPr>
        <w:t>saglasno članu 51 Zakona o javnim nabavkama ("Službeni list Crne Gore", br. 042/11 od 15.08.2011, 057/14 od 26.12.2014, 028/15 od 03.06.2015, 042/17 od 30.06.2017) isti su praćeni dodatkom</w:t>
      </w:r>
      <w:r>
        <w:rPr>
          <w:rFonts w:ascii="Times New Roman" w:hAnsi="Times New Roman" w:cs="Times New Roman"/>
          <w:sz w:val="24"/>
          <w:szCs w:val="24"/>
        </w:rPr>
        <w:t xml:space="preserve"> "ili ekvivalentno"</w:t>
      </w:r>
      <w:r>
        <w:rPr>
          <w:rFonts w:ascii="Times New Roman" w:hAnsi="Times New Roman" w:cs="Times New Roman"/>
          <w:sz w:val="24"/>
          <w:szCs w:val="24"/>
          <w:lang w:val="sr-Latn-CS"/>
        </w:rPr>
        <w:t>. S tim u vezi, u odnosu na zahtjeve za tehničke karakteristike ili specifikacije utvrđene Zahtjevom za dostavljanje ponuda ponuđači mogu s</w:t>
      </w:r>
      <w:r>
        <w:rPr>
          <w:rFonts w:ascii="Times New Roman" w:hAnsi="Times New Roman" w:cs="Times New Roman"/>
          <w:sz w:val="24"/>
          <w:szCs w:val="24"/>
        </w:rPr>
        <w:t>hodno članu 50 Zakona o javnim nabavkama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("Službeni list Crne Gore", br. 042/11 od 15.08.2011, 057/14 od 26.12.2014, 028/15 od 03.06.2015, 042/17 od 30.06.2017) ponuditi ekvivalentna rješenja zahtjevima iz standarda uz podnošenje dokaza o ekvivalentnosti.</w:t>
      </w:r>
    </w:p>
    <w:p w:rsidR="004416BD" w:rsidRDefault="004416BD" w:rsidP="004416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30596E" w:rsidRDefault="00406B6A" w:rsidP="00CC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E7E34" w:rsidRPr="0030596E" w:rsidRDefault="00301DB7" w:rsidP="000E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sz w:val="24"/>
          <w:szCs w:val="24"/>
        </w:rPr>
        <w:t>Način plaćanja :</w:t>
      </w:r>
      <w:r w:rsidR="000A65C2" w:rsidRPr="0030596E">
        <w:rPr>
          <w:rFonts w:ascii="Times New Roman" w:hAnsi="Times New Roman" w:cs="Times New Roman"/>
          <w:sz w:val="24"/>
          <w:szCs w:val="24"/>
        </w:rPr>
        <w:t xml:space="preserve"> Virmanski, </w:t>
      </w:r>
      <w:r w:rsidR="00D066D2" w:rsidRPr="0030596E">
        <w:rPr>
          <w:rFonts w:ascii="Times New Roman" w:hAnsi="Times New Roman" w:cs="Times New Roman"/>
          <w:sz w:val="24"/>
          <w:szCs w:val="24"/>
        </w:rPr>
        <w:t>3</w:t>
      </w:r>
      <w:r w:rsidR="001E11AD" w:rsidRPr="0030596E">
        <w:rPr>
          <w:rFonts w:ascii="Times New Roman" w:hAnsi="Times New Roman" w:cs="Times New Roman"/>
          <w:sz w:val="24"/>
          <w:szCs w:val="24"/>
        </w:rPr>
        <w:t>0</w:t>
      </w:r>
      <w:r w:rsidR="008802B9" w:rsidRPr="0030596E">
        <w:rPr>
          <w:rFonts w:ascii="Times New Roman" w:hAnsi="Times New Roman" w:cs="Times New Roman"/>
          <w:sz w:val="24"/>
          <w:szCs w:val="24"/>
        </w:rPr>
        <w:t xml:space="preserve"> dana od dana dostavljanja uredno potpisane fakture</w:t>
      </w:r>
      <w:r w:rsidR="00032977">
        <w:rPr>
          <w:rFonts w:ascii="Times New Roman" w:hAnsi="Times New Roman" w:cs="Times New Roman"/>
          <w:sz w:val="24"/>
          <w:szCs w:val="24"/>
        </w:rPr>
        <w:t xml:space="preserve"> i otpremnice</w:t>
      </w:r>
      <w:r w:rsidR="008802B9" w:rsidRPr="0030596E">
        <w:rPr>
          <w:rFonts w:ascii="Times New Roman" w:hAnsi="Times New Roman" w:cs="Times New Roman"/>
          <w:sz w:val="24"/>
          <w:szCs w:val="24"/>
        </w:rPr>
        <w:t>.</w:t>
      </w:r>
      <w:r w:rsidRPr="0030596E">
        <w:rPr>
          <w:rFonts w:ascii="Times New Roman" w:hAnsi="Times New Roman" w:cs="Times New Roman"/>
          <w:sz w:val="24"/>
          <w:szCs w:val="24"/>
        </w:rPr>
        <w:t xml:space="preserve"> Faktura mora sadržati poziv na broj ugovora.</w:t>
      </w:r>
    </w:p>
    <w:p w:rsidR="00BD3EC8" w:rsidRPr="0030596E" w:rsidRDefault="00BD3EC8" w:rsidP="00BD3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D3EC8" w:rsidRPr="0030596E" w:rsidRDefault="00BD3EC8" w:rsidP="00BD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BD3EC8" w:rsidRPr="0030596E" w:rsidRDefault="00BD3EC8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isporuke:  </w:t>
      </w:r>
      <w:r w:rsidR="0066101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30 dana od dana potpisivanja ugovora</w:t>
      </w: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A55AA" w:rsidRPr="0030596E" w:rsidRDefault="00BA55AA" w:rsidP="00BA55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Mjesto isporuke: FCO Naručilac (Filozofski fakultet, Danila Bojovića bb, 81400 Nikšić)</w:t>
      </w:r>
      <w:r w:rsidR="00301DB7" w:rsidRPr="0030596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.</w:t>
      </w:r>
    </w:p>
    <w:p w:rsidR="001E11AD" w:rsidRPr="0030596E" w:rsidRDefault="001E11AD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BD3EC8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sr-Cyrl-CS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86EB1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  <w:t xml:space="preserve">  100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</w:r>
    </w:p>
    <w:p w:rsidR="00C830DE" w:rsidRPr="0030596E" w:rsidRDefault="00C830DE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03297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767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66101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10.07</w:t>
      </w:r>
      <w:r w:rsidR="000A65C2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66101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.godine godine do 12</w:t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A65C2" w:rsidRPr="0030596E" w:rsidRDefault="000A65C2" w:rsidP="00406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06B6A" w:rsidRPr="0030596E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pl-PL"/>
        </w:rPr>
      </w:pPr>
    </w:p>
    <w:p w:rsidR="000C6B05" w:rsidRPr="0030596E" w:rsidRDefault="000A65C2" w:rsidP="002B1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E516B0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il adresu </w:t>
      </w:r>
      <w:hyperlink r:id="rId9" w:history="1"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</w:t>
        </w:r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u</w:t>
        </w:r>
        <w:r w:rsidR="00C74E58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c</w:t>
        </w:r>
        <w:r w:rsidRPr="0030596E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g.ac.me</w:t>
        </w:r>
      </w:hyperlink>
      <w:r w:rsidRPr="0030596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30596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0C6B05" w:rsidRPr="0030596E" w:rsidRDefault="000C6B05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Pr="0030596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3B0B9F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sz w:val="24"/>
          <w:szCs w:val="24"/>
          <w:lang w:val="sv-SE"/>
        </w:rPr>
        <w:t>U roku od 20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</w:t>
      </w:r>
      <w:r w:rsidR="000A65C2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="00BD3EC8" w:rsidRPr="0030596E">
        <w:rPr>
          <w:rFonts w:ascii="Times New Roman" w:hAnsi="Times New Roman" w:cs="Times New Roman"/>
          <w:sz w:val="24"/>
          <w:szCs w:val="24"/>
          <w:lang w:val="sv-SE"/>
        </w:rPr>
        <w:t xml:space="preserve"> dana određenog za dostavljanje ponuda.</w:t>
      </w:r>
    </w:p>
    <w:p w:rsidR="00CC0222" w:rsidRPr="0030596E" w:rsidRDefault="00CC0222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30596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6E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7D5388" w:rsidRPr="0030596E" w:rsidRDefault="007D5388" w:rsidP="004A5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Ponuđač je dužan dostaviti:</w:t>
      </w:r>
    </w:p>
    <w:p w:rsidR="0030596E" w:rsidRPr="0030596E" w:rsidRDefault="0030596E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0596E" w:rsidRPr="0030596E" w:rsidRDefault="008802B9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Rješenje iz CRPS da je registrovan za pružanje predmetnih usluga </w:t>
      </w: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(dokaz o registraciji kod organa nadležnog za registraciju privrednih subjekata sa podacima o ovlašćenim licima ponuđača);</w:t>
      </w:r>
    </w:p>
    <w:p w:rsidR="008802B9" w:rsidRPr="0030596E" w:rsidRDefault="00DE28B1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Popunjene obrasce koje priprema ponuđač  ( Obrazac </w:t>
      </w:r>
      <w:r w:rsidR="0030596E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je dostupan na </w:t>
      </w:r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linku: </w:t>
      </w:r>
      <w:hyperlink r:id="rId10" w:history="1">
        <w:r w:rsidR="008802B9" w:rsidRPr="0030596E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val="sr-Latn-RS"/>
          </w:rPr>
          <w:t>https://www.ucg.ac.me/objava/blog/25859/objava/44308-obrazac-koji-priprema-ponudac</w:t>
        </w:r>
      </w:hyperlink>
      <w:r w:rsidR="008802B9"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  <w:t xml:space="preserve"> )                                                                                                                                                 </w:t>
      </w:r>
    </w:p>
    <w:p w:rsidR="008802B9" w:rsidRPr="0030596E" w:rsidRDefault="008802B9" w:rsidP="00DE28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Ponuđač dostavlja ponudu sa cijenom/ama izraženom u EUR-ima u skladu sa članom 13 Zakona o javnim nabavkama. 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Latn-RS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U ponuđenu cijenu uračunavaju se svi troškovi i popusti na ukupnu ponuđenu cijenu, sa  posebno iskazanim PDV-om, u skladu sa zakonom.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Ponuđena cijena/e piše se brojkama.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Ponuđena cijena/e izražava se za cjelokupni predmet nabavke male vrijednosti.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Ponude primljene nakon isteka roka neće biti razmatrane.</w:t>
      </w:r>
    </w:p>
    <w:p w:rsidR="008802B9" w:rsidRPr="0030596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 izbor najpovoljnije ponude dovoljna je i jedna pristigla ponuda koja zadovoljava sve uslove navedene u zahtjevu za dostavljanje ponuda. Ponuđena cijena/e izražava se za cjelokupni predmet javne nabavke, za svaku partiju za koju se podnosi ponuda dostavlja se posebno Finansijski dio ponude.</w:t>
      </w:r>
    </w:p>
    <w:p w:rsidR="008802B9" w:rsidRPr="0030596E" w:rsidRDefault="00301DB7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96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DE28B1" w:rsidRPr="0030596E" w:rsidRDefault="008802B9" w:rsidP="00F50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Naručilac će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Zahtjev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dostaviti ponuđačima putem e-mail-a, pri čemu je </w:t>
      </w:r>
      <w:r w:rsidR="000A65C2"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>isti</w:t>
      </w:r>
      <w:r w:rsidRPr="0030596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objavljen i na internet adresi Naručioca.</w:t>
      </w:r>
    </w:p>
    <w:p w:rsidR="00BE27FF" w:rsidRDefault="00BE27FF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Ovlašćeno lice Naručioca</w:t>
      </w:r>
    </w:p>
    <w:p w:rsidR="008802B9" w:rsidRPr="0030596E" w:rsidRDefault="0030596E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>Željka Simonović,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Prof. dr Danilo Nikolić, s.r.</w:t>
      </w:r>
      <w:r w:rsidR="008802B9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8802B9" w:rsidRPr="0030596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</w:t>
      </w:r>
    </w:p>
    <w:p w:rsidR="003B0B9F" w:rsidRPr="0030596E" w:rsidRDefault="008802B9" w:rsidP="008802B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            </w:t>
      </w:r>
      <w:r w:rsidR="00C830DE"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30596E">
        <w:rPr>
          <w:rFonts w:ascii="Times New Roman" w:hAnsi="Times New Roman" w:cs="Times New Roman"/>
          <w:sz w:val="24"/>
          <w:szCs w:val="24"/>
          <w:lang w:val="sr-Latn-CS"/>
        </w:rPr>
        <w:t xml:space="preserve">   M.P.                              _______________________</w:t>
      </w:r>
    </w:p>
    <w:sectPr w:rsidR="003B0B9F" w:rsidRPr="0030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66" w:rsidRDefault="002F2366" w:rsidP="003549CD">
      <w:pPr>
        <w:spacing w:after="0" w:line="240" w:lineRule="auto"/>
      </w:pPr>
      <w:r>
        <w:separator/>
      </w:r>
    </w:p>
  </w:endnote>
  <w:endnote w:type="continuationSeparator" w:id="0">
    <w:p w:rsidR="002F2366" w:rsidRDefault="002F2366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66" w:rsidRDefault="002F2366" w:rsidP="003549CD">
      <w:pPr>
        <w:spacing w:after="0" w:line="240" w:lineRule="auto"/>
      </w:pPr>
      <w:r>
        <w:separator/>
      </w:r>
    </w:p>
  </w:footnote>
  <w:footnote w:type="continuationSeparator" w:id="0">
    <w:p w:rsidR="002F2366" w:rsidRDefault="002F2366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651"/>
    <w:multiLevelType w:val="hybridMultilevel"/>
    <w:tmpl w:val="013CA9E0"/>
    <w:lvl w:ilvl="0" w:tplc="5FC4711E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A8"/>
    <w:multiLevelType w:val="hybridMultilevel"/>
    <w:tmpl w:val="1AB043F6"/>
    <w:lvl w:ilvl="0" w:tplc="906C1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E61"/>
    <w:multiLevelType w:val="hybridMultilevel"/>
    <w:tmpl w:val="E9CA6724"/>
    <w:lvl w:ilvl="0" w:tplc="08026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4ECF"/>
    <w:multiLevelType w:val="hybridMultilevel"/>
    <w:tmpl w:val="28A007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41C0"/>
    <w:multiLevelType w:val="hybridMultilevel"/>
    <w:tmpl w:val="26749F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42D"/>
    <w:multiLevelType w:val="hybridMultilevel"/>
    <w:tmpl w:val="EFC4E20C"/>
    <w:lvl w:ilvl="0" w:tplc="F55ECC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213DB"/>
    <w:multiLevelType w:val="hybridMultilevel"/>
    <w:tmpl w:val="C1046AB6"/>
    <w:lvl w:ilvl="0" w:tplc="4314A5F2">
      <w:start w:val="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26BB3"/>
    <w:multiLevelType w:val="hybridMultilevel"/>
    <w:tmpl w:val="4B0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32977"/>
    <w:rsid w:val="00040409"/>
    <w:rsid w:val="00044D6E"/>
    <w:rsid w:val="00073E63"/>
    <w:rsid w:val="000A65C2"/>
    <w:rsid w:val="000C6B05"/>
    <w:rsid w:val="000E215D"/>
    <w:rsid w:val="000E7E34"/>
    <w:rsid w:val="00106172"/>
    <w:rsid w:val="001850CF"/>
    <w:rsid w:val="00195B05"/>
    <w:rsid w:val="001E11AD"/>
    <w:rsid w:val="001E2634"/>
    <w:rsid w:val="001F0FB7"/>
    <w:rsid w:val="00203155"/>
    <w:rsid w:val="002635FE"/>
    <w:rsid w:val="0027120A"/>
    <w:rsid w:val="00281B55"/>
    <w:rsid w:val="00286EB1"/>
    <w:rsid w:val="002B10A5"/>
    <w:rsid w:val="002B4FC9"/>
    <w:rsid w:val="002B6B18"/>
    <w:rsid w:val="002F16EC"/>
    <w:rsid w:val="002F2366"/>
    <w:rsid w:val="00301DB7"/>
    <w:rsid w:val="0030596E"/>
    <w:rsid w:val="003151B1"/>
    <w:rsid w:val="0031737A"/>
    <w:rsid w:val="0033131B"/>
    <w:rsid w:val="0034009C"/>
    <w:rsid w:val="003549CD"/>
    <w:rsid w:val="00362B57"/>
    <w:rsid w:val="00376D37"/>
    <w:rsid w:val="00385E42"/>
    <w:rsid w:val="003B0B9F"/>
    <w:rsid w:val="00406B6A"/>
    <w:rsid w:val="00421277"/>
    <w:rsid w:val="004416BD"/>
    <w:rsid w:val="00470306"/>
    <w:rsid w:val="00470BB8"/>
    <w:rsid w:val="004870D6"/>
    <w:rsid w:val="004A5208"/>
    <w:rsid w:val="004A5FC5"/>
    <w:rsid w:val="004D1BB9"/>
    <w:rsid w:val="004E2009"/>
    <w:rsid w:val="004E35A6"/>
    <w:rsid w:val="0053760C"/>
    <w:rsid w:val="0058305E"/>
    <w:rsid w:val="00587098"/>
    <w:rsid w:val="00594262"/>
    <w:rsid w:val="005E75F6"/>
    <w:rsid w:val="00610767"/>
    <w:rsid w:val="00612F2A"/>
    <w:rsid w:val="00620F5C"/>
    <w:rsid w:val="00661013"/>
    <w:rsid w:val="00680AC3"/>
    <w:rsid w:val="00690312"/>
    <w:rsid w:val="006A32C8"/>
    <w:rsid w:val="006D4ACB"/>
    <w:rsid w:val="006D745C"/>
    <w:rsid w:val="00733973"/>
    <w:rsid w:val="0076057D"/>
    <w:rsid w:val="00775199"/>
    <w:rsid w:val="007942CA"/>
    <w:rsid w:val="007B0A35"/>
    <w:rsid w:val="007D5388"/>
    <w:rsid w:val="007F6D6A"/>
    <w:rsid w:val="007F746C"/>
    <w:rsid w:val="00875200"/>
    <w:rsid w:val="00875320"/>
    <w:rsid w:val="008759D7"/>
    <w:rsid w:val="008802B9"/>
    <w:rsid w:val="008D4673"/>
    <w:rsid w:val="008D7925"/>
    <w:rsid w:val="008F034F"/>
    <w:rsid w:val="009B2C0F"/>
    <w:rsid w:val="00A4689E"/>
    <w:rsid w:val="00A5086D"/>
    <w:rsid w:val="00A60A3C"/>
    <w:rsid w:val="00A71A73"/>
    <w:rsid w:val="00AE644C"/>
    <w:rsid w:val="00AF3B2A"/>
    <w:rsid w:val="00B51B4C"/>
    <w:rsid w:val="00B571CF"/>
    <w:rsid w:val="00B965C7"/>
    <w:rsid w:val="00BA55AA"/>
    <w:rsid w:val="00BD3EC8"/>
    <w:rsid w:val="00BE27FF"/>
    <w:rsid w:val="00C03151"/>
    <w:rsid w:val="00C74E58"/>
    <w:rsid w:val="00C830DE"/>
    <w:rsid w:val="00CA6719"/>
    <w:rsid w:val="00CB0C8C"/>
    <w:rsid w:val="00CC0222"/>
    <w:rsid w:val="00CC0BF0"/>
    <w:rsid w:val="00D066D2"/>
    <w:rsid w:val="00D72A96"/>
    <w:rsid w:val="00DC6B59"/>
    <w:rsid w:val="00DE28B1"/>
    <w:rsid w:val="00E04A93"/>
    <w:rsid w:val="00E409A1"/>
    <w:rsid w:val="00E516B0"/>
    <w:rsid w:val="00EC1676"/>
    <w:rsid w:val="00EC7DAE"/>
    <w:rsid w:val="00EF4F4F"/>
    <w:rsid w:val="00F50725"/>
    <w:rsid w:val="00F606CE"/>
    <w:rsid w:val="00F6282B"/>
    <w:rsid w:val="00F86411"/>
    <w:rsid w:val="00FB5844"/>
    <w:rsid w:val="00FC22E9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5842"/>
  <w15:chartTrackingRefBased/>
  <w15:docId w15:val="{FA1F8ED0-02CD-4998-A7B8-525D4DF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7E3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E2634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BA55AA"/>
  </w:style>
  <w:style w:type="paragraph" w:styleId="PlainText">
    <w:name w:val="Plain Text"/>
    <w:basedOn w:val="Normal"/>
    <w:link w:val="PlainTextChar"/>
    <w:uiPriority w:val="99"/>
    <w:rsid w:val="00BA55AA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A55AA"/>
    <w:rPr>
      <w:rFonts w:ascii="Courier New" w:eastAsia="PMingLiU" w:hAnsi="Courier New" w:cs="Courier New"/>
      <w:sz w:val="20"/>
      <w:szCs w:val="20"/>
      <w:lang w:val="fr-FR"/>
    </w:rPr>
  </w:style>
  <w:style w:type="paragraph" w:customStyle="1" w:styleId="Default">
    <w:name w:val="Default"/>
    <w:uiPriority w:val="99"/>
    <w:rsid w:val="004416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g.ac.me/objava/blog/25859/objava/44308-obrazac-koji-priprema-ponu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e.nabavke@cu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Zeljka</cp:lastModifiedBy>
  <cp:revision>23</cp:revision>
  <cp:lastPrinted>2019-11-15T10:22:00Z</cp:lastPrinted>
  <dcterms:created xsi:type="dcterms:W3CDTF">2019-11-18T12:03:00Z</dcterms:created>
  <dcterms:modified xsi:type="dcterms:W3CDTF">2020-07-06T12:14:00Z</dcterms:modified>
</cp:coreProperties>
</file>