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386"/>
        <w:gridCol w:w="365"/>
        <w:gridCol w:w="1037"/>
        <w:gridCol w:w="546"/>
        <w:gridCol w:w="167"/>
        <w:gridCol w:w="512"/>
        <w:gridCol w:w="1241"/>
        <w:gridCol w:w="162"/>
        <w:gridCol w:w="1579"/>
        <w:gridCol w:w="233"/>
        <w:gridCol w:w="1533"/>
      </w:tblGrid>
      <w:tr w:rsidR="006D3942" w:rsidRPr="00DE6FD9" w14:paraId="7C849162" w14:textId="77777777" w:rsidTr="00FB3268">
        <w:trPr>
          <w:trHeight w:val="30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17208" w14:textId="77777777" w:rsidR="006D3942" w:rsidRPr="00E24886" w:rsidRDefault="006D3942" w:rsidP="0073720D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bookmarkStart w:id="0" w:name="_GoBack"/>
            <w:bookmarkEnd w:id="0"/>
          </w:p>
        </w:tc>
        <w:tc>
          <w:tcPr>
            <w:tcW w:w="402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07565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Naziv predmeta: Politički sistem Crne Gore</w:t>
            </w:r>
          </w:p>
        </w:tc>
      </w:tr>
      <w:tr w:rsidR="006D3942" w:rsidRPr="00E24886" w14:paraId="01858AD5" w14:textId="77777777" w:rsidTr="00FB3268">
        <w:trPr>
          <w:trHeight w:val="18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A59D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421C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FD4DD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5DD6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9E52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D3942" w:rsidRPr="00E24886" w14:paraId="4ED5DADE" w14:textId="77777777" w:rsidTr="00FB3268">
        <w:trPr>
          <w:trHeight w:val="27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BB516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F178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6C29A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4740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2E69D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+1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D3942" w:rsidRPr="00E24886" w14:paraId="725D93CA" w14:textId="77777777" w:rsidTr="0073720D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3A5B93" w14:textId="77777777" w:rsidR="006D3942" w:rsidRDefault="006D3942" w:rsidP="007372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14:paraId="42D809F1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Fakultet političkih nauka - 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S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tudijski program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Međunarodni odnosi, Politikologija, Novinarstvo i Evropske studije  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za sticanje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diplome postdiplomskih specijalističkih akademskih studija. </w:t>
            </w:r>
          </w:p>
          <w:p w14:paraId="75023FFC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>Studije traju 2 semestara, 60 ECTS kredita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73275319" w14:textId="77777777" w:rsidTr="0073720D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AFBA64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</w:rPr>
              <w:t>Nema je</w:t>
            </w:r>
          </w:p>
        </w:tc>
      </w:tr>
      <w:tr w:rsidR="006D3942" w:rsidRPr="00E24886" w14:paraId="4CCAE38A" w14:textId="77777777" w:rsidTr="0073720D">
        <w:trPr>
          <w:trHeight w:val="33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6ABEDB4" w14:textId="77777777" w:rsidR="006D3942" w:rsidRPr="00E24886" w:rsidRDefault="006D3942" w:rsidP="0073720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  <w:lang w:val="sr-Latn-CS"/>
              </w:rPr>
              <w:t>Detaljno upoznavanje sa istorijom i funkcionisanjem političkog sistema u Crnoj Gori.</w:t>
            </w:r>
          </w:p>
        </w:tc>
      </w:tr>
      <w:tr w:rsidR="006D3942" w:rsidRPr="00DE6FD9" w14:paraId="60AC9AE1" w14:textId="77777777" w:rsidTr="0073720D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87F41C" w14:textId="683514AC" w:rsidR="006D3942" w:rsidRPr="003D3129" w:rsidRDefault="006D3942" w:rsidP="006D3942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hr-HR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prof. dr Srđ</w:t>
            </w:r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an Darmanović, </w:t>
            </w:r>
            <w:r w:rsidR="001F1BD4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mr </w:t>
            </w:r>
            <w:r w:rsidR="00657AC0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Marko Savić</w:t>
            </w:r>
          </w:p>
        </w:tc>
      </w:tr>
      <w:tr w:rsidR="006D3942" w:rsidRPr="00DE6FD9" w14:paraId="23095110" w14:textId="77777777" w:rsidTr="0073720D">
        <w:trPr>
          <w:trHeight w:val="14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BE993B" w14:textId="77777777" w:rsidR="006D3942" w:rsidRPr="00E24886" w:rsidRDefault="006D3942" w:rsidP="00EF0581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Metod nastave i savladanja gradiva: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predavanja, vježbe,</w:t>
            </w:r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seminarski radovi,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testovi, </w:t>
            </w:r>
          </w:p>
        </w:tc>
      </w:tr>
      <w:tr w:rsidR="006D3942" w:rsidRPr="00E24886" w14:paraId="04D3F818" w14:textId="77777777" w:rsidTr="0073720D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7AA7B" w14:textId="77777777" w:rsidR="006D3942" w:rsidRPr="00E24886" w:rsidRDefault="006D3942" w:rsidP="0073720D">
            <w:pPr>
              <w:pStyle w:val="Heading3"/>
              <w:jc w:val="left"/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D3942" w:rsidRPr="00E24886" w14:paraId="5FA70E56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E1682A" w14:textId="77777777" w:rsidR="006D3942" w:rsidRPr="00E24886" w:rsidRDefault="006D3942" w:rsidP="0073720D">
            <w:pPr>
              <w:pStyle w:val="BodyTextIndent2"/>
              <w:ind w:left="-108" w:right="-91"/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  Pripremna nedjelja</w:t>
            </w:r>
          </w:p>
        </w:tc>
        <w:tc>
          <w:tcPr>
            <w:tcW w:w="4028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65FCFC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6D3942" w:rsidRPr="00E24886" w14:paraId="66C24955" w14:textId="77777777" w:rsidTr="00FB3268">
        <w:trPr>
          <w:cantSplit/>
          <w:trHeight w:val="205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DDB53" w14:textId="77777777" w:rsidR="006D3942" w:rsidRPr="00E24886" w:rsidRDefault="006D3942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3D014" w14:textId="77777777" w:rsidR="006D3942" w:rsidRPr="00E24886" w:rsidRDefault="00EF0581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Pripremni čas</w:t>
            </w:r>
          </w:p>
        </w:tc>
      </w:tr>
      <w:tr w:rsidR="006D3942" w:rsidRPr="00E24886" w14:paraId="28F28B28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43951" w14:textId="77777777" w:rsidR="006D3942" w:rsidRPr="00E24886" w:rsidRDefault="00EF0581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7A06E" w14:textId="77777777" w:rsidR="006D3942" w:rsidRPr="000C5457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Uvodno predavanje</w:t>
            </w:r>
          </w:p>
        </w:tc>
      </w:tr>
      <w:tr w:rsidR="006D3942" w:rsidRPr="00DE6FD9" w14:paraId="6EDDFA8A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14649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III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246AC" w14:textId="77777777" w:rsidR="006D3942" w:rsidRPr="000C5457" w:rsidRDefault="007C40B2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 sistem Crne Gor</w:t>
            </w:r>
            <w:r w:rsidR="00B00B70">
              <w:rPr>
                <w:rFonts w:ascii="Arial Narrow" w:hAnsi="Arial Narrow" w:cs="Arial"/>
                <w:color w:val="auto"/>
                <w:sz w:val="16"/>
                <w:szCs w:val="16"/>
              </w:rPr>
              <w:t>e u vrijeme dinastije Petrovića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do knjaza Danila </w:t>
            </w:r>
          </w:p>
        </w:tc>
      </w:tr>
      <w:tr w:rsidR="006D3942" w:rsidRPr="00E24886" w14:paraId="4770656F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179F7" w14:textId="77777777" w:rsidR="006D3942" w:rsidRPr="00E24886" w:rsidRDefault="00EF0581" w:rsidP="0073720D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0E00E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u vrijeme k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n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jaza Danila i knjaza Nikole. Berlinski kongres i sticanje međunarodnopravnog subjektiviteta.</w:t>
            </w:r>
          </w:p>
        </w:tc>
      </w:tr>
      <w:tr w:rsidR="006D3942" w:rsidRPr="00DE6FD9" w14:paraId="20206451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01FD4" w14:textId="77777777" w:rsidR="006D3942" w:rsidRPr="00E24886" w:rsidRDefault="00EF0581" w:rsidP="0073720D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1CCF3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hr-HR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prema Ustavu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iz 1905.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Ukidanje države Crne Gore – Podgorička skupština 1918. godine</w:t>
            </w:r>
          </w:p>
        </w:tc>
      </w:tr>
      <w:tr w:rsidR="006D3942" w:rsidRPr="00DE6FD9" w14:paraId="1B52178B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52955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F544E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Crna Gora u Kraljevini SHS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/Jugoslaviji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Crna Gora u FNRJ, SFRJ, SRJ i SCG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</w:tr>
      <w:tr w:rsidR="006D3942" w:rsidRPr="00DE6FD9" w14:paraId="6134D3D3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DF5DB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VII nedjelja  </w:t>
            </w:r>
            <w:r w:rsidR="00B00B70">
              <w:rPr>
                <w:rFonts w:ascii="Arial Narrow" w:hAnsi="Arial Narrow"/>
                <w:b/>
                <w:bCs/>
                <w:color w:val="auto"/>
                <w:szCs w:val="16"/>
              </w:rPr>
              <w:t>.</w:t>
            </w: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D9B8A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Tranzicija u  Crnoj Gori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1990 – 2006. i obnova nezavisne države </w:t>
            </w:r>
          </w:p>
        </w:tc>
      </w:tr>
      <w:tr w:rsidR="006D3942" w:rsidRPr="00DE6FD9" w14:paraId="54DDCDF2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F2590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0CBF8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Država i politički sistem Crne Gore prema Ustavu iz 2007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Ljudska prava i slobode u ustavnom sistemu Crne Gore</w:t>
            </w:r>
          </w:p>
        </w:tc>
      </w:tr>
      <w:tr w:rsidR="006D3942" w:rsidRPr="00610875" w14:paraId="029BD014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2A97C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CDB75" w14:textId="5655273C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657AC0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 xml:space="preserve">Test </w:t>
            </w:r>
            <w:r w:rsidR="00FB3268" w:rsidRPr="00657AC0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 xml:space="preserve"> </w:t>
            </w:r>
            <w:r w:rsidR="00142534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- 8</w:t>
            </w:r>
            <w:r w:rsidR="001F1BD4" w:rsidRPr="00657AC0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. april</w:t>
            </w:r>
          </w:p>
        </w:tc>
      </w:tr>
      <w:tr w:rsidR="006D3942" w:rsidRPr="00DE6FD9" w14:paraId="0AF2AF4C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8A4810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B5B85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Političke partije u Crnoj Gori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DE6FD9" w14:paraId="20640383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BB002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BF572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Izbori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izborni sistem u Crnoj Gori</w:t>
            </w:r>
          </w:p>
        </w:tc>
      </w:tr>
      <w:tr w:rsidR="006D3942" w:rsidRPr="00DE6FD9" w14:paraId="6D0338FA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77E0D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B7ACF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Parlamentarizam, njegove instituci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je i njihovi međusobni odnosi: Skupština Crne Gore</w:t>
            </w:r>
            <w:r w:rsidRPr="008A7948">
              <w:rPr>
                <w:rFonts w:ascii="Arial Narrow" w:hAnsi="Arial Narrow" w:cs="Arial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6D3942" w:rsidRPr="00DE6FD9" w14:paraId="3664364A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DD099" w14:textId="77777777" w:rsidR="006D3942" w:rsidRPr="00370347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  <w:lang w:val="sr-Latn-ME"/>
              </w:rPr>
            </w:pPr>
            <w:r w:rsidRPr="00370347">
              <w:rPr>
                <w:rFonts w:ascii="Arial Narrow" w:hAnsi="Arial Narrow"/>
                <w:b/>
                <w:bCs/>
                <w:color w:val="auto"/>
                <w:szCs w:val="16"/>
                <w:lang w:val="sr-Latn-ME"/>
              </w:rPr>
              <w:t xml:space="preserve">XIII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84823" w14:textId="77777777" w:rsidR="006D3942" w:rsidRPr="0037034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</w:pPr>
            <w:r w:rsidRPr="00370347"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  <w:t>Parlamentarizam, njegove institucije i njihovi međusobni odnosi: Vlada i p</w:t>
            </w:r>
            <w:r w:rsidR="006D3942" w:rsidRPr="00370347"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  <w:t>redsjednik Crne Gore</w:t>
            </w:r>
          </w:p>
        </w:tc>
      </w:tr>
      <w:tr w:rsidR="006D3942" w:rsidRPr="00E24886" w14:paraId="51C48298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38AFA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76758" w14:textId="7174D6E9" w:rsidR="006D3942" w:rsidRPr="006D3942" w:rsidRDefault="006D3942" w:rsidP="008A7948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</w:pPr>
            <w:r w:rsidRPr="00657AC0">
              <w:rPr>
                <w:rFonts w:ascii="Arial Narrow" w:hAnsi="Arial Narrow" w:cs="Arial"/>
                <w:b/>
                <w:color w:val="FF0000"/>
                <w:sz w:val="16"/>
                <w:szCs w:val="16"/>
                <w:lang w:val="pl-PL"/>
              </w:rPr>
              <w:t xml:space="preserve">Popravni test </w:t>
            </w:r>
            <w:r w:rsidR="00142534">
              <w:rPr>
                <w:rFonts w:ascii="Arial Narrow" w:hAnsi="Arial Narrow" w:cs="Arial"/>
                <w:b/>
                <w:color w:val="FF0000"/>
                <w:sz w:val="16"/>
                <w:szCs w:val="16"/>
                <w:lang w:val="pl-PL"/>
              </w:rPr>
              <w:t>– 13</w:t>
            </w:r>
            <w:r w:rsidR="001F1BD4" w:rsidRPr="00657AC0">
              <w:rPr>
                <w:rFonts w:ascii="Arial Narrow" w:hAnsi="Arial Narrow" w:cs="Arial"/>
                <w:b/>
                <w:color w:val="FF0000"/>
                <w:sz w:val="16"/>
                <w:szCs w:val="16"/>
                <w:lang w:val="pl-PL"/>
              </w:rPr>
              <w:t>. maj</w:t>
            </w:r>
          </w:p>
        </w:tc>
      </w:tr>
      <w:tr w:rsidR="006D3942" w:rsidRPr="00DE6FD9" w14:paraId="32024AFE" w14:textId="77777777" w:rsidTr="008A7948">
        <w:trPr>
          <w:cantSplit/>
          <w:trHeight w:val="267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2E326" w14:textId="77777777"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11228" w14:textId="77777777" w:rsidR="006D3942" w:rsidRPr="00610875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Sudska vlast i ustavno sudstvo</w:t>
            </w:r>
            <w:r w:rsidRPr="000C5457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DE6FD9" w14:paraId="305EA032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3D089" w14:textId="77777777" w:rsidR="006D3942" w:rsidRPr="00E24886" w:rsidRDefault="006D3942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3DE94" w14:textId="32FFD094" w:rsidR="006D3942" w:rsidRPr="00FB3268" w:rsidRDefault="006D3942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657AC0">
              <w:rPr>
                <w:rFonts w:ascii="Arial Narrow" w:hAnsi="Arial Narrow" w:cs="Arial"/>
                <w:b/>
                <w:i/>
                <w:iCs/>
                <w:color w:val="FF0000"/>
                <w:sz w:val="16"/>
                <w:szCs w:val="16"/>
                <w:lang w:val="sl-SI"/>
              </w:rPr>
              <w:t>Završni ispit</w:t>
            </w:r>
            <w:r w:rsidR="00FB3268" w:rsidRPr="00657AC0">
              <w:rPr>
                <w:rFonts w:ascii="Arial Narrow" w:hAnsi="Arial Narrow" w:cs="Arial"/>
                <w:b/>
                <w:i/>
                <w:iCs/>
                <w:color w:val="FF0000"/>
                <w:sz w:val="16"/>
                <w:szCs w:val="16"/>
                <w:lang w:val="sl-SI"/>
              </w:rPr>
              <w:t xml:space="preserve"> </w:t>
            </w:r>
            <w:r w:rsidR="00142534">
              <w:rPr>
                <w:rFonts w:ascii="Arial Narrow" w:hAnsi="Arial Narrow" w:cs="Arial"/>
                <w:b/>
                <w:i/>
                <w:iCs/>
                <w:color w:val="FF0000"/>
                <w:sz w:val="16"/>
                <w:szCs w:val="16"/>
                <w:lang w:val="sl-SI"/>
              </w:rPr>
              <w:t>27. maj redovni ispit, 10</w:t>
            </w:r>
            <w:r w:rsidR="001F1BD4" w:rsidRPr="00657AC0">
              <w:rPr>
                <w:rFonts w:ascii="Arial Narrow" w:hAnsi="Arial Narrow" w:cs="Arial"/>
                <w:b/>
                <w:i/>
                <w:iCs/>
                <w:color w:val="FF0000"/>
                <w:sz w:val="16"/>
                <w:szCs w:val="16"/>
                <w:lang w:val="sl-SI"/>
              </w:rPr>
              <w:t>. jun popravni ispit</w:t>
            </w:r>
          </w:p>
        </w:tc>
      </w:tr>
      <w:tr w:rsidR="006D3942" w:rsidRPr="00E24886" w14:paraId="4C0CA355" w14:textId="77777777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345C21" w14:textId="77777777" w:rsidR="006D3942" w:rsidRPr="00E24886" w:rsidRDefault="00FB3268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XIX</w:t>
            </w:r>
            <w:r w:rsidR="00EF0581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 </w:t>
            </w:r>
            <w:r w:rsidR="006D3942"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nedjelja</w:t>
            </w:r>
          </w:p>
        </w:tc>
        <w:tc>
          <w:tcPr>
            <w:tcW w:w="4028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BF4025" w14:textId="28A4B4A6" w:rsidR="006D3942" w:rsidRPr="00FB3268" w:rsidRDefault="006D3942" w:rsidP="0073720D">
            <w:pPr>
              <w:pStyle w:val="BodyText3"/>
              <w:rPr>
                <w:rFonts w:ascii="Arial Narrow" w:hAnsi="Arial Narrow" w:cs="Arial"/>
                <w:b/>
                <w:iCs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  <w:r w:rsidR="00FB326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</w:p>
        </w:tc>
      </w:tr>
      <w:tr w:rsidR="006D3942" w:rsidRPr="00E24886" w14:paraId="6759B93F" w14:textId="77777777" w:rsidTr="0073720D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D031" w14:textId="77777777" w:rsidR="006D3942" w:rsidRPr="00E24886" w:rsidRDefault="006D3942" w:rsidP="0073720D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6D3942" w:rsidRPr="00DE6FD9" w14:paraId="13D93BA0" w14:textId="77777777" w:rsidTr="0073720D">
        <w:trPr>
          <w:cantSplit/>
          <w:trHeight w:val="720"/>
        </w:trPr>
        <w:tc>
          <w:tcPr>
            <w:tcW w:w="1882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2490B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Nedjeljno</w:t>
            </w:r>
          </w:p>
          <w:p w14:paraId="2DD156E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6 kredita x 40/ 30 = 8 sati</w:t>
            </w:r>
          </w:p>
          <w:p w14:paraId="52FF0D2B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1DA90822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2 sata predavanja</w:t>
            </w:r>
          </w:p>
          <w:p w14:paraId="78A9CE3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 sat vježbi</w:t>
            </w:r>
          </w:p>
          <w:p w14:paraId="2558702B" w14:textId="77777777" w:rsidR="006D3942" w:rsidRPr="008A7948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it-I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5 sati samostalnog rada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DBFD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U semestru</w:t>
            </w:r>
          </w:p>
          <w:p w14:paraId="76AB65D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(8 sati) x 16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128 sati</w:t>
            </w:r>
          </w:p>
          <w:p w14:paraId="286F6072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prije početka semestra (administracija, upis, ovjera)  2 x (8 sati)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16 sati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14:paraId="53D3BFD1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Ukupno opterećenje za  predmet 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6x30  = 180 sati</w:t>
            </w:r>
          </w:p>
          <w:p w14:paraId="7D729CEC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Dopunski rad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od 0 do 48 sati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(preostalo vrijeme od prve dvije stavke do ukupnog opterećenja za predmet 240 sati)</w:t>
            </w:r>
          </w:p>
          <w:p w14:paraId="30FB0E6F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</w:t>
            </w:r>
          </w:p>
          <w:p w14:paraId="2A65862D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128sati (Nastava)+16 sati.(Priprema)+36 sati (Dopunski rad)</w:t>
            </w:r>
          </w:p>
        </w:tc>
      </w:tr>
      <w:tr w:rsidR="006D3942" w:rsidRPr="00DE6FD9" w14:paraId="2A3C55F9" w14:textId="77777777" w:rsidTr="0073720D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12359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6545C5FA" w14:textId="77777777" w:rsidR="006D3942" w:rsidRPr="00283631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ME"/>
              </w:rPr>
            </w:pP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Šuković, Mijat,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Skripta za predmet Politički sistem Crne Gore</w:t>
            </w:r>
          </w:p>
          <w:p w14:paraId="40C8EDF3" w14:textId="77777777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283631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Demokratske performanse parlamenata Srbije, Bosne i Hercegovine i Crne Gore,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Beograd, Sarajevo, Podgorica, 2012 (djelovi koji se odnose na Crnu Goru)</w:t>
            </w:r>
          </w:p>
          <w:p w14:paraId="775D4CDB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Pavićević, Veselin, Darmanović, Srđan, Komar, Olivera, Vujović, Zlatko, </w:t>
            </w:r>
            <w:r w:rsidRPr="0045608F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 xml:space="preserve">Izbori i izborno zakonodavstvo u Crnoj Gori od 1990 do 2006 godine,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Centar za monitoring CEMI, Podgorica, 2007, ISBN 978-86-85547-10-2</w:t>
            </w:r>
          </w:p>
          <w:p w14:paraId="515A55A2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Darmanović, Srđan, Crna Gora-nova nezavisna država na Balkanu, u: Referendum u Crnoj Gori 2006, CEMI, Podgorica, 2006.</w:t>
            </w:r>
          </w:p>
          <w:p w14:paraId="77CC610E" w14:textId="77777777" w:rsidR="006D3942" w:rsidRPr="0045608F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Ustav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od 2007. godine</w:t>
            </w:r>
          </w:p>
          <w:p w14:paraId="76B44101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Poslovnik Skupštine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</w:p>
          <w:p w14:paraId="503C6D2E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Odredbe Berlinskog ugovora iz 1878. koje se odnose na Crnu Goru</w:t>
            </w:r>
          </w:p>
          <w:p w14:paraId="7C2ECB5B" w14:textId="20C01A0E" w:rsidR="000021DD" w:rsidRPr="000021DD" w:rsidRDefault="000021DD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Dio iz knjige </w:t>
            </w:r>
            <w:r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Moderna istorija Crne Gore</w:t>
            </w:r>
          </w:p>
        </w:tc>
      </w:tr>
      <w:tr w:rsidR="006D3942" w:rsidRPr="00DE6FD9" w14:paraId="3B793A5D" w14:textId="77777777" w:rsidTr="0073720D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67BB0B4B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E24886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</w:t>
            </w:r>
          </w:p>
          <w:p w14:paraId="0DAD3449" w14:textId="1D4A812A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Test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=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657AC0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50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14:paraId="5D4BD415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Završni ispit (usmeni)</w:t>
            </w:r>
            <w:r w:rsidR="00B00B70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– 50 poena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41141BBF" w14:textId="15AE4AA8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Ispit se</w:t>
            </w:r>
            <w:r w:rsidR="000021DD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polaže sa osvojenim najmanje 50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poenom.</w:t>
            </w:r>
          </w:p>
        </w:tc>
      </w:tr>
      <w:tr w:rsidR="006D3942" w:rsidRPr="00E24886" w14:paraId="50D90964" w14:textId="77777777" w:rsidTr="00FB3268">
        <w:trPr>
          <w:cantSplit/>
          <w:trHeight w:val="255"/>
        </w:trPr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0E2AB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C48EA3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A0FF3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6BF8C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7D34110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7D5956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D3942" w:rsidRPr="00E24886" w14:paraId="44CE1278" w14:textId="77777777" w:rsidTr="00FB3268">
        <w:trPr>
          <w:cantSplit/>
          <w:trHeight w:val="330"/>
        </w:trPr>
        <w:tc>
          <w:tcPr>
            <w:tcW w:w="76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4A104E" w14:textId="4462D173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do </w:t>
            </w:r>
            <w:r w:rsidR="001F1BD4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60450D" w14:textId="2991D5E3" w:rsidR="006D3942" w:rsidRPr="00E24886" w:rsidRDefault="001F1BD4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50</w:t>
            </w:r>
            <w:r w:rsidR="000021DD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- 59</w:t>
            </w:r>
          </w:p>
        </w:tc>
        <w:tc>
          <w:tcPr>
            <w:tcW w:w="704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545A67D" w14:textId="71845136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C10EE0A" w14:textId="02B27236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7088D8C3" w14:textId="1CB489FB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80 - 89</w:t>
            </w:r>
          </w:p>
        </w:tc>
        <w:tc>
          <w:tcPr>
            <w:tcW w:w="1015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CF09698" w14:textId="600DD615" w:rsidR="006D3942" w:rsidRPr="00E24886" w:rsidRDefault="000021DD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90</w:t>
            </w:r>
            <w:r w:rsidR="006D3942"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D3942" w:rsidRPr="00E24886" w14:paraId="21948506" w14:textId="77777777" w:rsidTr="00FB326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769D9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9F195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Nema</w:t>
            </w:r>
          </w:p>
        </w:tc>
      </w:tr>
    </w:tbl>
    <w:p w14:paraId="59BFECD4" w14:textId="77777777" w:rsidR="006D3942" w:rsidRDefault="006D3942" w:rsidP="006D3942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14:paraId="32ED5CF4" w14:textId="77777777" w:rsidR="00B65F16" w:rsidRDefault="00B65F16"/>
    <w:sectPr w:rsidR="00B65F1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2"/>
    <w:rsid w:val="000021DD"/>
    <w:rsid w:val="000B187A"/>
    <w:rsid w:val="00142534"/>
    <w:rsid w:val="001F1BD4"/>
    <w:rsid w:val="002846E7"/>
    <w:rsid w:val="00370347"/>
    <w:rsid w:val="00657AC0"/>
    <w:rsid w:val="006D3942"/>
    <w:rsid w:val="007C40B2"/>
    <w:rsid w:val="00862485"/>
    <w:rsid w:val="008A7948"/>
    <w:rsid w:val="00942951"/>
    <w:rsid w:val="00B00B70"/>
    <w:rsid w:val="00B65F16"/>
    <w:rsid w:val="00DE6FD9"/>
    <w:rsid w:val="00EF0581"/>
    <w:rsid w:val="00F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D26C3"/>
  <w15:chartTrackingRefBased/>
  <w15:docId w15:val="{CE6D506A-D42F-4672-9462-81CA9680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3942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3942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6D3942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D394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D39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D3942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D3942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533</Words>
  <Characters>2974</Characters>
  <Application>Microsoft Office Word</Application>
  <DocSecurity>0</DocSecurity>
  <Lines>104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13</cp:revision>
  <dcterms:created xsi:type="dcterms:W3CDTF">2017-02-17T11:43:00Z</dcterms:created>
  <dcterms:modified xsi:type="dcterms:W3CDTF">2024-03-04T10:37:00Z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e4b6815ae04002c6fa6a6bb6beb2e39ec40b4dad49dd3e2b33cd9f9e7163e679</vt:lpwstr>
  </property>
</Properties>
</file>