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EEF" w:rsidRPr="00034AE9" w:rsidRDefault="00F32EEF" w:rsidP="008C42AB">
      <w:pPr>
        <w:spacing w:after="0" w:line="240" w:lineRule="auto"/>
        <w:jc w:val="center"/>
        <w:rPr>
          <w:noProof/>
          <w:sz w:val="36"/>
          <w:szCs w:val="36"/>
          <w:lang w:val="sr-Latn-CS"/>
        </w:rPr>
      </w:pPr>
      <w:r w:rsidRPr="00034AE9">
        <w:rPr>
          <w:noProof/>
          <w:sz w:val="32"/>
          <w:szCs w:val="32"/>
          <w:lang w:val="sr-Latn-CS"/>
        </w:rPr>
        <w:t>Osnove elektrotehnike, SPR</w:t>
      </w:r>
    </w:p>
    <w:p w:rsidR="00F32EEF" w:rsidRPr="00034AE9" w:rsidRDefault="00F32EEF" w:rsidP="00297AAE">
      <w:pPr>
        <w:spacing w:after="0" w:line="240" w:lineRule="auto"/>
        <w:ind w:left="360"/>
        <w:jc w:val="center"/>
        <w:rPr>
          <w:noProof/>
          <w:sz w:val="24"/>
          <w:szCs w:val="24"/>
          <w:lang w:val="sr-Latn-CS"/>
        </w:rPr>
      </w:pPr>
      <w:r w:rsidRPr="00034AE9">
        <w:rPr>
          <w:noProof/>
          <w:sz w:val="24"/>
          <w:szCs w:val="24"/>
          <w:lang w:val="sr-Latn-CS"/>
        </w:rPr>
        <w:t>Završni ispit, I grupa 17.01.2019. godine</w:t>
      </w:r>
    </w:p>
    <w:p w:rsidR="00F32EEF" w:rsidRPr="00034AE9" w:rsidRDefault="00F32EEF" w:rsidP="00297AAE">
      <w:pPr>
        <w:spacing w:after="0" w:line="240" w:lineRule="auto"/>
        <w:ind w:left="360"/>
        <w:jc w:val="center"/>
        <w:rPr>
          <w:noProof/>
          <w:sz w:val="24"/>
          <w:szCs w:val="24"/>
          <w:lang w:val="sr-Latn-CS"/>
        </w:rPr>
      </w:pPr>
    </w:p>
    <w:p w:rsidR="00F32EEF" w:rsidRPr="00034AE9" w:rsidRDefault="00F32EEF" w:rsidP="007F0E00">
      <w:pPr>
        <w:spacing w:after="0" w:line="240" w:lineRule="auto"/>
        <w:jc w:val="both"/>
        <w:rPr>
          <w:noProof/>
          <w:lang w:val="sr-Latn-CS"/>
        </w:rPr>
      </w:pPr>
      <w:r w:rsidRPr="00034AE9">
        <w:rPr>
          <w:b/>
          <w:bCs/>
          <w:noProof/>
          <w:lang w:val="sr-Latn-CS"/>
        </w:rPr>
        <w:t>1.(10p)</w:t>
      </w:r>
      <w:r w:rsidRPr="00034AE9">
        <w:rPr>
          <w:noProof/>
          <w:lang w:val="sr-Latn-CS"/>
        </w:rPr>
        <w:t xml:space="preserve"> Slika 1 prikazuje sistem nepokretnih provodnih šina preko kojih se može kretati provodnik u homogenom magnetskom polju indukcije </w:t>
      </w:r>
      <w:r w:rsidRPr="00034AE9">
        <w:rPr>
          <w:i/>
          <w:iCs/>
          <w:noProof/>
          <w:lang w:val="sr-Latn-CS"/>
        </w:rPr>
        <w:t>B</w:t>
      </w:r>
      <w:r w:rsidRPr="00034AE9">
        <w:rPr>
          <w:noProof/>
          <w:lang w:val="sr-Latn-CS"/>
        </w:rPr>
        <w:t xml:space="preserve">=1T. Šine su priključene na naponski izvor ems </w:t>
      </w:r>
      <w:r w:rsidRPr="00034AE9">
        <w:rPr>
          <w:i/>
          <w:iCs/>
          <w:noProof/>
          <w:lang w:val="sr-Latn-CS"/>
        </w:rPr>
        <w:t>E</w:t>
      </w:r>
      <w:r w:rsidRPr="00034AE9">
        <w:rPr>
          <w:noProof/>
          <w:lang w:val="sr-Latn-CS"/>
        </w:rPr>
        <w:t>=20V i imaju zanemariv otpor. Rastojanje između šina</w:t>
      </w:r>
      <w:r>
        <w:rPr>
          <w:noProof/>
          <w:lang w:val="sr-Latn-CS"/>
        </w:rPr>
        <w:t xml:space="preserve"> </w:t>
      </w:r>
      <w:r w:rsidRPr="00034AE9">
        <w:rPr>
          <w:noProof/>
          <w:lang w:val="sr-Latn-CS"/>
        </w:rPr>
        <w:t xml:space="preserve">je </w:t>
      </w:r>
      <w:r w:rsidRPr="00034AE9">
        <w:rPr>
          <w:i/>
          <w:iCs/>
          <w:noProof/>
          <w:lang w:val="sr-Latn-CS"/>
        </w:rPr>
        <w:t>l</w:t>
      </w:r>
      <w:r w:rsidRPr="00034AE9">
        <w:rPr>
          <w:noProof/>
          <w:lang w:val="sr-Latn-CS"/>
        </w:rPr>
        <w:t xml:space="preserve">=1m, a pokretni provodnik je otpornosti </w:t>
      </w:r>
      <w:r w:rsidRPr="00034AE9">
        <w:rPr>
          <w:i/>
          <w:iCs/>
          <w:noProof/>
          <w:lang w:val="sr-Latn-CS"/>
        </w:rPr>
        <w:t>R</w:t>
      </w:r>
      <w:r w:rsidRPr="00034AE9">
        <w:rPr>
          <w:noProof/>
          <w:lang w:val="sr-Latn-CS"/>
        </w:rPr>
        <w:t>=1Ω. Ukoliko na provodnik djeluje strana sila od 10N u</w:t>
      </w:r>
      <w:r w:rsidR="005E5167">
        <w:rPr>
          <w:noProof/>
          <w:lang w:val="sr-Latn-CS"/>
        </w:rPr>
        <w:t>desno</w:t>
      </w:r>
      <w:r w:rsidRPr="00034AE9">
        <w:rPr>
          <w:noProof/>
          <w:lang w:val="sr-Latn-CS"/>
        </w:rPr>
        <w:t>, odrediti smjer i iznos struje, brzine i elektromagnetske sile, kao i iznos i polaritet indukovane ems u stacionarnom stanju.</w:t>
      </w:r>
    </w:p>
    <w:p w:rsidR="00F32EEF" w:rsidRPr="00034AE9" w:rsidRDefault="00F32EEF" w:rsidP="008C42AB">
      <w:pPr>
        <w:pStyle w:val="ListParagraph"/>
        <w:spacing w:after="0" w:line="240" w:lineRule="auto"/>
        <w:ind w:left="0"/>
        <w:jc w:val="center"/>
        <w:rPr>
          <w:noProof/>
          <w:lang w:val="sr-Latn-CS"/>
        </w:rPr>
      </w:pPr>
    </w:p>
    <w:p w:rsidR="00F32EEF" w:rsidRDefault="00A17CD0" w:rsidP="008C42AB">
      <w:pPr>
        <w:pStyle w:val="ListParagraph"/>
        <w:spacing w:after="0" w:line="240" w:lineRule="auto"/>
        <w:ind w:left="0"/>
        <w:jc w:val="center"/>
        <w:rPr>
          <w:noProof/>
          <w:lang w:val="sr-Latn-CS"/>
        </w:rPr>
      </w:pPr>
      <w:r>
        <w:rPr>
          <w:noProof/>
        </w:rPr>
        <w:drawing>
          <wp:inline distT="0" distB="0" distL="0" distR="0">
            <wp:extent cx="2560320" cy="1591310"/>
            <wp:effectExtent l="0" t="0" r="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59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CD0" w:rsidRPr="00034AE9" w:rsidRDefault="00A17CD0" w:rsidP="008C42AB">
      <w:pPr>
        <w:pStyle w:val="ListParagraph"/>
        <w:spacing w:after="0" w:line="240" w:lineRule="auto"/>
        <w:ind w:left="0"/>
        <w:jc w:val="center"/>
        <w:rPr>
          <w:noProof/>
          <w:lang w:val="sr-Latn-CS"/>
        </w:rPr>
      </w:pPr>
      <w:r w:rsidRPr="00034AE9">
        <w:rPr>
          <w:noProof/>
          <w:lang w:val="sr-Latn-CS"/>
        </w:rPr>
        <w:t>Slika 1.</w:t>
      </w:r>
      <w:bookmarkStart w:id="0" w:name="_GoBack"/>
      <w:bookmarkEnd w:id="0"/>
    </w:p>
    <w:p w:rsidR="00F32EEF" w:rsidRPr="00034AE9" w:rsidRDefault="00F32EEF" w:rsidP="007F0E00">
      <w:pPr>
        <w:spacing w:after="0" w:line="240" w:lineRule="auto"/>
        <w:jc w:val="both"/>
        <w:rPr>
          <w:b/>
          <w:bCs/>
          <w:noProof/>
          <w:lang w:val="sr-Latn-CS"/>
        </w:rPr>
      </w:pPr>
    </w:p>
    <w:p w:rsidR="00F32EEF" w:rsidRPr="00034AE9" w:rsidRDefault="00F32EEF" w:rsidP="007F0E00">
      <w:pPr>
        <w:spacing w:after="0" w:line="240" w:lineRule="auto"/>
        <w:jc w:val="both"/>
        <w:rPr>
          <w:noProof/>
          <w:lang w:val="sr-Latn-CS"/>
        </w:rPr>
      </w:pPr>
      <w:r w:rsidRPr="00034AE9">
        <w:rPr>
          <w:b/>
          <w:bCs/>
          <w:noProof/>
          <w:lang w:val="sr-Latn-CS"/>
        </w:rPr>
        <w:t>2.(10p)</w:t>
      </w:r>
      <w:r w:rsidRPr="00034AE9">
        <w:rPr>
          <w:noProof/>
          <w:lang w:val="sr-Latn-CS"/>
        </w:rPr>
        <w:t xml:space="preserve"> Na torusnom feromagnetskom jezgru, relativne magnetske permeabilnosti </w:t>
      </w:r>
      <w:r w:rsidRPr="00034AE9">
        <w:rPr>
          <w:noProof/>
          <w:lang w:val="sr-Latn-CS"/>
        </w:rPr>
        <w:sym w:font="Symbol" w:char="F06D"/>
      </w:r>
      <w:r w:rsidRPr="00034AE9">
        <w:rPr>
          <w:i/>
          <w:iCs/>
          <w:noProof/>
          <w:vertAlign w:val="subscript"/>
          <w:lang w:val="sr-Latn-CS"/>
        </w:rPr>
        <w:t>r</w:t>
      </w:r>
      <w:r w:rsidRPr="00034AE9">
        <w:rPr>
          <w:noProof/>
          <w:lang w:val="sr-Latn-CS"/>
        </w:rPr>
        <w:t xml:space="preserve">=500, </w:t>
      </w:r>
      <w:r w:rsidRPr="005E5167">
        <w:rPr>
          <w:noProof/>
          <w:lang w:val="sr-Latn-CS"/>
        </w:rPr>
        <w:t>srednjeg obima</w:t>
      </w:r>
      <w:r w:rsidRPr="00034AE9">
        <w:rPr>
          <w:noProof/>
          <w:color w:val="FF0000"/>
          <w:lang w:val="sr-Latn-CS"/>
        </w:rPr>
        <w:t xml:space="preserve"> </w:t>
      </w:r>
      <w:r w:rsidR="005E5167">
        <w:rPr>
          <w:i/>
          <w:iCs/>
          <w:noProof/>
          <w:lang w:val="sr-Latn-CS"/>
        </w:rPr>
        <w:t>l</w:t>
      </w:r>
      <w:r w:rsidRPr="00034AE9">
        <w:rPr>
          <w:noProof/>
          <w:lang w:val="sr-Latn-CS"/>
        </w:rPr>
        <w:t xml:space="preserve">=100cm i površine poprečnog presjeka </w:t>
      </w:r>
      <w:r w:rsidRPr="00034AE9">
        <w:rPr>
          <w:i/>
          <w:iCs/>
          <w:noProof/>
          <w:lang w:val="sr-Latn-CS"/>
        </w:rPr>
        <w:t>S</w:t>
      </w:r>
      <w:r w:rsidRPr="00034AE9">
        <w:rPr>
          <w:noProof/>
          <w:lang w:val="sr-Latn-CS"/>
        </w:rPr>
        <w:t>=30cm</w:t>
      </w:r>
      <w:r w:rsidRPr="00034AE9">
        <w:rPr>
          <w:noProof/>
          <w:vertAlign w:val="superscript"/>
          <w:lang w:val="sr-Latn-CS"/>
        </w:rPr>
        <w:t>2</w:t>
      </w:r>
      <w:r w:rsidRPr="00034AE9">
        <w:rPr>
          <w:noProof/>
          <w:lang w:val="sr-Latn-CS"/>
        </w:rPr>
        <w:t xml:space="preserve"> namotano je </w:t>
      </w:r>
      <w:r w:rsidRPr="00034AE9">
        <w:rPr>
          <w:i/>
          <w:iCs/>
          <w:noProof/>
          <w:lang w:val="sr-Latn-CS"/>
        </w:rPr>
        <w:t>N</w:t>
      </w:r>
      <w:r w:rsidRPr="00034AE9">
        <w:rPr>
          <w:noProof/>
          <w:lang w:val="sr-Latn-CS"/>
        </w:rPr>
        <w:t xml:space="preserve">=50 navojaka. a) Izračunati magnetski fluks u jezgru ako kroz namotaj protiče struja </w:t>
      </w:r>
      <w:r w:rsidRPr="00034AE9">
        <w:rPr>
          <w:i/>
          <w:iCs/>
          <w:noProof/>
          <w:lang w:val="sr-Latn-CS"/>
        </w:rPr>
        <w:t>I</w:t>
      </w:r>
      <w:r w:rsidRPr="00034AE9">
        <w:rPr>
          <w:noProof/>
          <w:lang w:val="sr-Latn-CS"/>
        </w:rPr>
        <w:t>=2А; b) Izračunati induktivnost namotaja.</w:t>
      </w:r>
    </w:p>
    <w:p w:rsidR="00F32EEF" w:rsidRPr="00034AE9" w:rsidRDefault="00F32EEF" w:rsidP="007F0E00">
      <w:pPr>
        <w:spacing w:after="0" w:line="240" w:lineRule="auto"/>
        <w:jc w:val="both"/>
        <w:rPr>
          <w:noProof/>
          <w:lang w:val="sr-Latn-CS"/>
        </w:rPr>
      </w:pPr>
    </w:p>
    <w:p w:rsidR="00F32EEF" w:rsidRPr="00034AE9" w:rsidRDefault="00F32EEF" w:rsidP="008C42AB">
      <w:pPr>
        <w:spacing w:after="0" w:line="240" w:lineRule="auto"/>
        <w:jc w:val="both"/>
        <w:rPr>
          <w:noProof/>
          <w:lang w:val="sr-Latn-CS"/>
        </w:rPr>
      </w:pPr>
      <w:r w:rsidRPr="00034AE9">
        <w:rPr>
          <w:b/>
          <w:bCs/>
          <w:noProof/>
          <w:lang w:val="sr-Latn-CS"/>
        </w:rPr>
        <w:t>3.(10p)</w:t>
      </w:r>
      <w:r w:rsidRPr="00034AE9">
        <w:rPr>
          <w:noProof/>
          <w:lang w:val="sr-Latn-CS"/>
        </w:rPr>
        <w:t xml:space="preserve"> Na slici 2 prikazano je redno </w:t>
      </w:r>
      <w:r w:rsidRPr="00034AE9">
        <w:rPr>
          <w:i/>
          <w:iCs/>
          <w:noProof/>
          <w:lang w:val="sr-Latn-CS"/>
        </w:rPr>
        <w:t xml:space="preserve">RLC </w:t>
      </w:r>
      <w:r w:rsidRPr="00034AE9">
        <w:rPr>
          <w:noProof/>
          <w:lang w:val="sr-Latn-CS"/>
        </w:rPr>
        <w:t xml:space="preserve">kolo parametara: </w:t>
      </w:r>
      <w:r w:rsidRPr="00034AE9">
        <w:rPr>
          <w:i/>
          <w:iCs/>
          <w:noProof/>
          <w:lang w:val="sr-Latn-CS"/>
        </w:rPr>
        <w:t>R</w:t>
      </w:r>
      <w:r w:rsidRPr="00034AE9">
        <w:rPr>
          <w:noProof/>
          <w:lang w:val="sr-Latn-CS"/>
        </w:rPr>
        <w:t>=4</w:t>
      </w:r>
      <w:r w:rsidRPr="00034AE9">
        <w:rPr>
          <w:noProof/>
          <w:lang w:val="sr-Latn-CS"/>
        </w:rPr>
        <w:sym w:font="Symbol" w:char="F057"/>
      </w:r>
      <w:r w:rsidRPr="00034AE9">
        <w:rPr>
          <w:noProof/>
          <w:lang w:val="sr-Latn-CS"/>
        </w:rPr>
        <w:t xml:space="preserve">, </w:t>
      </w:r>
      <w:r w:rsidRPr="00034AE9">
        <w:rPr>
          <w:i/>
          <w:iCs/>
          <w:noProof/>
          <w:lang w:val="sr-Latn-CS"/>
        </w:rPr>
        <w:t>L</w:t>
      </w:r>
      <w:r w:rsidRPr="00034AE9">
        <w:rPr>
          <w:noProof/>
          <w:lang w:val="sr-Latn-CS"/>
        </w:rPr>
        <w:t xml:space="preserve">=5mH i </w:t>
      </w:r>
      <w:r w:rsidRPr="00034AE9">
        <w:rPr>
          <w:i/>
          <w:iCs/>
          <w:noProof/>
          <w:lang w:val="sr-Latn-CS"/>
        </w:rPr>
        <w:t>C</w:t>
      </w:r>
      <w:r w:rsidRPr="00034AE9">
        <w:rPr>
          <w:noProof/>
          <w:lang w:val="sr-Latn-CS"/>
        </w:rPr>
        <w:t>=500</w:t>
      </w:r>
      <w:r w:rsidRPr="00034AE9">
        <w:rPr>
          <w:noProof/>
          <w:lang w:val="sr-Latn-CS"/>
        </w:rPr>
        <w:sym w:font="Symbol" w:char="F06D"/>
      </w:r>
      <w:r w:rsidRPr="00034AE9">
        <w:rPr>
          <w:noProof/>
          <w:lang w:val="sr-Latn-CS"/>
        </w:rPr>
        <w:t xml:space="preserve">F. Ako je </w:t>
      </w:r>
      <w:r w:rsidRPr="00034AE9">
        <w:rPr>
          <w:noProof/>
          <w:lang w:val="sr-Latn-CS"/>
        </w:rPr>
        <w:sym w:font="Symbol" w:char="F077"/>
      </w:r>
      <w:r w:rsidRPr="00034AE9">
        <w:rPr>
          <w:noProof/>
          <w:lang w:val="sr-Latn-CS"/>
        </w:rPr>
        <w:t xml:space="preserve">=1000 rad/s, a pokazivanje voltmetra </w:t>
      </w:r>
      <w:r w:rsidRPr="00034AE9">
        <w:rPr>
          <w:i/>
          <w:iCs/>
          <w:noProof/>
          <w:lang w:val="sr-Latn-CS"/>
        </w:rPr>
        <w:t>U</w:t>
      </w:r>
      <w:r w:rsidRPr="00034AE9">
        <w:rPr>
          <w:i/>
          <w:iCs/>
          <w:noProof/>
          <w:vertAlign w:val="subscript"/>
          <w:lang w:val="sr-Latn-CS"/>
        </w:rPr>
        <w:t>V</w:t>
      </w:r>
      <w:r w:rsidRPr="00034AE9">
        <w:rPr>
          <w:noProof/>
          <w:lang w:val="sr-Latn-CS"/>
        </w:rPr>
        <w:t xml:space="preserve">=100 V, odrediti: a) efektivnu vrijednost napona na ulazu kola, </w:t>
      </w:r>
      <w:r w:rsidRPr="00034AE9">
        <w:rPr>
          <w:i/>
          <w:iCs/>
          <w:noProof/>
          <w:lang w:val="sr-Latn-CS"/>
        </w:rPr>
        <w:t>U</w:t>
      </w:r>
      <w:r w:rsidRPr="00034AE9">
        <w:rPr>
          <w:noProof/>
          <w:lang w:val="sr-Latn-CS"/>
        </w:rPr>
        <w:t xml:space="preserve">=? b) analitički izraz za ulazni napon </w:t>
      </w:r>
      <w:r w:rsidRPr="00034AE9">
        <w:rPr>
          <w:i/>
          <w:iCs/>
          <w:noProof/>
          <w:lang w:val="sr-Latn-CS"/>
        </w:rPr>
        <w:t>u</w:t>
      </w:r>
      <w:r w:rsidRPr="00034AE9">
        <w:rPr>
          <w:noProof/>
          <w:lang w:val="sr-Latn-CS"/>
        </w:rPr>
        <w:t>(t)?</w:t>
      </w:r>
    </w:p>
    <w:p w:rsidR="00F32EEF" w:rsidRPr="00034AE9" w:rsidRDefault="00F32EEF" w:rsidP="00034AE9">
      <w:pPr>
        <w:pStyle w:val="BodyText"/>
        <w:spacing w:after="0" w:line="240" w:lineRule="auto"/>
        <w:jc w:val="both"/>
        <w:rPr>
          <w:b/>
          <w:bCs/>
          <w:noProof/>
          <w:lang w:val="sr-Latn-CS"/>
        </w:rPr>
      </w:pPr>
    </w:p>
    <w:p w:rsidR="00F32EEF" w:rsidRPr="00034AE9" w:rsidRDefault="00F32EEF" w:rsidP="00034AE9">
      <w:pPr>
        <w:pStyle w:val="BodyText"/>
        <w:spacing w:after="0" w:line="240" w:lineRule="auto"/>
        <w:jc w:val="both"/>
        <w:rPr>
          <w:b/>
          <w:bCs/>
          <w:noProof/>
          <w:lang w:val="sr-Latn-CS"/>
        </w:rPr>
      </w:pPr>
      <w:r w:rsidRPr="00034AE9">
        <w:rPr>
          <w:b/>
          <w:bCs/>
          <w:noProof/>
          <w:lang w:val="sr-Latn-CS"/>
        </w:rPr>
        <w:t>4.(10p)</w:t>
      </w:r>
      <w:r w:rsidRPr="00034AE9">
        <w:rPr>
          <w:noProof/>
          <w:lang w:val="sr-Latn-CS"/>
        </w:rPr>
        <w:t xml:space="preserve"> Za kolo sa slike 3 poznato je: </w:t>
      </w:r>
      <w:r w:rsidRPr="00034AE9">
        <w:rPr>
          <w:i/>
          <w:iCs/>
          <w:noProof/>
          <w:u w:val="single"/>
          <w:lang w:val="sr-Latn-CS"/>
        </w:rPr>
        <w:t>Z</w:t>
      </w:r>
      <w:r w:rsidRPr="00034AE9">
        <w:rPr>
          <w:noProof/>
          <w:vertAlign w:val="subscript"/>
          <w:lang w:val="sr-Latn-CS"/>
        </w:rPr>
        <w:t>1</w:t>
      </w:r>
      <w:r w:rsidRPr="00034AE9">
        <w:rPr>
          <w:noProof/>
          <w:lang w:val="sr-Latn-CS"/>
        </w:rPr>
        <w:t>=(2</w:t>
      </w:r>
      <w:r w:rsidRPr="00034AE9">
        <w:rPr>
          <w:noProof/>
          <w:lang w:val="sr-Latn-CS"/>
        </w:rPr>
        <w:sym w:font="Symbol" w:char="F02D"/>
      </w:r>
      <w:r w:rsidRPr="00034AE9">
        <w:rPr>
          <w:i/>
          <w:iCs/>
          <w:noProof/>
          <w:lang w:val="sr-Latn-CS"/>
        </w:rPr>
        <w:t>j</w:t>
      </w:r>
      <w:r w:rsidRPr="00034AE9">
        <w:rPr>
          <w:noProof/>
          <w:lang w:val="sr-Latn-CS"/>
        </w:rPr>
        <w:t>6)</w:t>
      </w:r>
      <w:r w:rsidRPr="00034AE9">
        <w:rPr>
          <w:noProof/>
          <w:lang w:val="sr-Latn-CS"/>
        </w:rPr>
        <w:sym w:font="Symbol" w:char="F057"/>
      </w:r>
      <w:r w:rsidRPr="00034AE9">
        <w:rPr>
          <w:noProof/>
          <w:lang w:val="sr-Latn-CS"/>
        </w:rPr>
        <w:t xml:space="preserve">, </w:t>
      </w:r>
      <w:r w:rsidRPr="00034AE9">
        <w:rPr>
          <w:i/>
          <w:iCs/>
          <w:noProof/>
          <w:u w:val="single"/>
          <w:lang w:val="sr-Latn-CS"/>
        </w:rPr>
        <w:t>Z</w:t>
      </w:r>
      <w:r w:rsidRPr="00034AE9">
        <w:rPr>
          <w:noProof/>
          <w:vertAlign w:val="subscript"/>
          <w:lang w:val="sr-Latn-CS"/>
        </w:rPr>
        <w:t>2</w:t>
      </w:r>
      <w:r w:rsidRPr="00034AE9">
        <w:rPr>
          <w:noProof/>
          <w:lang w:val="sr-Latn-CS"/>
        </w:rPr>
        <w:t>=(2+</w:t>
      </w:r>
      <w:r w:rsidRPr="00034AE9">
        <w:rPr>
          <w:i/>
          <w:iCs/>
          <w:noProof/>
          <w:lang w:val="sr-Latn-CS"/>
        </w:rPr>
        <w:t>j</w:t>
      </w:r>
      <w:r w:rsidRPr="00034AE9">
        <w:rPr>
          <w:noProof/>
          <w:lang w:val="sr-Latn-CS"/>
        </w:rPr>
        <w:t>6)</w:t>
      </w:r>
      <w:r w:rsidRPr="00034AE9">
        <w:rPr>
          <w:noProof/>
          <w:lang w:val="sr-Latn-CS"/>
        </w:rPr>
        <w:sym w:font="Symbol" w:char="F057"/>
      </w:r>
      <w:r w:rsidRPr="00034AE9">
        <w:rPr>
          <w:noProof/>
          <w:lang w:val="sr-Latn-CS"/>
        </w:rPr>
        <w:t xml:space="preserve">, </w:t>
      </w:r>
      <w:r w:rsidRPr="00034AE9">
        <w:rPr>
          <w:i/>
          <w:iCs/>
          <w:noProof/>
          <w:u w:val="single"/>
          <w:lang w:val="sr-Latn-CS"/>
        </w:rPr>
        <w:t>Z</w:t>
      </w:r>
      <w:r w:rsidRPr="00034AE9">
        <w:rPr>
          <w:noProof/>
          <w:vertAlign w:val="subscript"/>
          <w:lang w:val="sr-Latn-CS"/>
        </w:rPr>
        <w:t>3</w:t>
      </w:r>
      <w:r w:rsidRPr="00034AE9">
        <w:rPr>
          <w:noProof/>
          <w:lang w:val="sr-Latn-CS"/>
        </w:rPr>
        <w:t>=(2+</w:t>
      </w:r>
      <w:r w:rsidRPr="00034AE9">
        <w:rPr>
          <w:i/>
          <w:iCs/>
          <w:noProof/>
          <w:lang w:val="sr-Latn-CS"/>
        </w:rPr>
        <w:t>j</w:t>
      </w:r>
      <w:r w:rsidRPr="00034AE9">
        <w:rPr>
          <w:noProof/>
          <w:lang w:val="sr-Latn-CS"/>
        </w:rPr>
        <w:t>4)</w:t>
      </w:r>
      <w:r w:rsidRPr="00034AE9">
        <w:rPr>
          <w:noProof/>
          <w:lang w:val="sr-Latn-CS"/>
        </w:rPr>
        <w:sym w:font="Symbol" w:char="F057"/>
      </w:r>
      <w:r w:rsidRPr="00034AE9">
        <w:rPr>
          <w:noProof/>
          <w:lang w:val="sr-Latn-CS"/>
        </w:rPr>
        <w:t xml:space="preserve"> i </w:t>
      </w:r>
      <w:r w:rsidRPr="00034AE9">
        <w:rPr>
          <w:i/>
          <w:iCs/>
          <w:noProof/>
          <w:u w:val="single"/>
          <w:lang w:val="sr-Latn-CS"/>
        </w:rPr>
        <w:t>U</w:t>
      </w:r>
      <w:r>
        <w:rPr>
          <w:noProof/>
          <w:lang w:val="sr-Latn-CS"/>
        </w:rPr>
        <w:t>=(20</w:t>
      </w:r>
      <w:r>
        <w:rPr>
          <w:noProof/>
          <w:lang w:val="sr-Latn-CS"/>
        </w:rPr>
        <w:sym w:font="Symbol" w:char="F02D"/>
      </w:r>
      <w:r w:rsidRPr="00034AE9">
        <w:rPr>
          <w:i/>
          <w:iCs/>
          <w:noProof/>
          <w:lang w:val="sr-Latn-CS"/>
        </w:rPr>
        <w:t>j</w:t>
      </w:r>
      <w:r w:rsidRPr="00034AE9">
        <w:rPr>
          <w:noProof/>
          <w:lang w:val="sr-Latn-CS"/>
        </w:rPr>
        <w:t xml:space="preserve">20)V. a) Odrediti kompleksnu vrijednost struje </w:t>
      </w:r>
      <w:r w:rsidRPr="00034AE9">
        <w:rPr>
          <w:i/>
          <w:iCs/>
          <w:noProof/>
          <w:u w:val="single"/>
          <w:lang w:val="sr-Latn-CS"/>
        </w:rPr>
        <w:t>I</w:t>
      </w:r>
      <w:r w:rsidRPr="00034AE9">
        <w:rPr>
          <w:noProof/>
          <w:lang w:val="sr-Latn-CS"/>
        </w:rPr>
        <w:t>; b) Izračunati aktivnu snagu kola.</w:t>
      </w:r>
    </w:p>
    <w:p w:rsidR="00F32EEF" w:rsidRPr="00034AE9" w:rsidRDefault="00F32EEF" w:rsidP="008C42AB">
      <w:pPr>
        <w:pStyle w:val="ListParagraph"/>
        <w:spacing w:after="0" w:line="240" w:lineRule="auto"/>
        <w:ind w:left="0"/>
        <w:jc w:val="both"/>
        <w:rPr>
          <w:noProof/>
          <w:lang w:val="sr-Latn-CS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91"/>
        <w:gridCol w:w="4351"/>
      </w:tblGrid>
      <w:tr w:rsidR="00F32EEF" w:rsidRPr="00034AE9">
        <w:trPr>
          <w:trHeight w:val="2447"/>
        </w:trPr>
        <w:tc>
          <w:tcPr>
            <w:tcW w:w="4691" w:type="dxa"/>
          </w:tcPr>
          <w:p w:rsidR="00F32EEF" w:rsidRPr="00034AE9" w:rsidRDefault="00A17CD0" w:rsidP="002D63D3">
            <w:pPr>
              <w:spacing w:after="0" w:line="240" w:lineRule="auto"/>
              <w:jc w:val="center"/>
              <w:rPr>
                <w:noProof/>
                <w:lang w:val="sr-Latn-CS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060575" cy="145669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0575" cy="145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1" w:type="dxa"/>
          </w:tcPr>
          <w:p w:rsidR="00F32EEF" w:rsidRPr="00034AE9" w:rsidRDefault="00A17CD0" w:rsidP="002D63D3">
            <w:pPr>
              <w:spacing w:after="0" w:line="240" w:lineRule="auto"/>
              <w:jc w:val="center"/>
              <w:rPr>
                <w:noProof/>
                <w:lang w:val="sr-Latn-CS"/>
              </w:rPr>
            </w:pPr>
            <w:r>
              <w:rPr>
                <w:noProof/>
              </w:rPr>
              <w:drawing>
                <wp:inline distT="0" distB="0" distL="0" distR="0">
                  <wp:extent cx="2164080" cy="1256030"/>
                  <wp:effectExtent l="0" t="0" r="7620" b="1270"/>
                  <wp:docPr id="3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080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EEF" w:rsidRPr="00034AE9">
        <w:trPr>
          <w:trHeight w:val="80"/>
        </w:trPr>
        <w:tc>
          <w:tcPr>
            <w:tcW w:w="4691" w:type="dxa"/>
          </w:tcPr>
          <w:p w:rsidR="00F32EEF" w:rsidRPr="00034AE9" w:rsidRDefault="00F32EEF" w:rsidP="002D63D3">
            <w:pPr>
              <w:spacing w:after="0" w:line="240" w:lineRule="auto"/>
              <w:jc w:val="center"/>
              <w:rPr>
                <w:noProof/>
                <w:lang w:val="sr-Latn-CS"/>
              </w:rPr>
            </w:pPr>
            <w:r w:rsidRPr="00034AE9">
              <w:rPr>
                <w:noProof/>
                <w:lang w:val="sr-Latn-CS"/>
              </w:rPr>
              <w:t>Slika 2.</w:t>
            </w:r>
          </w:p>
        </w:tc>
        <w:tc>
          <w:tcPr>
            <w:tcW w:w="4351" w:type="dxa"/>
          </w:tcPr>
          <w:p w:rsidR="00F32EEF" w:rsidRPr="00034AE9" w:rsidRDefault="00F32EEF" w:rsidP="002D63D3">
            <w:pPr>
              <w:spacing w:after="0" w:line="240" w:lineRule="auto"/>
              <w:jc w:val="center"/>
              <w:rPr>
                <w:noProof/>
                <w:lang w:val="sr-Latn-CS"/>
              </w:rPr>
            </w:pPr>
            <w:r w:rsidRPr="00034AE9">
              <w:rPr>
                <w:noProof/>
                <w:lang w:val="sr-Latn-CS"/>
              </w:rPr>
              <w:t>Slika 3.</w:t>
            </w:r>
          </w:p>
        </w:tc>
      </w:tr>
    </w:tbl>
    <w:p w:rsidR="00F32EEF" w:rsidRPr="00034AE9" w:rsidRDefault="00F32EEF" w:rsidP="008C42AB">
      <w:pPr>
        <w:pStyle w:val="ListParagraph"/>
        <w:spacing w:after="0" w:line="240" w:lineRule="auto"/>
        <w:ind w:left="0"/>
        <w:jc w:val="both"/>
        <w:rPr>
          <w:noProof/>
          <w:lang w:val="sr-Latn-CS"/>
        </w:rPr>
      </w:pPr>
    </w:p>
    <w:p w:rsidR="00F32EEF" w:rsidRPr="00034AE9" w:rsidRDefault="00F32EEF" w:rsidP="00522611">
      <w:pPr>
        <w:pStyle w:val="BodyText"/>
        <w:spacing w:after="0" w:line="240" w:lineRule="auto"/>
        <w:jc w:val="both"/>
        <w:rPr>
          <w:noProof/>
          <w:sz w:val="24"/>
          <w:szCs w:val="24"/>
          <w:lang w:val="sr-Latn-CS"/>
        </w:rPr>
      </w:pPr>
      <w:r w:rsidRPr="00034AE9">
        <w:rPr>
          <w:b/>
          <w:bCs/>
          <w:noProof/>
          <w:lang w:val="sr-Latn-CS"/>
        </w:rPr>
        <w:t>5.(5p)</w:t>
      </w:r>
      <w:r w:rsidRPr="00034AE9">
        <w:rPr>
          <w:rFonts w:eastAsia="Batang"/>
          <w:noProof/>
          <w:lang w:val="sr-Latn-CS"/>
        </w:rPr>
        <w:t xml:space="preserve"> </w:t>
      </w:r>
      <w:r w:rsidRPr="00034AE9">
        <w:rPr>
          <w:noProof/>
          <w:lang w:val="sr-Latn-CS"/>
        </w:rPr>
        <w:t xml:space="preserve">Kompleksni predstavnici napona na prijemniku i struje prijemnika su </w:t>
      </w:r>
      <w:r w:rsidRPr="00034AE9">
        <w:rPr>
          <w:i/>
          <w:iCs/>
          <w:noProof/>
          <w:u w:val="single"/>
          <w:lang w:val="sr-Latn-CS"/>
        </w:rPr>
        <w:t>U</w:t>
      </w:r>
      <w:r w:rsidRPr="00034AE9">
        <w:rPr>
          <w:noProof/>
          <w:lang w:val="sr-Latn-CS"/>
        </w:rPr>
        <w:t>=</w:t>
      </w:r>
      <w:r>
        <w:rPr>
          <w:noProof/>
          <w:lang w:val="sr-Latn-CS"/>
        </w:rPr>
        <w:t>(6</w:t>
      </w:r>
      <w:r>
        <w:rPr>
          <w:noProof/>
          <w:lang w:val="sr-Latn-CS"/>
        </w:rPr>
        <w:sym w:font="Symbol" w:char="F02D"/>
      </w:r>
      <w:r w:rsidRPr="00F94A96">
        <w:rPr>
          <w:i/>
          <w:iCs/>
          <w:noProof/>
          <w:lang w:val="sr-Latn-CS"/>
        </w:rPr>
        <w:t>j</w:t>
      </w:r>
      <w:r w:rsidRPr="00034AE9">
        <w:rPr>
          <w:noProof/>
          <w:lang w:val="sr-Latn-CS"/>
        </w:rPr>
        <w:t xml:space="preserve">32)V i </w:t>
      </w:r>
      <w:r w:rsidRPr="00034AE9">
        <w:rPr>
          <w:i/>
          <w:iCs/>
          <w:noProof/>
          <w:u w:val="single"/>
          <w:lang w:val="sr-Latn-CS"/>
        </w:rPr>
        <w:t>I</w:t>
      </w:r>
      <w:r w:rsidRPr="00034AE9">
        <w:rPr>
          <w:noProof/>
          <w:lang w:val="sr-Latn-CS"/>
        </w:rPr>
        <w:t>=(7</w:t>
      </w:r>
      <w:r w:rsidRPr="00034AE9">
        <w:rPr>
          <w:noProof/>
          <w:lang w:val="sr-Latn-CS"/>
        </w:rPr>
        <w:sym w:font="Symbol" w:char="F02D"/>
      </w:r>
      <w:r w:rsidRPr="00F94A96">
        <w:rPr>
          <w:i/>
          <w:iCs/>
          <w:noProof/>
          <w:lang w:val="sr-Latn-CS"/>
        </w:rPr>
        <w:t>j</w:t>
      </w:r>
      <w:r w:rsidRPr="00034AE9">
        <w:rPr>
          <w:noProof/>
          <w:lang w:val="sr-Latn-CS"/>
        </w:rPr>
        <w:t>2)A. Naći kompleksnu impedansu prijemnika.</w:t>
      </w:r>
    </w:p>
    <w:p w:rsidR="00F32EEF" w:rsidRPr="00034AE9" w:rsidRDefault="00F32EEF" w:rsidP="00522611">
      <w:pPr>
        <w:pStyle w:val="BodyText"/>
        <w:spacing w:after="0" w:line="240" w:lineRule="auto"/>
        <w:jc w:val="both"/>
        <w:rPr>
          <w:noProof/>
          <w:sz w:val="24"/>
          <w:szCs w:val="24"/>
          <w:lang w:val="sr-Latn-CS"/>
        </w:rPr>
      </w:pPr>
    </w:p>
    <w:p w:rsidR="00F32EEF" w:rsidRPr="00034AE9" w:rsidRDefault="00F32EEF" w:rsidP="008C42AB">
      <w:pPr>
        <w:spacing w:after="0" w:line="240" w:lineRule="auto"/>
        <w:jc w:val="both"/>
        <w:rPr>
          <w:noProof/>
          <w:sz w:val="24"/>
          <w:szCs w:val="24"/>
          <w:lang w:val="sr-Latn-CS"/>
        </w:rPr>
      </w:pPr>
    </w:p>
    <w:p w:rsidR="00F32EEF" w:rsidRPr="00034AE9" w:rsidRDefault="00F32EEF" w:rsidP="007F0E00">
      <w:pPr>
        <w:spacing w:after="0" w:line="240" w:lineRule="auto"/>
        <w:jc w:val="center"/>
        <w:rPr>
          <w:noProof/>
          <w:sz w:val="36"/>
          <w:szCs w:val="36"/>
          <w:lang w:val="sr-Latn-CS"/>
        </w:rPr>
      </w:pPr>
      <w:r w:rsidRPr="00034AE9">
        <w:rPr>
          <w:noProof/>
          <w:sz w:val="32"/>
          <w:szCs w:val="32"/>
          <w:lang w:val="sr-Latn-CS"/>
        </w:rPr>
        <w:lastRenderedPageBreak/>
        <w:t>Osnove elektrotehnike, SPR</w:t>
      </w:r>
    </w:p>
    <w:p w:rsidR="00F32EEF" w:rsidRPr="00034AE9" w:rsidRDefault="00F32EEF" w:rsidP="007F0E00">
      <w:pPr>
        <w:spacing w:after="0" w:line="240" w:lineRule="auto"/>
        <w:jc w:val="center"/>
        <w:rPr>
          <w:noProof/>
          <w:sz w:val="28"/>
          <w:szCs w:val="28"/>
          <w:lang w:val="sr-Latn-CS"/>
        </w:rPr>
      </w:pPr>
      <w:r w:rsidRPr="00034AE9">
        <w:rPr>
          <w:noProof/>
          <w:sz w:val="24"/>
          <w:szCs w:val="24"/>
          <w:lang w:val="sr-Latn-CS"/>
        </w:rPr>
        <w:t>Završni ispit, II grupa 17.01.2019. godine</w:t>
      </w:r>
    </w:p>
    <w:p w:rsidR="00F32EEF" w:rsidRPr="00F94A96" w:rsidRDefault="00F32EEF" w:rsidP="00F94A96">
      <w:pPr>
        <w:spacing w:after="0" w:line="240" w:lineRule="auto"/>
        <w:jc w:val="both"/>
        <w:rPr>
          <w:noProof/>
          <w:lang w:val="sr-Latn-CS"/>
        </w:rPr>
      </w:pPr>
    </w:p>
    <w:p w:rsidR="00F32EEF" w:rsidRPr="00F94A96" w:rsidRDefault="00F32EEF" w:rsidP="007F0E00">
      <w:pPr>
        <w:spacing w:after="0" w:line="240" w:lineRule="auto"/>
        <w:jc w:val="both"/>
        <w:rPr>
          <w:noProof/>
          <w:lang w:val="sr-Latn-CS"/>
        </w:rPr>
      </w:pPr>
      <w:r w:rsidRPr="00F94A96">
        <w:rPr>
          <w:b/>
          <w:bCs/>
          <w:noProof/>
          <w:lang w:val="sr-Latn-CS"/>
        </w:rPr>
        <w:t>1.(10p)</w:t>
      </w:r>
      <w:r w:rsidRPr="00F94A96">
        <w:rPr>
          <w:noProof/>
          <w:lang w:val="sr-Latn-CS"/>
        </w:rPr>
        <w:t xml:space="preserve"> Slika 1 prikazuje sistem nepokretnih provodnih šina preko kojih se može kretati provodnik u homogenom magnetskom polju indukcije </w:t>
      </w:r>
      <w:r w:rsidRPr="00F94A96">
        <w:rPr>
          <w:i/>
          <w:iCs/>
          <w:noProof/>
          <w:lang w:val="sr-Latn-CS"/>
        </w:rPr>
        <w:t>B</w:t>
      </w:r>
      <w:r w:rsidRPr="00F94A96">
        <w:rPr>
          <w:noProof/>
          <w:lang w:val="sr-Latn-CS"/>
        </w:rPr>
        <w:t xml:space="preserve">=0.5T. Šine su priključene na naponski izvor ems </w:t>
      </w:r>
      <w:r w:rsidRPr="00F94A96">
        <w:rPr>
          <w:i/>
          <w:iCs/>
          <w:noProof/>
          <w:lang w:val="sr-Latn-CS"/>
        </w:rPr>
        <w:t>E</w:t>
      </w:r>
      <w:r w:rsidRPr="00F94A96">
        <w:rPr>
          <w:noProof/>
          <w:lang w:val="sr-Latn-CS"/>
        </w:rPr>
        <w:t xml:space="preserve">=20V i imaju zanemarljiv otpor. Rastojanje između šina je </w:t>
      </w:r>
      <w:r w:rsidRPr="00F94A96">
        <w:rPr>
          <w:i/>
          <w:iCs/>
          <w:noProof/>
          <w:lang w:val="sr-Latn-CS"/>
        </w:rPr>
        <w:t>l</w:t>
      </w:r>
      <w:r w:rsidRPr="00F94A96">
        <w:rPr>
          <w:noProof/>
          <w:lang w:val="sr-Latn-CS"/>
        </w:rPr>
        <w:t xml:space="preserve">=1m, a pokretni provodnik je otpornosti </w:t>
      </w:r>
      <w:r w:rsidRPr="00F94A96">
        <w:rPr>
          <w:i/>
          <w:iCs/>
          <w:noProof/>
          <w:lang w:val="sr-Latn-CS"/>
        </w:rPr>
        <w:t>R</w:t>
      </w:r>
      <w:r w:rsidRPr="00F94A96">
        <w:rPr>
          <w:noProof/>
          <w:lang w:val="sr-Latn-CS"/>
        </w:rPr>
        <w:t xml:space="preserve">=1Ω. Ukoliko na provodnik djeluje strana sila od 5N udesno, odrediti smjer i iznos struje, brzine i elektromagnetske sile, kao i iznos i polaritet indukovane ems u stacionarnom stanju. </w:t>
      </w:r>
    </w:p>
    <w:p w:rsidR="00F32EEF" w:rsidRPr="00F94A96" w:rsidRDefault="00A17CD0" w:rsidP="007F0E00">
      <w:pPr>
        <w:pStyle w:val="ListParagraph"/>
        <w:spacing w:after="0" w:line="240" w:lineRule="auto"/>
        <w:ind w:left="0"/>
        <w:jc w:val="center"/>
        <w:rPr>
          <w:noProof/>
          <w:lang w:val="sr-Latn-CS"/>
        </w:rPr>
      </w:pPr>
      <w:r>
        <w:rPr>
          <w:noProof/>
        </w:rPr>
        <w:drawing>
          <wp:inline distT="0" distB="0" distL="0" distR="0">
            <wp:extent cx="2560320" cy="1591310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59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EEF" w:rsidRPr="00F94A96" w:rsidRDefault="00F32EEF" w:rsidP="007F0E00">
      <w:pPr>
        <w:pStyle w:val="ListParagraph"/>
        <w:spacing w:after="0" w:line="240" w:lineRule="auto"/>
        <w:ind w:left="0"/>
        <w:jc w:val="center"/>
        <w:rPr>
          <w:noProof/>
          <w:lang w:val="sr-Latn-CS"/>
        </w:rPr>
      </w:pPr>
      <w:r w:rsidRPr="00F94A96">
        <w:rPr>
          <w:noProof/>
          <w:lang w:val="sr-Latn-CS"/>
        </w:rPr>
        <w:t>Slika 1.</w:t>
      </w:r>
    </w:p>
    <w:p w:rsidR="00F32EEF" w:rsidRPr="00F94A96" w:rsidRDefault="00F32EEF" w:rsidP="007F0E00">
      <w:pPr>
        <w:spacing w:after="0" w:line="240" w:lineRule="auto"/>
        <w:jc w:val="both"/>
        <w:rPr>
          <w:b/>
          <w:bCs/>
          <w:noProof/>
          <w:lang w:val="sr-Latn-CS"/>
        </w:rPr>
      </w:pPr>
    </w:p>
    <w:p w:rsidR="00F32EEF" w:rsidRPr="00F94A96" w:rsidRDefault="00F32EEF" w:rsidP="00522611">
      <w:pPr>
        <w:pStyle w:val="ListParagraph"/>
        <w:spacing w:after="0" w:line="240" w:lineRule="auto"/>
        <w:ind w:left="0"/>
        <w:jc w:val="both"/>
        <w:rPr>
          <w:noProof/>
          <w:lang w:val="sr-Latn-CS"/>
        </w:rPr>
      </w:pPr>
      <w:r w:rsidRPr="00F94A96">
        <w:rPr>
          <w:b/>
          <w:bCs/>
          <w:noProof/>
          <w:lang w:val="sr-Latn-CS"/>
        </w:rPr>
        <w:t>2.(10p)</w:t>
      </w:r>
      <w:r w:rsidRPr="00F94A96">
        <w:rPr>
          <w:noProof/>
          <w:lang w:val="sr-Latn-CS"/>
        </w:rPr>
        <w:t xml:space="preserve"> Na torusnom feromagnetskom jezgru, relativne magnetske permeabilnosti </w:t>
      </w:r>
      <w:r>
        <w:rPr>
          <w:noProof/>
          <w:lang w:val="sr-Latn-CS"/>
        </w:rPr>
        <w:sym w:font="Symbol" w:char="F06D"/>
      </w:r>
      <w:r w:rsidRPr="00F94A96">
        <w:rPr>
          <w:i/>
          <w:iCs/>
          <w:noProof/>
          <w:vertAlign w:val="subscript"/>
          <w:lang w:val="sr-Latn-CS"/>
        </w:rPr>
        <w:t>r</w:t>
      </w:r>
      <w:r>
        <w:rPr>
          <w:noProof/>
          <w:lang w:val="sr-Latn-CS"/>
        </w:rPr>
        <w:t>=</w:t>
      </w:r>
      <w:r w:rsidRPr="00F94A96">
        <w:rPr>
          <w:noProof/>
          <w:lang w:val="sr-Latn-CS"/>
        </w:rPr>
        <w:t xml:space="preserve">500, prečnika </w:t>
      </w:r>
      <w:r w:rsidRPr="00F94A96">
        <w:rPr>
          <w:i/>
          <w:iCs/>
          <w:noProof/>
          <w:lang w:val="sr-Latn-CS"/>
        </w:rPr>
        <w:t>D</w:t>
      </w:r>
      <w:r w:rsidRPr="00F94A96">
        <w:rPr>
          <w:noProof/>
          <w:lang w:val="sr-Latn-CS"/>
        </w:rPr>
        <w:t xml:space="preserve">=10cm i površine poprečnog presjeka </w:t>
      </w:r>
      <w:r w:rsidRPr="00F94A96">
        <w:rPr>
          <w:i/>
          <w:iCs/>
          <w:noProof/>
          <w:lang w:val="sr-Latn-CS"/>
        </w:rPr>
        <w:t>S</w:t>
      </w:r>
      <w:r w:rsidRPr="00F94A96">
        <w:rPr>
          <w:noProof/>
          <w:lang w:val="sr-Latn-CS"/>
        </w:rPr>
        <w:t>=40cm</w:t>
      </w:r>
      <w:r w:rsidRPr="00F94A96">
        <w:rPr>
          <w:noProof/>
          <w:vertAlign w:val="superscript"/>
          <w:lang w:val="sr-Latn-CS"/>
        </w:rPr>
        <w:t>2</w:t>
      </w:r>
      <w:r w:rsidRPr="00F94A96">
        <w:rPr>
          <w:noProof/>
          <w:lang w:val="sr-Latn-CS"/>
        </w:rPr>
        <w:t xml:space="preserve"> namotano je </w:t>
      </w:r>
      <w:r w:rsidRPr="00F94A96">
        <w:rPr>
          <w:i/>
          <w:iCs/>
          <w:noProof/>
          <w:lang w:val="sr-Latn-CS"/>
        </w:rPr>
        <w:t>N</w:t>
      </w:r>
      <w:r>
        <w:rPr>
          <w:noProof/>
          <w:lang w:val="sr-Latn-CS"/>
        </w:rPr>
        <w:t xml:space="preserve">=200 navojaka. </w:t>
      </w:r>
      <w:r w:rsidRPr="00F94A96">
        <w:rPr>
          <w:noProof/>
          <w:lang w:val="sr-Latn-CS"/>
        </w:rPr>
        <w:t xml:space="preserve">a) Izračunati magnetski fluks u jezgru ako kroz namotaj protiče struja </w:t>
      </w:r>
      <w:r w:rsidRPr="00F94A96">
        <w:rPr>
          <w:i/>
          <w:iCs/>
          <w:noProof/>
          <w:lang w:val="sr-Latn-CS"/>
        </w:rPr>
        <w:t>I</w:t>
      </w:r>
      <w:r w:rsidRPr="00F94A96">
        <w:rPr>
          <w:noProof/>
          <w:lang w:val="sr-Latn-CS"/>
        </w:rPr>
        <w:t xml:space="preserve">=4А; b) </w:t>
      </w:r>
      <w:r>
        <w:rPr>
          <w:noProof/>
          <w:lang w:val="sr-Latn-CS"/>
        </w:rPr>
        <w:t>Izračunati induktivnost namotaja.</w:t>
      </w:r>
    </w:p>
    <w:p w:rsidR="00F32EEF" w:rsidRPr="00F94A96" w:rsidRDefault="00F32EEF" w:rsidP="007F0E00">
      <w:pPr>
        <w:spacing w:after="0" w:line="240" w:lineRule="auto"/>
        <w:jc w:val="both"/>
        <w:rPr>
          <w:noProof/>
          <w:lang w:val="sr-Latn-CS"/>
        </w:rPr>
      </w:pPr>
    </w:p>
    <w:p w:rsidR="00F32EEF" w:rsidRDefault="00F32EEF" w:rsidP="007F0E00">
      <w:pPr>
        <w:spacing w:after="0" w:line="240" w:lineRule="auto"/>
        <w:jc w:val="both"/>
        <w:rPr>
          <w:noProof/>
          <w:lang w:val="sr-Latn-CS"/>
        </w:rPr>
      </w:pPr>
      <w:r w:rsidRPr="00F94A96">
        <w:rPr>
          <w:b/>
          <w:bCs/>
          <w:noProof/>
          <w:lang w:val="sr-Latn-CS"/>
        </w:rPr>
        <w:t>3.(10p)</w:t>
      </w:r>
      <w:r w:rsidRPr="00F94A96">
        <w:rPr>
          <w:noProof/>
          <w:lang w:val="sr-Latn-CS"/>
        </w:rPr>
        <w:t xml:space="preserve"> Na slici 2. prikazano je redno </w:t>
      </w:r>
      <w:r w:rsidRPr="00F94A96">
        <w:rPr>
          <w:i/>
          <w:iCs/>
          <w:noProof/>
          <w:lang w:val="sr-Latn-CS"/>
        </w:rPr>
        <w:t xml:space="preserve">RLC </w:t>
      </w:r>
      <w:r w:rsidRPr="00F94A96">
        <w:rPr>
          <w:noProof/>
          <w:lang w:val="sr-Latn-CS"/>
        </w:rPr>
        <w:t xml:space="preserve">kolo parametara: </w:t>
      </w:r>
      <w:r w:rsidRPr="00F94A96">
        <w:rPr>
          <w:i/>
          <w:iCs/>
          <w:noProof/>
          <w:lang w:val="sr-Latn-CS"/>
        </w:rPr>
        <w:t>R</w:t>
      </w:r>
      <w:r w:rsidRPr="00F94A96">
        <w:rPr>
          <w:noProof/>
          <w:lang w:val="sr-Latn-CS"/>
        </w:rPr>
        <w:t>=4</w:t>
      </w:r>
      <w:r w:rsidRPr="00F94A96">
        <w:rPr>
          <w:noProof/>
          <w:lang w:val="sr-Latn-CS"/>
        </w:rPr>
        <w:sym w:font="Symbol" w:char="F057"/>
      </w:r>
      <w:r w:rsidRPr="00F94A96">
        <w:rPr>
          <w:noProof/>
          <w:lang w:val="sr-Latn-CS"/>
        </w:rPr>
        <w:t xml:space="preserve">, </w:t>
      </w:r>
      <w:r w:rsidRPr="00F94A96">
        <w:rPr>
          <w:i/>
          <w:iCs/>
          <w:noProof/>
          <w:lang w:val="sr-Latn-CS"/>
        </w:rPr>
        <w:t>L</w:t>
      </w:r>
      <w:r w:rsidRPr="00F94A96">
        <w:rPr>
          <w:noProof/>
          <w:lang w:val="sr-Latn-CS"/>
        </w:rPr>
        <w:t xml:space="preserve">=4mH i </w:t>
      </w:r>
      <w:r w:rsidRPr="00F94A96">
        <w:rPr>
          <w:i/>
          <w:iCs/>
          <w:noProof/>
          <w:lang w:val="sr-Latn-CS"/>
        </w:rPr>
        <w:t>C</w:t>
      </w:r>
      <w:r w:rsidRPr="00F94A96">
        <w:rPr>
          <w:noProof/>
          <w:lang w:val="sr-Latn-CS"/>
        </w:rPr>
        <w:t>=1000</w:t>
      </w:r>
      <w:r w:rsidRPr="00F94A96">
        <w:rPr>
          <w:noProof/>
          <w:lang w:val="sr-Latn-CS"/>
        </w:rPr>
        <w:sym w:font="Symbol" w:char="F06D"/>
      </w:r>
      <w:r w:rsidRPr="00F94A96">
        <w:rPr>
          <w:noProof/>
          <w:lang w:val="sr-Latn-CS"/>
        </w:rPr>
        <w:t xml:space="preserve">F. Ako je </w:t>
      </w:r>
      <w:r w:rsidRPr="00F94A96">
        <w:rPr>
          <w:noProof/>
          <w:lang w:val="sr-Latn-CS"/>
        </w:rPr>
        <w:sym w:font="Symbol" w:char="F077"/>
      </w:r>
      <w:r w:rsidRPr="00F94A96">
        <w:rPr>
          <w:noProof/>
          <w:lang w:val="sr-Latn-CS"/>
        </w:rPr>
        <w:t xml:space="preserve">=1000 rad/s, a pokazivanje voltmetra </w:t>
      </w:r>
      <w:r w:rsidRPr="00F94A96">
        <w:rPr>
          <w:i/>
          <w:iCs/>
          <w:noProof/>
          <w:lang w:val="sr-Latn-CS"/>
        </w:rPr>
        <w:t>U</w:t>
      </w:r>
      <w:r w:rsidRPr="00F94A96">
        <w:rPr>
          <w:i/>
          <w:iCs/>
          <w:noProof/>
          <w:vertAlign w:val="subscript"/>
          <w:lang w:val="sr-Latn-CS"/>
        </w:rPr>
        <w:t>V</w:t>
      </w:r>
      <w:r w:rsidRPr="00F94A96">
        <w:rPr>
          <w:noProof/>
          <w:lang w:val="sr-Latn-CS"/>
        </w:rPr>
        <w:t xml:space="preserve">=100 V, odrediti: a) efektivnu vrijednost napona na ulazu kola, </w:t>
      </w:r>
      <w:r w:rsidRPr="00F94A96">
        <w:rPr>
          <w:i/>
          <w:iCs/>
          <w:noProof/>
          <w:lang w:val="sr-Latn-CS"/>
        </w:rPr>
        <w:t>U</w:t>
      </w:r>
      <w:r w:rsidRPr="00F94A96">
        <w:rPr>
          <w:noProof/>
          <w:lang w:val="sr-Latn-CS"/>
        </w:rPr>
        <w:t xml:space="preserve">=? b) analitički izraz za ulazni napon </w:t>
      </w:r>
      <w:r w:rsidRPr="00F94A96">
        <w:rPr>
          <w:i/>
          <w:iCs/>
          <w:noProof/>
          <w:lang w:val="sr-Latn-CS"/>
        </w:rPr>
        <w:t>u</w:t>
      </w:r>
      <w:r w:rsidRPr="00F94A96">
        <w:rPr>
          <w:noProof/>
          <w:lang w:val="sr-Latn-CS"/>
        </w:rPr>
        <w:t>(t)?</w:t>
      </w:r>
    </w:p>
    <w:p w:rsidR="00F32EEF" w:rsidRDefault="00F32EEF" w:rsidP="00F94A96">
      <w:pPr>
        <w:spacing w:after="0" w:line="240" w:lineRule="auto"/>
        <w:jc w:val="both"/>
        <w:rPr>
          <w:b/>
          <w:bCs/>
          <w:noProof/>
          <w:lang w:val="sr-Latn-CS"/>
        </w:rPr>
      </w:pPr>
    </w:p>
    <w:p w:rsidR="00F32EEF" w:rsidRPr="00F94A96" w:rsidRDefault="00F32EEF" w:rsidP="00F94A96">
      <w:pPr>
        <w:spacing w:after="0" w:line="240" w:lineRule="auto"/>
        <w:jc w:val="both"/>
        <w:rPr>
          <w:noProof/>
          <w:lang w:val="sr-Latn-CS"/>
        </w:rPr>
      </w:pPr>
      <w:r>
        <w:rPr>
          <w:b/>
          <w:bCs/>
          <w:noProof/>
          <w:lang w:val="sr-Latn-CS"/>
        </w:rPr>
        <w:t>4</w:t>
      </w:r>
      <w:r w:rsidRPr="00F94A96">
        <w:rPr>
          <w:b/>
          <w:bCs/>
          <w:noProof/>
          <w:lang w:val="sr-Latn-CS"/>
        </w:rPr>
        <w:t>.(10p)</w:t>
      </w:r>
      <w:r w:rsidRPr="00F94A96">
        <w:rPr>
          <w:noProof/>
          <w:lang w:val="sr-Latn-CS"/>
        </w:rPr>
        <w:t xml:space="preserve"> Za kolo sa slike 3. poznato je: </w:t>
      </w:r>
      <w:r w:rsidRPr="00F94A96">
        <w:rPr>
          <w:i/>
          <w:iCs/>
          <w:noProof/>
          <w:u w:val="single"/>
          <w:lang w:val="sr-Latn-CS"/>
        </w:rPr>
        <w:t>Z</w:t>
      </w:r>
      <w:r w:rsidRPr="00F94A96">
        <w:rPr>
          <w:noProof/>
          <w:vertAlign w:val="subscript"/>
          <w:lang w:val="sr-Latn-CS"/>
        </w:rPr>
        <w:t>1</w:t>
      </w:r>
      <w:r w:rsidRPr="00F94A96">
        <w:rPr>
          <w:noProof/>
          <w:lang w:val="sr-Latn-CS"/>
        </w:rPr>
        <w:t>=(5</w:t>
      </w:r>
      <w:r w:rsidRPr="00F94A96">
        <w:rPr>
          <w:noProof/>
          <w:lang w:val="sr-Latn-CS"/>
        </w:rPr>
        <w:sym w:font="Symbol" w:char="F02D"/>
      </w:r>
      <w:r w:rsidRPr="00F94A96">
        <w:rPr>
          <w:i/>
          <w:iCs/>
          <w:noProof/>
          <w:lang w:val="sr-Latn-CS"/>
        </w:rPr>
        <w:t>j</w:t>
      </w:r>
      <w:r w:rsidRPr="00F94A96">
        <w:rPr>
          <w:noProof/>
          <w:lang w:val="sr-Latn-CS"/>
        </w:rPr>
        <w:t>5)</w:t>
      </w:r>
      <w:r w:rsidRPr="00F94A96">
        <w:rPr>
          <w:noProof/>
          <w:lang w:val="sr-Latn-CS"/>
        </w:rPr>
        <w:sym w:font="Symbol" w:char="F057"/>
      </w:r>
      <w:r w:rsidRPr="00F94A96">
        <w:rPr>
          <w:noProof/>
          <w:lang w:val="sr-Latn-CS"/>
        </w:rPr>
        <w:t xml:space="preserve">, </w:t>
      </w:r>
      <w:r w:rsidRPr="00F94A96">
        <w:rPr>
          <w:i/>
          <w:iCs/>
          <w:noProof/>
          <w:u w:val="single"/>
          <w:lang w:val="sr-Latn-CS"/>
        </w:rPr>
        <w:t>Z</w:t>
      </w:r>
      <w:r w:rsidRPr="00F94A96">
        <w:rPr>
          <w:noProof/>
          <w:vertAlign w:val="subscript"/>
          <w:lang w:val="sr-Latn-CS"/>
        </w:rPr>
        <w:t>2</w:t>
      </w:r>
      <w:r w:rsidRPr="00F94A96">
        <w:rPr>
          <w:noProof/>
          <w:lang w:val="sr-Latn-CS"/>
        </w:rPr>
        <w:t>=(5+</w:t>
      </w:r>
      <w:r w:rsidRPr="00F94A96">
        <w:rPr>
          <w:i/>
          <w:iCs/>
          <w:noProof/>
          <w:lang w:val="sr-Latn-CS"/>
        </w:rPr>
        <w:t>j</w:t>
      </w:r>
      <w:r w:rsidRPr="00F94A96">
        <w:rPr>
          <w:noProof/>
          <w:lang w:val="sr-Latn-CS"/>
        </w:rPr>
        <w:t>5)</w:t>
      </w:r>
      <w:r w:rsidRPr="00F94A96">
        <w:rPr>
          <w:noProof/>
          <w:lang w:val="sr-Latn-CS"/>
        </w:rPr>
        <w:sym w:font="Symbol" w:char="F057"/>
      </w:r>
      <w:r w:rsidRPr="00F94A96">
        <w:rPr>
          <w:noProof/>
          <w:lang w:val="sr-Latn-CS"/>
        </w:rPr>
        <w:t xml:space="preserve">, </w:t>
      </w:r>
      <w:r w:rsidRPr="00F94A96">
        <w:rPr>
          <w:i/>
          <w:iCs/>
          <w:noProof/>
          <w:u w:val="single"/>
          <w:lang w:val="sr-Latn-CS"/>
        </w:rPr>
        <w:t>Z</w:t>
      </w:r>
      <w:r w:rsidRPr="00F94A96">
        <w:rPr>
          <w:noProof/>
          <w:vertAlign w:val="subscript"/>
          <w:lang w:val="sr-Latn-CS"/>
        </w:rPr>
        <w:t>3</w:t>
      </w:r>
      <w:r w:rsidRPr="00F94A96">
        <w:rPr>
          <w:noProof/>
          <w:lang w:val="sr-Latn-CS"/>
        </w:rPr>
        <w:t>=(2</w:t>
      </w:r>
      <w:r>
        <w:rPr>
          <w:noProof/>
          <w:lang w:val="sr-Latn-CS"/>
        </w:rPr>
        <w:sym w:font="Symbol" w:char="F02D"/>
      </w:r>
      <w:r w:rsidRPr="00F94A96">
        <w:rPr>
          <w:i/>
          <w:iCs/>
          <w:noProof/>
          <w:lang w:val="sr-Latn-CS"/>
        </w:rPr>
        <w:t>j</w:t>
      </w:r>
      <w:r w:rsidRPr="00F94A96">
        <w:rPr>
          <w:noProof/>
          <w:lang w:val="sr-Latn-CS"/>
        </w:rPr>
        <w:t>4)</w:t>
      </w:r>
      <w:r w:rsidRPr="00F94A96">
        <w:rPr>
          <w:noProof/>
          <w:lang w:val="sr-Latn-CS"/>
        </w:rPr>
        <w:sym w:font="Symbol" w:char="F057"/>
      </w:r>
      <w:r w:rsidRPr="00F94A96">
        <w:rPr>
          <w:noProof/>
          <w:lang w:val="sr-Latn-CS"/>
        </w:rPr>
        <w:t xml:space="preserve"> i </w:t>
      </w:r>
      <w:r w:rsidRPr="00F94A96">
        <w:rPr>
          <w:i/>
          <w:iCs/>
          <w:noProof/>
          <w:u w:val="single"/>
          <w:lang w:val="sr-Latn-CS"/>
        </w:rPr>
        <w:t>U</w:t>
      </w:r>
      <w:r w:rsidRPr="00F94A96">
        <w:rPr>
          <w:noProof/>
          <w:lang w:val="sr-Latn-CS"/>
        </w:rPr>
        <w:t>=(20</w:t>
      </w:r>
      <w:r>
        <w:rPr>
          <w:noProof/>
          <w:lang w:val="sr-Latn-CS"/>
        </w:rPr>
        <w:sym w:font="Symbol" w:char="F02D"/>
      </w:r>
      <w:r w:rsidRPr="00F94A96">
        <w:rPr>
          <w:i/>
          <w:iCs/>
          <w:noProof/>
          <w:lang w:val="sr-Latn-CS"/>
        </w:rPr>
        <w:t>j</w:t>
      </w:r>
      <w:r w:rsidRPr="00F94A96">
        <w:rPr>
          <w:noProof/>
          <w:lang w:val="sr-Latn-CS"/>
        </w:rPr>
        <w:t>20)</w:t>
      </w:r>
      <w:r>
        <w:rPr>
          <w:noProof/>
          <w:lang w:val="sr-Latn-CS"/>
        </w:rPr>
        <w:t xml:space="preserve">V. </w:t>
      </w:r>
      <w:r w:rsidRPr="00F94A96">
        <w:rPr>
          <w:noProof/>
          <w:lang w:val="sr-Latn-CS"/>
        </w:rPr>
        <w:t xml:space="preserve">a) Odrediti kompleksnu vrijednost struje </w:t>
      </w:r>
      <w:r w:rsidRPr="00F94A96">
        <w:rPr>
          <w:i/>
          <w:iCs/>
          <w:noProof/>
          <w:u w:val="single"/>
          <w:lang w:val="sr-Latn-CS"/>
        </w:rPr>
        <w:t>I</w:t>
      </w:r>
      <w:r w:rsidRPr="00F94A96">
        <w:rPr>
          <w:noProof/>
          <w:lang w:val="sr-Latn-CS"/>
        </w:rPr>
        <w:t>; b) Izračunati reaktivnu snagu kola.</w:t>
      </w:r>
    </w:p>
    <w:p w:rsidR="00F32EEF" w:rsidRPr="00F94A96" w:rsidRDefault="00F32EEF" w:rsidP="007F0E00">
      <w:pPr>
        <w:pStyle w:val="ListParagraph"/>
        <w:spacing w:after="0" w:line="240" w:lineRule="auto"/>
        <w:ind w:left="0"/>
        <w:jc w:val="both"/>
        <w:rPr>
          <w:noProof/>
          <w:lang w:val="sr-Latn-CS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91"/>
        <w:gridCol w:w="4351"/>
      </w:tblGrid>
      <w:tr w:rsidR="00F32EEF" w:rsidRPr="00F94A96">
        <w:trPr>
          <w:trHeight w:val="2180"/>
        </w:trPr>
        <w:tc>
          <w:tcPr>
            <w:tcW w:w="4691" w:type="dxa"/>
          </w:tcPr>
          <w:p w:rsidR="00F32EEF" w:rsidRPr="00F94A96" w:rsidRDefault="00A17CD0" w:rsidP="002D63D3">
            <w:pPr>
              <w:spacing w:after="0" w:line="240" w:lineRule="auto"/>
              <w:jc w:val="center"/>
              <w:rPr>
                <w:noProof/>
                <w:lang w:val="sr-Latn-CS"/>
              </w:rPr>
            </w:pPr>
            <w:r>
              <w:rPr>
                <w:noProof/>
              </w:rPr>
              <w:drawing>
                <wp:inline distT="0" distB="0" distL="0" distR="0">
                  <wp:extent cx="2030095" cy="1280160"/>
                  <wp:effectExtent l="0" t="0" r="8255" b="0"/>
                  <wp:docPr id="5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913" t="54713" r="176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095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1" w:type="dxa"/>
          </w:tcPr>
          <w:p w:rsidR="00F32EEF" w:rsidRPr="00F94A96" w:rsidRDefault="00F32EEF" w:rsidP="002D63D3">
            <w:pPr>
              <w:spacing w:after="0" w:line="240" w:lineRule="auto"/>
              <w:jc w:val="center"/>
              <w:rPr>
                <w:noProof/>
                <w:lang w:val="sr-Latn-CS"/>
              </w:rPr>
            </w:pPr>
          </w:p>
          <w:p w:rsidR="00F32EEF" w:rsidRPr="00F94A96" w:rsidRDefault="00A17CD0" w:rsidP="002D63D3">
            <w:pPr>
              <w:spacing w:after="0" w:line="240" w:lineRule="auto"/>
              <w:jc w:val="center"/>
              <w:rPr>
                <w:noProof/>
                <w:lang w:val="sr-Latn-CS"/>
              </w:rPr>
            </w:pPr>
            <w:r>
              <w:rPr>
                <w:noProof/>
              </w:rPr>
              <w:drawing>
                <wp:inline distT="0" distB="0" distL="0" distR="0">
                  <wp:extent cx="1926590" cy="1115695"/>
                  <wp:effectExtent l="0" t="0" r="0" b="8255"/>
                  <wp:docPr id="6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6590" cy="1115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EEF" w:rsidRPr="00F94A96">
        <w:trPr>
          <w:trHeight w:val="80"/>
        </w:trPr>
        <w:tc>
          <w:tcPr>
            <w:tcW w:w="4691" w:type="dxa"/>
          </w:tcPr>
          <w:p w:rsidR="00F32EEF" w:rsidRPr="00F94A96" w:rsidRDefault="00F32EEF" w:rsidP="002D63D3">
            <w:pPr>
              <w:spacing w:after="0" w:line="240" w:lineRule="auto"/>
              <w:jc w:val="center"/>
              <w:rPr>
                <w:noProof/>
                <w:lang w:val="sr-Latn-CS"/>
              </w:rPr>
            </w:pPr>
            <w:r w:rsidRPr="00F94A96">
              <w:rPr>
                <w:noProof/>
                <w:lang w:val="sr-Latn-CS"/>
              </w:rPr>
              <w:t>Slika 2.</w:t>
            </w:r>
          </w:p>
        </w:tc>
        <w:tc>
          <w:tcPr>
            <w:tcW w:w="4351" w:type="dxa"/>
          </w:tcPr>
          <w:p w:rsidR="00F32EEF" w:rsidRPr="00F94A96" w:rsidRDefault="00F32EEF" w:rsidP="002D63D3">
            <w:pPr>
              <w:spacing w:after="0" w:line="240" w:lineRule="auto"/>
              <w:jc w:val="center"/>
              <w:rPr>
                <w:noProof/>
                <w:lang w:val="sr-Latn-CS"/>
              </w:rPr>
            </w:pPr>
            <w:r w:rsidRPr="00F94A96">
              <w:rPr>
                <w:noProof/>
                <w:lang w:val="sr-Latn-CS"/>
              </w:rPr>
              <w:t>Slika 3.</w:t>
            </w:r>
          </w:p>
        </w:tc>
      </w:tr>
    </w:tbl>
    <w:p w:rsidR="00F32EEF" w:rsidRPr="00F94A96" w:rsidRDefault="00F32EEF" w:rsidP="007F0E00">
      <w:pPr>
        <w:pStyle w:val="ListParagraph"/>
        <w:spacing w:after="0" w:line="240" w:lineRule="auto"/>
        <w:ind w:left="0"/>
        <w:jc w:val="both"/>
        <w:rPr>
          <w:noProof/>
          <w:lang w:val="sr-Latn-CS"/>
        </w:rPr>
      </w:pPr>
    </w:p>
    <w:p w:rsidR="00F32EEF" w:rsidRPr="00F94A96" w:rsidRDefault="00F32EEF" w:rsidP="007F0E00">
      <w:pPr>
        <w:pStyle w:val="BodyText"/>
        <w:spacing w:after="0" w:line="240" w:lineRule="auto"/>
        <w:jc w:val="both"/>
        <w:rPr>
          <w:rFonts w:eastAsia="Batang"/>
          <w:noProof/>
          <w:lang w:val="sr-Latn-CS"/>
        </w:rPr>
      </w:pPr>
      <w:r>
        <w:rPr>
          <w:b/>
          <w:bCs/>
          <w:noProof/>
          <w:lang w:val="sr-Latn-CS"/>
        </w:rPr>
        <w:t>5</w:t>
      </w:r>
      <w:r w:rsidRPr="00F94A96">
        <w:rPr>
          <w:b/>
          <w:bCs/>
          <w:noProof/>
          <w:lang w:val="sr-Latn-CS"/>
        </w:rPr>
        <w:t>.(5p)</w:t>
      </w:r>
      <w:r w:rsidRPr="00F94A96">
        <w:rPr>
          <w:rFonts w:eastAsia="Batang"/>
          <w:noProof/>
          <w:lang w:val="sr-Latn-CS"/>
        </w:rPr>
        <w:t xml:space="preserve"> Naći modul i fazni stav kompleksnog efektivnog predstavnika napona </w:t>
      </w:r>
      <w:r w:rsidRPr="00F94A96">
        <w:rPr>
          <w:rFonts w:eastAsia="Batang"/>
          <w:i/>
          <w:iCs/>
          <w:noProof/>
          <w:u w:val="single"/>
          <w:lang w:val="sr-Latn-CS"/>
        </w:rPr>
        <w:t>U</w:t>
      </w:r>
      <w:r w:rsidRPr="00F94A96">
        <w:rPr>
          <w:rFonts w:eastAsia="Batang"/>
          <w:noProof/>
          <w:lang w:val="sr-Latn-CS"/>
        </w:rPr>
        <w:t>=(</w:t>
      </w:r>
      <w:r>
        <w:rPr>
          <w:rFonts w:eastAsia="Batang"/>
          <w:noProof/>
          <w:lang w:val="sr-Latn-CS"/>
        </w:rPr>
        <w:t>8</w:t>
      </w:r>
      <w:r>
        <w:rPr>
          <w:rFonts w:eastAsia="Batang"/>
          <w:noProof/>
          <w:lang w:val="sr-Latn-CS"/>
        </w:rPr>
        <w:sym w:font="Symbol" w:char="F02D"/>
      </w:r>
      <w:r w:rsidRPr="00F94A96">
        <w:rPr>
          <w:rFonts w:eastAsia="Batang"/>
          <w:i/>
          <w:iCs/>
          <w:noProof/>
          <w:lang w:val="sr-Latn-CS"/>
        </w:rPr>
        <w:t>j</w:t>
      </w:r>
      <w:r w:rsidRPr="00F94A96">
        <w:rPr>
          <w:rFonts w:eastAsia="Batang"/>
          <w:noProof/>
          <w:lang w:val="sr-Latn-CS"/>
        </w:rPr>
        <w:t>6)V i predstaviti ga u eksponencijalnoj formi.</w:t>
      </w:r>
    </w:p>
    <w:p w:rsidR="00F32EEF" w:rsidRPr="00F94A96" w:rsidRDefault="00F32EEF" w:rsidP="007F0E00">
      <w:pPr>
        <w:spacing w:after="0" w:line="240" w:lineRule="auto"/>
        <w:jc w:val="both"/>
        <w:rPr>
          <w:b/>
          <w:bCs/>
          <w:noProof/>
          <w:lang w:val="sr-Latn-CS"/>
        </w:rPr>
      </w:pPr>
    </w:p>
    <w:p w:rsidR="00F32EEF" w:rsidRPr="00F94A96" w:rsidRDefault="00F32EEF" w:rsidP="00522611">
      <w:pPr>
        <w:spacing w:after="0" w:line="240" w:lineRule="auto"/>
        <w:rPr>
          <w:noProof/>
          <w:lang w:val="sr-Latn-CS"/>
        </w:rPr>
      </w:pPr>
    </w:p>
    <w:sectPr w:rsidR="00F32EEF" w:rsidRPr="00F94A96" w:rsidSect="003772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4ED9"/>
    <w:multiLevelType w:val="hybridMultilevel"/>
    <w:tmpl w:val="885228E8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642D0"/>
    <w:multiLevelType w:val="hybridMultilevel"/>
    <w:tmpl w:val="3B98AB10"/>
    <w:lvl w:ilvl="0" w:tplc="3438D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B0241B"/>
    <w:multiLevelType w:val="hybridMultilevel"/>
    <w:tmpl w:val="066A5946"/>
    <w:lvl w:ilvl="0" w:tplc="6F72E78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0462F"/>
    <w:multiLevelType w:val="hybridMultilevel"/>
    <w:tmpl w:val="862E2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F449D"/>
    <w:multiLevelType w:val="hybridMultilevel"/>
    <w:tmpl w:val="04767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B28BF"/>
    <w:multiLevelType w:val="hybridMultilevel"/>
    <w:tmpl w:val="8FFE7A42"/>
    <w:lvl w:ilvl="0" w:tplc="2BAA8DF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486796"/>
    <w:multiLevelType w:val="hybridMultilevel"/>
    <w:tmpl w:val="12FCC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BE7B3F"/>
    <w:multiLevelType w:val="hybridMultilevel"/>
    <w:tmpl w:val="EB687F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A10"/>
    <w:rsid w:val="00034AE9"/>
    <w:rsid w:val="000E0E97"/>
    <w:rsid w:val="00176778"/>
    <w:rsid w:val="002167BF"/>
    <w:rsid w:val="00226B85"/>
    <w:rsid w:val="0026295B"/>
    <w:rsid w:val="00297AAE"/>
    <w:rsid w:val="002D63D3"/>
    <w:rsid w:val="003772CE"/>
    <w:rsid w:val="00387375"/>
    <w:rsid w:val="003B70EA"/>
    <w:rsid w:val="003F0B64"/>
    <w:rsid w:val="00477AB2"/>
    <w:rsid w:val="00522611"/>
    <w:rsid w:val="00544404"/>
    <w:rsid w:val="00551F8C"/>
    <w:rsid w:val="005759D3"/>
    <w:rsid w:val="005E5167"/>
    <w:rsid w:val="005F7762"/>
    <w:rsid w:val="00631E02"/>
    <w:rsid w:val="00720DC8"/>
    <w:rsid w:val="007F0E00"/>
    <w:rsid w:val="00895C07"/>
    <w:rsid w:val="008A5E67"/>
    <w:rsid w:val="008B0E6E"/>
    <w:rsid w:val="008C42AB"/>
    <w:rsid w:val="008E5F86"/>
    <w:rsid w:val="00931F93"/>
    <w:rsid w:val="00A17CD0"/>
    <w:rsid w:val="00A674B9"/>
    <w:rsid w:val="00AF1503"/>
    <w:rsid w:val="00AF443C"/>
    <w:rsid w:val="00C112D5"/>
    <w:rsid w:val="00C43A10"/>
    <w:rsid w:val="00D039B5"/>
    <w:rsid w:val="00D3724F"/>
    <w:rsid w:val="00E72A23"/>
    <w:rsid w:val="00ED149B"/>
    <w:rsid w:val="00F32EEF"/>
    <w:rsid w:val="00F9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2C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B70E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3B7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70E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3B70E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B70EA"/>
    <w:rPr>
      <w:rFonts w:ascii="Calibri" w:eastAsia="Times New Roman" w:hAnsi="Calibri" w:cs="Calibri"/>
    </w:rPr>
  </w:style>
  <w:style w:type="table" w:styleId="TableGrid">
    <w:name w:val="Table Grid"/>
    <w:basedOn w:val="TableNormal"/>
    <w:uiPriority w:val="99"/>
    <w:rsid w:val="003B70E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2C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B70E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3B7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70E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3B70E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B70EA"/>
    <w:rPr>
      <w:rFonts w:ascii="Calibri" w:eastAsia="Times New Roman" w:hAnsi="Calibri" w:cs="Calibri"/>
    </w:rPr>
  </w:style>
  <w:style w:type="table" w:styleId="TableGrid">
    <w:name w:val="Table Grid"/>
    <w:basedOn w:val="TableNormal"/>
    <w:uiPriority w:val="99"/>
    <w:rsid w:val="003B70E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2019-01-17T10:17:00Z</dcterms:created>
  <dcterms:modified xsi:type="dcterms:W3CDTF">2019-01-17T10:17:00Z</dcterms:modified>
</cp:coreProperties>
</file>