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300"/>
        <w:gridCol w:w="2216"/>
      </w:tblGrid>
      <w:tr w:rsidR="00855573" w:rsidRPr="00BA33B1" w:rsidTr="00855573">
        <w:tc>
          <w:tcPr>
            <w:tcW w:w="8089" w:type="dxa"/>
            <w:shd w:val="clear" w:color="auto" w:fill="auto"/>
          </w:tcPr>
          <w:p w:rsidR="00855573" w:rsidRPr="00BA33B1" w:rsidRDefault="00855573" w:rsidP="00855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3B1">
              <w:rPr>
                <w:rFonts w:ascii="Arial" w:hAnsi="Arial" w:cs="Arial"/>
                <w:b/>
                <w:sz w:val="20"/>
                <w:szCs w:val="20"/>
              </w:rPr>
              <w:t>UNIVERSITY OF MONTENEGRO</w:t>
            </w:r>
          </w:p>
          <w:p w:rsidR="00855573" w:rsidRPr="00E50548" w:rsidRDefault="00E50548" w:rsidP="00E505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LAW FACULTY</w:t>
            </w:r>
          </w:p>
          <w:p w:rsidR="00855573" w:rsidRPr="00BA33B1" w:rsidRDefault="00855573" w:rsidP="00855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3B1">
              <w:rPr>
                <w:rFonts w:ascii="Arial" w:hAnsi="Arial" w:cs="Arial"/>
                <w:b/>
                <w:sz w:val="20"/>
                <w:szCs w:val="20"/>
              </w:rPr>
              <w:t xml:space="preserve">LEGAL ENGLISH LANGUAGE TEST - LEVEL 1 </w:t>
            </w:r>
          </w:p>
          <w:p w:rsidR="00855573" w:rsidRPr="00BA33B1" w:rsidRDefault="00855573" w:rsidP="00855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3B1">
              <w:rPr>
                <w:rFonts w:ascii="Arial" w:hAnsi="Arial" w:cs="Arial"/>
                <w:b/>
                <w:sz w:val="20"/>
                <w:szCs w:val="20"/>
              </w:rPr>
              <w:t xml:space="preserve">(Mid-term exam) </w:t>
            </w:r>
          </w:p>
        </w:tc>
        <w:tc>
          <w:tcPr>
            <w:tcW w:w="1200" w:type="dxa"/>
            <w:shd w:val="clear" w:color="auto" w:fill="auto"/>
          </w:tcPr>
          <w:p w:rsidR="00855573" w:rsidRPr="00BA33B1" w:rsidRDefault="00F867CE" w:rsidP="008555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F7E77DF" wp14:editId="4A1C9BE4">
                  <wp:extent cx="1267934" cy="966461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223" cy="966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573" w:rsidRPr="00BA33B1" w:rsidRDefault="00855573" w:rsidP="00855573">
      <w:pPr>
        <w:rPr>
          <w:rFonts w:ascii="Arial" w:hAnsi="Arial" w:cs="Arial"/>
          <w:sz w:val="20"/>
          <w:szCs w:val="20"/>
        </w:rPr>
      </w:pPr>
      <w:r w:rsidRPr="00BA33B1">
        <w:rPr>
          <w:rFonts w:ascii="Arial" w:hAnsi="Arial" w:cs="Arial"/>
          <w:sz w:val="20"/>
          <w:szCs w:val="20"/>
        </w:rPr>
        <w:t>___________________________</w:t>
      </w:r>
      <w:r w:rsidRPr="00BA33B1">
        <w:rPr>
          <w:rFonts w:ascii="Arial" w:hAnsi="Arial" w:cs="Arial"/>
          <w:sz w:val="20"/>
          <w:szCs w:val="20"/>
        </w:rPr>
        <w:tab/>
      </w:r>
      <w:r w:rsidRPr="00BA33B1">
        <w:rPr>
          <w:rFonts w:ascii="Arial" w:hAnsi="Arial" w:cs="Arial"/>
          <w:sz w:val="20"/>
          <w:szCs w:val="20"/>
        </w:rPr>
        <w:tab/>
        <w:t>__________________________</w:t>
      </w:r>
    </w:p>
    <w:p w:rsidR="00855573" w:rsidRPr="00BA33B1" w:rsidRDefault="00855573" w:rsidP="00855573">
      <w:pPr>
        <w:ind w:left="720" w:firstLine="720"/>
        <w:rPr>
          <w:rFonts w:ascii="Arial" w:hAnsi="Arial" w:cs="Arial"/>
          <w:sz w:val="20"/>
          <w:szCs w:val="20"/>
        </w:rPr>
      </w:pPr>
      <w:r w:rsidRPr="00BA33B1">
        <w:rPr>
          <w:rFonts w:ascii="Arial" w:hAnsi="Arial" w:cs="Arial"/>
          <w:sz w:val="20"/>
          <w:szCs w:val="20"/>
        </w:rPr>
        <w:t>(Name)</w:t>
      </w:r>
      <w:r w:rsidRPr="00BA33B1">
        <w:rPr>
          <w:rFonts w:ascii="Arial" w:hAnsi="Arial" w:cs="Arial"/>
          <w:sz w:val="20"/>
          <w:szCs w:val="20"/>
        </w:rPr>
        <w:tab/>
      </w:r>
      <w:r w:rsidRPr="00BA33B1">
        <w:rPr>
          <w:rFonts w:ascii="Arial" w:hAnsi="Arial" w:cs="Arial"/>
          <w:sz w:val="20"/>
          <w:szCs w:val="20"/>
        </w:rPr>
        <w:tab/>
      </w:r>
      <w:r w:rsidRPr="00BA33B1">
        <w:rPr>
          <w:rFonts w:ascii="Arial" w:hAnsi="Arial" w:cs="Arial"/>
          <w:sz w:val="20"/>
          <w:szCs w:val="20"/>
        </w:rPr>
        <w:tab/>
      </w:r>
      <w:r w:rsidRPr="00BA33B1">
        <w:rPr>
          <w:rFonts w:ascii="Arial" w:hAnsi="Arial" w:cs="Arial"/>
          <w:sz w:val="20"/>
          <w:szCs w:val="20"/>
        </w:rPr>
        <w:tab/>
        <w:t xml:space="preserve">      (Index No.)  </w:t>
      </w:r>
    </w:p>
    <w:p w:rsidR="00855573" w:rsidRPr="00BA33B1" w:rsidRDefault="00E50548" w:rsidP="008555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55573" w:rsidRPr="00BA33B1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="00855573" w:rsidRPr="00BA33B1">
        <w:rPr>
          <w:rFonts w:ascii="Arial" w:hAnsi="Arial" w:cs="Arial"/>
          <w:sz w:val="20"/>
          <w:szCs w:val="20"/>
        </w:rPr>
        <w:t>__________</w:t>
      </w:r>
      <w:r w:rsidR="00855573" w:rsidRPr="00BA33B1">
        <w:rPr>
          <w:rFonts w:ascii="Arial" w:hAnsi="Arial" w:cs="Arial"/>
          <w:sz w:val="20"/>
          <w:szCs w:val="20"/>
        </w:rPr>
        <w:tab/>
      </w:r>
      <w:r w:rsidR="00855573" w:rsidRPr="00BA33B1">
        <w:rPr>
          <w:rFonts w:ascii="Arial" w:hAnsi="Arial" w:cs="Arial"/>
          <w:sz w:val="20"/>
          <w:szCs w:val="20"/>
        </w:rPr>
        <w:tab/>
      </w:r>
      <w:r w:rsidR="00FB4655">
        <w:rPr>
          <w:rFonts w:ascii="Arial" w:hAnsi="Arial" w:cs="Arial"/>
          <w:sz w:val="20"/>
          <w:szCs w:val="20"/>
        </w:rPr>
        <w:tab/>
      </w:r>
      <w:r w:rsidR="00855573" w:rsidRPr="00BA33B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/39</w:t>
      </w:r>
    </w:p>
    <w:p w:rsidR="00855573" w:rsidRPr="00BA33B1" w:rsidRDefault="00E50548" w:rsidP="00E50548">
      <w:pPr>
        <w:ind w:left="720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(Date)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5573" w:rsidRPr="00BA33B1">
        <w:rPr>
          <w:rFonts w:ascii="Arial" w:hAnsi="Arial" w:cs="Arial"/>
          <w:sz w:val="20"/>
          <w:szCs w:val="20"/>
        </w:rPr>
        <w:t>(Group)</w:t>
      </w:r>
      <w:r w:rsidR="00855573" w:rsidRPr="00BA33B1">
        <w:rPr>
          <w:rFonts w:ascii="Arial" w:hAnsi="Arial" w:cs="Arial"/>
          <w:sz w:val="20"/>
          <w:szCs w:val="20"/>
        </w:rPr>
        <w:tab/>
      </w:r>
      <w:r w:rsidR="00855573" w:rsidRPr="00BA33B1">
        <w:rPr>
          <w:rFonts w:ascii="Arial" w:hAnsi="Arial" w:cs="Arial"/>
          <w:sz w:val="20"/>
          <w:szCs w:val="20"/>
        </w:rPr>
        <w:tab/>
      </w:r>
      <w:r w:rsidR="00855573" w:rsidRPr="00BA33B1">
        <w:rPr>
          <w:rFonts w:ascii="Arial" w:hAnsi="Arial" w:cs="Arial"/>
          <w:sz w:val="20"/>
          <w:szCs w:val="20"/>
        </w:rPr>
        <w:tab/>
      </w:r>
      <w:r w:rsidR="00855573" w:rsidRPr="00BA33B1">
        <w:rPr>
          <w:rFonts w:ascii="Arial" w:hAnsi="Arial" w:cs="Arial"/>
          <w:sz w:val="20"/>
          <w:szCs w:val="20"/>
        </w:rPr>
        <w:tab/>
        <w:t xml:space="preserve">      (</w:t>
      </w:r>
      <w:r>
        <w:rPr>
          <w:rFonts w:ascii="Arial" w:hAnsi="Arial" w:cs="Arial"/>
          <w:sz w:val="20"/>
          <w:szCs w:val="20"/>
        </w:rPr>
        <w:t>Score</w:t>
      </w:r>
      <w:r w:rsidR="00855573" w:rsidRPr="00BA33B1">
        <w:rPr>
          <w:rFonts w:ascii="Arial" w:hAnsi="Arial" w:cs="Arial"/>
          <w:sz w:val="20"/>
          <w:szCs w:val="20"/>
        </w:rPr>
        <w:t>)</w:t>
      </w:r>
    </w:p>
    <w:p w:rsidR="00855573" w:rsidRPr="00BA33B1" w:rsidRDefault="00855573" w:rsidP="00855573">
      <w:pPr>
        <w:shd w:val="pct25" w:color="auto" w:fill="auto"/>
        <w:rPr>
          <w:rFonts w:ascii="Times New Roman" w:hAnsi="Times New Roman" w:cs="Times New Roman"/>
          <w:b/>
        </w:rPr>
      </w:pPr>
      <w:r w:rsidRPr="00BA33B1">
        <w:rPr>
          <w:rFonts w:ascii="Times New Roman" w:hAnsi="Times New Roman" w:cs="Times New Roman"/>
          <w:b/>
        </w:rPr>
        <w:t>I Read the text and do the exercise below</w:t>
      </w:r>
    </w:p>
    <w:p w:rsidR="00855573" w:rsidRPr="00BA33B1" w:rsidRDefault="00855573" w:rsidP="00855573">
      <w:pPr>
        <w:outlineLvl w:val="2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</w:p>
    <w:p w:rsidR="004E3409" w:rsidRPr="00BA33B1" w:rsidRDefault="004E3409" w:rsidP="00855573">
      <w:pPr>
        <w:outlineLvl w:val="2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  <w:r w:rsidRPr="00BA33B1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Law as a vocational discipline</w:t>
      </w:r>
    </w:p>
    <w:p w:rsidR="004E3409" w:rsidRPr="00BA33B1" w:rsidRDefault="004E3409" w:rsidP="00855573">
      <w:pPr>
        <w:spacing w:line="270" w:lineRule="atLeast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BA33B1">
        <w:rPr>
          <w:rFonts w:ascii="Times New Roman" w:hAnsi="Times New Roman" w:cs="Times New Roman"/>
          <w:color w:val="333333"/>
          <w:sz w:val="22"/>
          <w:szCs w:val="22"/>
        </w:rPr>
        <w:t>For many law students, the study of law prepares them for work as a practising lawyer. Generally speaking, a person must have a law degree to practise as a lawyer in Australia. Most jurisdictions also prescribe a period of additional study, after the law degree, at a practical training institution or a period of traineeship.</w:t>
      </w:r>
      <w:r w:rsidR="00855573" w:rsidRPr="00BA33B1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Pr="00BA33B1">
        <w:rPr>
          <w:rFonts w:ascii="Times New Roman" w:hAnsi="Times New Roman" w:cs="Times New Roman"/>
          <w:color w:val="333333"/>
          <w:sz w:val="22"/>
          <w:szCs w:val="22"/>
        </w:rPr>
        <w:t>Most lawyers practise as either solicitors or as barristers. Solicitors can practise alone, in partnership with another solicitor or be employed in private practice or in government.</w:t>
      </w:r>
      <w:r w:rsidR="00855573" w:rsidRPr="00BA33B1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Pr="00BA33B1">
        <w:rPr>
          <w:rFonts w:ascii="Times New Roman" w:hAnsi="Times New Roman" w:cs="Times New Roman"/>
          <w:color w:val="333333"/>
          <w:sz w:val="22"/>
          <w:szCs w:val="22"/>
        </w:rPr>
        <w:t>Lawyers also work in public interest organisations, such as legal aid, welfare, tenancy advice services and the like.</w:t>
      </w:r>
    </w:p>
    <w:p w:rsidR="00855573" w:rsidRPr="00BA33B1" w:rsidRDefault="00855573" w:rsidP="00855573">
      <w:pPr>
        <w:outlineLvl w:val="2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</w:p>
    <w:p w:rsidR="004E3409" w:rsidRPr="00BA33B1" w:rsidRDefault="004E3409" w:rsidP="00855573">
      <w:pPr>
        <w:outlineLvl w:val="2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  <w:r w:rsidRPr="00BA33B1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Law as a general education</w:t>
      </w:r>
    </w:p>
    <w:p w:rsidR="004E3409" w:rsidRPr="00BA33B1" w:rsidRDefault="004E3409" w:rsidP="00855573">
      <w:pPr>
        <w:spacing w:line="270" w:lineRule="atLeast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BA33B1">
        <w:rPr>
          <w:rFonts w:ascii="Times New Roman" w:hAnsi="Times New Roman" w:cs="Times New Roman"/>
          <w:color w:val="333333"/>
          <w:sz w:val="22"/>
          <w:szCs w:val="22"/>
        </w:rPr>
        <w:t>In Australia more than a third of graduates with law degrees do not practise law. Law is seen as a good general education for working in business, banking, technology, the property market, construction, public administration, journalism, and many other occupations. Almost all law graduates have a second degree in another discipline, which they undertook at the same time as they studied law or prior to their law studies.</w:t>
      </w:r>
    </w:p>
    <w:p w:rsidR="00855573" w:rsidRPr="00BA33B1" w:rsidRDefault="00855573" w:rsidP="00855573">
      <w:pPr>
        <w:outlineLvl w:val="2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</w:p>
    <w:p w:rsidR="004E3409" w:rsidRPr="00BA33B1" w:rsidRDefault="004E3409" w:rsidP="00855573">
      <w:pPr>
        <w:outlineLvl w:val="2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</w:pPr>
      <w:r w:rsidRPr="00BA33B1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</w:rPr>
        <w:t>Degrees in law</w:t>
      </w:r>
    </w:p>
    <w:p w:rsidR="004E3409" w:rsidRPr="00BA33B1" w:rsidRDefault="004E3409" w:rsidP="00855573">
      <w:pPr>
        <w:spacing w:line="270" w:lineRule="atLeast"/>
        <w:rPr>
          <w:rFonts w:ascii="Times New Roman" w:hAnsi="Times New Roman" w:cs="Times New Roman"/>
          <w:color w:val="333333"/>
          <w:sz w:val="22"/>
          <w:szCs w:val="22"/>
        </w:rPr>
      </w:pPr>
      <w:r w:rsidRPr="00BA33B1">
        <w:rPr>
          <w:rFonts w:ascii="Times New Roman" w:hAnsi="Times New Roman" w:cs="Times New Roman"/>
          <w:color w:val="333333"/>
          <w:sz w:val="22"/>
          <w:szCs w:val="22"/>
        </w:rPr>
        <w:t xml:space="preserve">Legal education at Australian universities consists of a minimum of a </w:t>
      </w:r>
      <w:proofErr w:type="gramStart"/>
      <w:r w:rsidRPr="00BA33B1">
        <w:rPr>
          <w:rFonts w:ascii="Times New Roman" w:hAnsi="Times New Roman" w:cs="Times New Roman"/>
          <w:color w:val="333333"/>
          <w:sz w:val="22"/>
          <w:szCs w:val="22"/>
        </w:rPr>
        <w:t>three year</w:t>
      </w:r>
      <w:proofErr w:type="gramEnd"/>
      <w:r w:rsidRPr="00BA33B1">
        <w:rPr>
          <w:rFonts w:ascii="Times New Roman" w:hAnsi="Times New Roman" w:cs="Times New Roman"/>
          <w:color w:val="333333"/>
          <w:sz w:val="22"/>
          <w:szCs w:val="22"/>
        </w:rPr>
        <w:t xml:space="preserve"> degree for those holding a prior university degree, or a four year degree for those without a prior degree. In both cases, the degree is normally studied between March and October, full-time, in each year. The qualification is called a Bachelor of Laws (LLB), or in some cases, a </w:t>
      </w:r>
      <w:proofErr w:type="spellStart"/>
      <w:r w:rsidRPr="00BA33B1">
        <w:rPr>
          <w:rFonts w:ascii="Times New Roman" w:hAnsi="Times New Roman" w:cs="Times New Roman"/>
          <w:color w:val="333333"/>
          <w:sz w:val="22"/>
          <w:szCs w:val="22"/>
        </w:rPr>
        <w:t>Juris</w:t>
      </w:r>
      <w:proofErr w:type="spellEnd"/>
      <w:r w:rsidRPr="00BA33B1">
        <w:rPr>
          <w:rFonts w:ascii="Times New Roman" w:hAnsi="Times New Roman" w:cs="Times New Roman"/>
          <w:color w:val="333333"/>
          <w:sz w:val="22"/>
          <w:szCs w:val="22"/>
        </w:rPr>
        <w:t xml:space="preserve"> Doctor (JD). The LLB is often studied in conjunction with another degree.</w:t>
      </w:r>
    </w:p>
    <w:p w:rsidR="00855573" w:rsidRPr="00BA33B1" w:rsidRDefault="00855573" w:rsidP="00855573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</w:pPr>
    </w:p>
    <w:p w:rsidR="00855573" w:rsidRPr="00BA33B1" w:rsidRDefault="00855573" w:rsidP="00855573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</w:pPr>
      <w:r w:rsidRPr="00BA33B1"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  <w:t>On the basis of the text above say if these sentences true or false:</w:t>
      </w:r>
    </w:p>
    <w:p w:rsidR="00924BE0" w:rsidRPr="00BA33B1" w:rsidRDefault="00855573" w:rsidP="00855573">
      <w:pPr>
        <w:rPr>
          <w:rFonts w:ascii="Times New Roman" w:hAnsi="Times New Roman" w:cs="Times New Roman"/>
          <w:sz w:val="22"/>
          <w:szCs w:val="22"/>
        </w:rPr>
      </w:pPr>
      <w:r w:rsidRPr="00BA33B1">
        <w:rPr>
          <w:rFonts w:ascii="Times New Roman" w:hAnsi="Times New Roman" w:cs="Times New Roman"/>
          <w:sz w:val="22"/>
          <w:szCs w:val="22"/>
        </w:rPr>
        <w:t xml:space="preserve">1. Bachelor of Laws is never studied together with another degree. </w:t>
      </w:r>
    </w:p>
    <w:p w:rsidR="00855573" w:rsidRPr="00BA33B1" w:rsidRDefault="00855573" w:rsidP="00855573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BA33B1">
        <w:rPr>
          <w:rFonts w:ascii="Times New Roman" w:hAnsi="Times New Roman" w:cs="Times New Roman"/>
          <w:sz w:val="22"/>
          <w:szCs w:val="22"/>
        </w:rPr>
        <w:t>2. Solicitors can never be employed by the government</w:t>
      </w:r>
      <w:proofErr w:type="gramEnd"/>
      <w:r w:rsidRPr="00BA33B1">
        <w:rPr>
          <w:rFonts w:ascii="Times New Roman" w:hAnsi="Times New Roman" w:cs="Times New Roman"/>
          <w:sz w:val="22"/>
          <w:szCs w:val="22"/>
        </w:rPr>
        <w:t>.</w:t>
      </w:r>
    </w:p>
    <w:p w:rsidR="00855573" w:rsidRPr="00BA33B1" w:rsidRDefault="00855573" w:rsidP="00855573">
      <w:pPr>
        <w:rPr>
          <w:rFonts w:ascii="Times New Roman" w:hAnsi="Times New Roman" w:cs="Times New Roman"/>
          <w:sz w:val="22"/>
          <w:szCs w:val="22"/>
        </w:rPr>
      </w:pPr>
      <w:r w:rsidRPr="00BA33B1">
        <w:rPr>
          <w:rFonts w:ascii="Times New Roman" w:hAnsi="Times New Roman" w:cs="Times New Roman"/>
          <w:sz w:val="22"/>
          <w:szCs w:val="22"/>
        </w:rPr>
        <w:t>3. To practice law in Australia you have to have a degree in law.</w:t>
      </w:r>
    </w:p>
    <w:p w:rsidR="00855573" w:rsidRPr="00BA33B1" w:rsidRDefault="00855573" w:rsidP="00855573">
      <w:pPr>
        <w:rPr>
          <w:rFonts w:ascii="Times New Roman" w:hAnsi="Times New Roman" w:cs="Times New Roman"/>
          <w:sz w:val="22"/>
          <w:szCs w:val="22"/>
        </w:rPr>
      </w:pPr>
      <w:r w:rsidRPr="00BA33B1">
        <w:rPr>
          <w:rFonts w:ascii="Times New Roman" w:hAnsi="Times New Roman" w:cs="Times New Roman"/>
          <w:sz w:val="22"/>
          <w:szCs w:val="22"/>
        </w:rPr>
        <w:t>4. All graduates with law degrees practice law in Australia.</w:t>
      </w:r>
    </w:p>
    <w:p w:rsidR="00855573" w:rsidRPr="00BA33B1" w:rsidRDefault="00855573" w:rsidP="00855573">
      <w:pPr>
        <w:rPr>
          <w:rFonts w:ascii="Times New Roman" w:hAnsi="Times New Roman" w:cs="Times New Roman"/>
          <w:sz w:val="22"/>
          <w:szCs w:val="22"/>
        </w:rPr>
      </w:pPr>
      <w:r w:rsidRPr="00BA33B1">
        <w:rPr>
          <w:rFonts w:ascii="Times New Roman" w:hAnsi="Times New Roman" w:cs="Times New Roman"/>
          <w:sz w:val="22"/>
          <w:szCs w:val="22"/>
        </w:rPr>
        <w:t>5. Legal education at Australian universities consists of three or four year degree depending on whether the student has prior university degree or not.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68"/>
      </w:tblGrid>
      <w:tr w:rsidR="00A819CD" w:rsidRPr="00BA33B1" w:rsidTr="00A819CD">
        <w:tc>
          <w:tcPr>
            <w:tcW w:w="525" w:type="dxa"/>
            <w:shd w:val="clear" w:color="auto" w:fill="auto"/>
          </w:tcPr>
          <w:p w:rsidR="00A819CD" w:rsidRPr="00BA33B1" w:rsidRDefault="00A819CD" w:rsidP="00A819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A819CD" w:rsidRPr="00BA33B1" w:rsidRDefault="00CA5469" w:rsidP="00A819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3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227E5B" w:rsidRDefault="00227E5B" w:rsidP="00874EDF">
      <w:pPr>
        <w:rPr>
          <w:rFonts w:ascii="Times" w:eastAsia="Times New Roman" w:hAnsi="Times" w:cs="Times New Roman"/>
          <w:sz w:val="20"/>
          <w:szCs w:val="20"/>
        </w:rPr>
      </w:pPr>
    </w:p>
    <w:p w:rsidR="00E50548" w:rsidRDefault="00E50548" w:rsidP="00874EDF">
      <w:pPr>
        <w:rPr>
          <w:rFonts w:ascii="Times" w:eastAsia="Times New Roman" w:hAnsi="Times" w:cs="Times New Roman"/>
          <w:sz w:val="20"/>
          <w:szCs w:val="20"/>
        </w:rPr>
      </w:pPr>
    </w:p>
    <w:p w:rsidR="00E50548" w:rsidRPr="00BA33B1" w:rsidRDefault="00E50548" w:rsidP="00E50548">
      <w:pPr>
        <w:shd w:val="pct25" w:color="auto" w:fill="auto"/>
        <w:rPr>
          <w:rFonts w:ascii="Times New Roman" w:hAnsi="Times New Roman" w:cs="Times New Roman"/>
          <w:b/>
        </w:rPr>
      </w:pPr>
      <w:r w:rsidRPr="00BA33B1">
        <w:rPr>
          <w:rFonts w:ascii="Times New Roman" w:hAnsi="Times New Roman" w:cs="Times New Roman"/>
          <w:b/>
        </w:rPr>
        <w:t>II Complete the text using the correct comparative or superlative form of the given adjectives</w:t>
      </w:r>
    </w:p>
    <w:p w:rsidR="00E50548" w:rsidRPr="00BA33B1" w:rsidRDefault="00E50548" w:rsidP="00E50548">
      <w:pPr>
        <w:jc w:val="both"/>
        <w:rPr>
          <w:rFonts w:ascii="Times New Roman" w:hAnsi="Times New Roman" w:cs="Times New Roman"/>
          <w:sz w:val="22"/>
        </w:rPr>
      </w:pPr>
      <w:r w:rsidRPr="00BA33B1">
        <w:rPr>
          <w:rFonts w:ascii="Times New Roman" w:hAnsi="Times New Roman" w:cs="Times New Roman"/>
          <w:sz w:val="22"/>
        </w:rPr>
        <w:t xml:space="preserve">We will learn a lot about American legal system but our focus will be _________________ (practical) than theoretical. I am sure this is the ______________ (good) way to prepare for using English for law. This will make the course __________________ (challenging). 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68"/>
      </w:tblGrid>
      <w:tr w:rsidR="00E50548" w:rsidRPr="00BA33B1" w:rsidTr="00E50548">
        <w:tc>
          <w:tcPr>
            <w:tcW w:w="525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3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E50548" w:rsidRDefault="00E50548" w:rsidP="00874EDF">
      <w:pPr>
        <w:rPr>
          <w:rFonts w:ascii="Times" w:eastAsia="Times New Roman" w:hAnsi="Times" w:cs="Times New Roman"/>
          <w:sz w:val="20"/>
          <w:szCs w:val="20"/>
        </w:rPr>
      </w:pPr>
    </w:p>
    <w:p w:rsidR="00E50548" w:rsidRDefault="00E50548" w:rsidP="00874EDF">
      <w:pPr>
        <w:rPr>
          <w:rFonts w:ascii="Times" w:eastAsia="Times New Roman" w:hAnsi="Times" w:cs="Times New Roman"/>
          <w:sz w:val="20"/>
          <w:szCs w:val="20"/>
        </w:rPr>
      </w:pPr>
    </w:p>
    <w:p w:rsidR="00E50548" w:rsidRDefault="00E50548" w:rsidP="00874EDF">
      <w:pPr>
        <w:rPr>
          <w:rFonts w:ascii="Times" w:eastAsia="Times New Roman" w:hAnsi="Times" w:cs="Times New Roman"/>
          <w:sz w:val="20"/>
          <w:szCs w:val="20"/>
        </w:rPr>
      </w:pPr>
    </w:p>
    <w:p w:rsidR="00E50548" w:rsidRPr="00BA33B1" w:rsidRDefault="00E50548" w:rsidP="00E50548">
      <w:pPr>
        <w:shd w:val="pct25" w:color="auto" w:fill="auto"/>
        <w:rPr>
          <w:rFonts w:ascii="Times New Roman" w:hAnsi="Times New Roman" w:cs="Times New Roman"/>
          <w:b/>
          <w:szCs w:val="22"/>
        </w:rPr>
      </w:pPr>
      <w:r w:rsidRPr="00BA33B1">
        <w:rPr>
          <w:rFonts w:ascii="Times New Roman" w:hAnsi="Times New Roman" w:cs="Times New Roman"/>
          <w:b/>
          <w:szCs w:val="22"/>
        </w:rPr>
        <w:lastRenderedPageBreak/>
        <w:t>III Fill in the gaps with the appropriate words from the list. You will not use all the words.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20"/>
        <w:gridCol w:w="2876"/>
        <w:gridCol w:w="2820"/>
      </w:tblGrid>
      <w:tr w:rsidR="00E50548" w:rsidRPr="00BA33B1" w:rsidTr="00E50548">
        <w:tc>
          <w:tcPr>
            <w:tcW w:w="2820" w:type="dxa"/>
            <w:shd w:val="clear" w:color="auto" w:fill="auto"/>
          </w:tcPr>
          <w:p w:rsidR="00E50548" w:rsidRPr="00BA33B1" w:rsidRDefault="00E50548" w:rsidP="00E505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BA33B1">
              <w:rPr>
                <w:rFonts w:ascii="Times New Roman" w:eastAsia="Times New Roman" w:hAnsi="Times New Roman" w:cs="Times New Roman"/>
                <w:color w:val="5C5B5F"/>
                <w:sz w:val="22"/>
                <w:szCs w:val="22"/>
                <w:shd w:val="clear" w:color="auto" w:fill="FFFFFF"/>
              </w:rPr>
              <w:t>perform</w:t>
            </w:r>
            <w:proofErr w:type="gramEnd"/>
            <w:r w:rsidRPr="00BA33B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:rsidR="00E50548" w:rsidRPr="00BA33B1" w:rsidRDefault="00E50548" w:rsidP="00E505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33B1">
              <w:rPr>
                <w:rFonts w:ascii="Times New Roman" w:hAnsi="Times New Roman" w:cs="Times New Roman"/>
                <w:color w:val="5C5B5F"/>
                <w:sz w:val="22"/>
                <w:szCs w:val="22"/>
              </w:rPr>
              <w:t>breach</w:t>
            </w:r>
            <w:proofErr w:type="gramEnd"/>
            <w:r w:rsidRPr="00BA33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50548" w:rsidRPr="00BA33B1" w:rsidRDefault="00E50548" w:rsidP="00E5054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A33B1">
              <w:rPr>
                <w:rFonts w:ascii="Times New Roman" w:eastAsia="Times New Roman" w:hAnsi="Times New Roman" w:cs="Times New Roman"/>
                <w:color w:val="5C5B5F"/>
                <w:sz w:val="22"/>
                <w:szCs w:val="22"/>
                <w:shd w:val="clear" w:color="auto" w:fill="FFFFFF"/>
              </w:rPr>
              <w:t>breached</w:t>
            </w:r>
            <w:proofErr w:type="gramEnd"/>
            <w:r w:rsidRPr="00BA33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6" w:type="dxa"/>
            <w:shd w:val="clear" w:color="auto" w:fill="auto"/>
          </w:tcPr>
          <w:p w:rsidR="00E50548" w:rsidRPr="00BA33B1" w:rsidRDefault="00E50548" w:rsidP="00E505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33B1">
              <w:rPr>
                <w:rFonts w:ascii="Times New Roman" w:eastAsia="Times New Roman" w:hAnsi="Times New Roman" w:cs="Times New Roman"/>
                <w:color w:val="5C5B5F"/>
                <w:sz w:val="22"/>
                <w:szCs w:val="22"/>
                <w:shd w:val="clear" w:color="auto" w:fill="FFFFFF"/>
              </w:rPr>
              <w:t>contract</w:t>
            </w:r>
            <w:proofErr w:type="gramEnd"/>
            <w:r w:rsidRPr="00BA33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50548" w:rsidRPr="00BA33B1" w:rsidRDefault="00E50548" w:rsidP="00E505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BA33B1">
              <w:rPr>
                <w:rFonts w:ascii="Times New Roman" w:hAnsi="Times New Roman" w:cs="Times New Roman"/>
                <w:sz w:val="22"/>
                <w:szCs w:val="22"/>
              </w:rPr>
              <w:t>accused</w:t>
            </w:r>
            <w:proofErr w:type="gramEnd"/>
            <w:r w:rsidRPr="00BA33B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  <w:p w:rsidR="00E50548" w:rsidRPr="00BA33B1" w:rsidRDefault="00E50548" w:rsidP="00E5054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A33B1">
              <w:rPr>
                <w:rFonts w:ascii="Times New Roman" w:hAnsi="Times New Roman" w:cs="Times New Roman"/>
                <w:sz w:val="22"/>
                <w:szCs w:val="22"/>
              </w:rPr>
              <w:t>compensation</w:t>
            </w:r>
            <w:proofErr w:type="gramEnd"/>
          </w:p>
        </w:tc>
        <w:tc>
          <w:tcPr>
            <w:tcW w:w="2820" w:type="dxa"/>
            <w:shd w:val="clear" w:color="auto" w:fill="auto"/>
          </w:tcPr>
          <w:p w:rsidR="00E50548" w:rsidRPr="00BA33B1" w:rsidRDefault="00E50548" w:rsidP="00E505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33B1">
              <w:rPr>
                <w:rFonts w:ascii="Times New Roman" w:eastAsia="Times New Roman" w:hAnsi="Times New Roman" w:cs="Times New Roman"/>
                <w:color w:val="5C5B5F"/>
                <w:sz w:val="22"/>
                <w:szCs w:val="22"/>
                <w:shd w:val="clear" w:color="auto" w:fill="FFFFFF"/>
              </w:rPr>
              <w:t>parties</w:t>
            </w:r>
            <w:proofErr w:type="gramEnd"/>
            <w:r w:rsidRPr="00BA33B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tort</w:t>
            </w:r>
          </w:p>
          <w:p w:rsidR="00E50548" w:rsidRPr="00DF5013" w:rsidRDefault="00E50548" w:rsidP="00E50548">
            <w:pPr>
              <w:jc w:val="both"/>
              <w:rPr>
                <w:rFonts w:ascii="Times New Roman" w:hAnsi="Times New Roman" w:cs="Times New Roman"/>
                <w:color w:val="5C5B5F"/>
                <w:sz w:val="22"/>
                <w:szCs w:val="22"/>
              </w:rPr>
            </w:pPr>
            <w:proofErr w:type="gramStart"/>
            <w:r w:rsidRPr="00BA33B1">
              <w:rPr>
                <w:rFonts w:ascii="Times New Roman" w:hAnsi="Times New Roman" w:cs="Times New Roman"/>
                <w:color w:val="5C5B5F"/>
                <w:sz w:val="22"/>
                <w:szCs w:val="22"/>
              </w:rPr>
              <w:t>party</w:t>
            </w:r>
            <w:proofErr w:type="gramEnd"/>
            <w:r w:rsidRPr="00BA33B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BA33B1">
              <w:rPr>
                <w:rFonts w:ascii="Times New Roman" w:hAnsi="Times New Roman" w:cs="Times New Roman"/>
                <w:color w:val="5C5B5F"/>
                <w:sz w:val="22"/>
                <w:szCs w:val="22"/>
              </w:rPr>
              <w:t>remedies</w:t>
            </w:r>
            <w:r w:rsidRPr="00BA33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50548" w:rsidRPr="00BA33B1" w:rsidRDefault="00E50548" w:rsidP="00E5054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33B1">
              <w:rPr>
                <w:rFonts w:ascii="Times New Roman" w:hAnsi="Times New Roman" w:cs="Times New Roman"/>
                <w:sz w:val="22"/>
                <w:szCs w:val="22"/>
              </w:rPr>
              <w:t>plaintiff</w:t>
            </w:r>
            <w:proofErr w:type="gramEnd"/>
            <w:r w:rsidR="00DF501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material</w:t>
            </w:r>
          </w:p>
          <w:p w:rsidR="00E50548" w:rsidRPr="00BA33B1" w:rsidRDefault="00E50548" w:rsidP="00E5054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</w:tbl>
    <w:p w:rsidR="00E50548" w:rsidRPr="00BA33B1" w:rsidRDefault="00E50548" w:rsidP="00E50548">
      <w:pPr>
        <w:pStyle w:val="normaltext"/>
        <w:shd w:val="clear" w:color="auto" w:fill="FFFFFF"/>
        <w:spacing w:before="0" w:beforeAutospacing="0" w:after="0" w:afterAutospacing="0" w:line="288" w:lineRule="atLeast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BA33B1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A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___________</w:t>
      </w:r>
      <w:r w:rsidRPr="00BA33B1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 case usually comes before a judge because one or both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___________</w:t>
      </w:r>
      <w:r w:rsidRPr="00BA33B1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 claim that the contract was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___________</w:t>
      </w:r>
      <w:r w:rsidRPr="00BA33B1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. A breach of contract is a failure, without legal excuse, to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___________</w:t>
      </w:r>
      <w:r w:rsidRPr="00BA33B1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 xml:space="preserve"> any promise that forms all or part of the contract. </w:t>
      </w:r>
      <w:r w:rsidRPr="00BA33B1">
        <w:rPr>
          <w:rFonts w:ascii="Times New Roman" w:hAnsi="Times New Roman" w:cs="Times New Roman"/>
          <w:sz w:val="22"/>
          <w:szCs w:val="22"/>
          <w:lang w:val="en-GB"/>
        </w:rPr>
        <w:t xml:space="preserve">A breach of contract can be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___________</w:t>
      </w:r>
      <w:r w:rsidRPr="00BA33B1">
        <w:rPr>
          <w:rFonts w:ascii="Times New Roman" w:hAnsi="Times New Roman" w:cs="Times New Roman"/>
          <w:sz w:val="22"/>
          <w:szCs w:val="22"/>
          <w:lang w:val="en-GB"/>
        </w:rPr>
        <w:t xml:space="preserve"> or minor. The parties’ obligations and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___________</w:t>
      </w:r>
      <w:r w:rsidRPr="00BA33B1">
        <w:rPr>
          <w:rFonts w:ascii="Times New Roman" w:hAnsi="Times New Roman" w:cs="Times New Roman"/>
          <w:sz w:val="22"/>
          <w:szCs w:val="22"/>
          <w:lang w:val="en-GB"/>
        </w:rPr>
        <w:t xml:space="preserve"> depend on which type of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___________</w:t>
      </w:r>
      <w:r w:rsidRPr="00BA33B1">
        <w:rPr>
          <w:rFonts w:ascii="Times New Roman" w:hAnsi="Times New Roman" w:cs="Times New Roman"/>
          <w:sz w:val="22"/>
          <w:szCs w:val="22"/>
          <w:lang w:val="en-GB"/>
        </w:rPr>
        <w:t xml:space="preserve"> occurred. A breach is material if, as a result of the breaching party’s failure to perform some aspect of the contract, the other </w:t>
      </w: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n-GB"/>
        </w:rPr>
        <w:t>___________</w:t>
      </w:r>
      <w:r w:rsidRPr="00BA33B1">
        <w:rPr>
          <w:rFonts w:ascii="Times New Roman" w:hAnsi="Times New Roman" w:cs="Times New Roman"/>
          <w:sz w:val="22"/>
          <w:szCs w:val="22"/>
          <w:lang w:val="en-GB"/>
        </w:rPr>
        <w:t xml:space="preserve"> receives something substantially different from what the contract specified. 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"/>
        <w:gridCol w:w="440"/>
      </w:tblGrid>
      <w:tr w:rsidR="00E50548" w:rsidRPr="00BA33B1" w:rsidTr="00E50548">
        <w:tc>
          <w:tcPr>
            <w:tcW w:w="525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3B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E50548" w:rsidRPr="00BA33B1" w:rsidRDefault="00E50548" w:rsidP="00874EDF">
      <w:pPr>
        <w:rPr>
          <w:rFonts w:ascii="Times" w:eastAsia="Times New Roman" w:hAnsi="Times" w:cs="Times New Roman"/>
          <w:sz w:val="20"/>
          <w:szCs w:val="20"/>
        </w:rPr>
      </w:pPr>
    </w:p>
    <w:p w:rsidR="00227E5B" w:rsidRPr="00BA33B1" w:rsidRDefault="002C2311" w:rsidP="00227E5B">
      <w:pPr>
        <w:shd w:val="pct25" w:color="auto" w:fil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227E5B" w:rsidRPr="00BA33B1">
        <w:rPr>
          <w:rFonts w:ascii="Times New Roman" w:hAnsi="Times New Roman" w:cs="Times New Roman"/>
          <w:b/>
        </w:rPr>
        <w:t xml:space="preserve">V Translate the sentences </w:t>
      </w:r>
    </w:p>
    <w:p w:rsidR="00227E5B" w:rsidRPr="00E50548" w:rsidRDefault="00227E5B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 xml:space="preserve">1. </w:t>
      </w:r>
      <w:r w:rsidR="00A819CD" w:rsidRPr="00E50548">
        <w:rPr>
          <w:rFonts w:ascii="Times New Roman" w:hAnsi="Times New Roman" w:cs="Times New Roman"/>
          <w:sz w:val="22"/>
        </w:rPr>
        <w:t>Anyone who is not a party to the contract is considered a t</w:t>
      </w:r>
      <w:r w:rsidR="00BB32F1">
        <w:rPr>
          <w:rFonts w:ascii="Times New Roman" w:hAnsi="Times New Roman" w:cs="Times New Roman"/>
          <w:sz w:val="22"/>
        </w:rPr>
        <w:t>hird party and cannot be oblig</w:t>
      </w:r>
      <w:r w:rsidR="00A819CD" w:rsidRPr="00E50548">
        <w:rPr>
          <w:rFonts w:ascii="Times New Roman" w:hAnsi="Times New Roman" w:cs="Times New Roman"/>
          <w:sz w:val="22"/>
        </w:rPr>
        <w:t xml:space="preserve">ed to do anything required by the contract. </w:t>
      </w:r>
    </w:p>
    <w:p w:rsidR="00A819CD" w:rsidRPr="00E50548" w:rsidRDefault="00E50548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E50548">
        <w:rPr>
          <w:rFonts w:ascii="Times New Roman" w:hAnsi="Times New Roman" w:cs="Times New Roman"/>
          <w:sz w:val="22"/>
        </w:rPr>
        <w:t>_______________________</w:t>
      </w:r>
    </w:p>
    <w:p w:rsidR="00E50548" w:rsidRPr="00E50548" w:rsidRDefault="00E50548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_________________________________________________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E50548">
        <w:rPr>
          <w:rFonts w:ascii="Times New Roman" w:hAnsi="Times New Roman" w:cs="Times New Roman"/>
          <w:sz w:val="22"/>
        </w:rPr>
        <w:t>____________________</w:t>
      </w:r>
    </w:p>
    <w:p w:rsidR="00A819CD" w:rsidRPr="00E50548" w:rsidRDefault="00A819CD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 xml:space="preserve">2. If we offer a generous out-of-court settlement, it is possible that they will not sue us. </w:t>
      </w:r>
    </w:p>
    <w:p w:rsidR="00E50548" w:rsidRPr="00E50548" w:rsidRDefault="00E50548" w:rsidP="00E50548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E50548">
        <w:rPr>
          <w:rFonts w:ascii="Times New Roman" w:hAnsi="Times New Roman" w:cs="Times New Roman"/>
          <w:sz w:val="22"/>
        </w:rPr>
        <w:t>______________________</w:t>
      </w:r>
    </w:p>
    <w:p w:rsidR="00E50548" w:rsidRPr="00E50548" w:rsidRDefault="00E50548" w:rsidP="00E50548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_____________________________________________________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E50548">
        <w:rPr>
          <w:rFonts w:ascii="Times New Roman" w:hAnsi="Times New Roman" w:cs="Times New Roman"/>
          <w:sz w:val="22"/>
        </w:rPr>
        <w:t>________________</w:t>
      </w:r>
    </w:p>
    <w:p w:rsidR="00A819CD" w:rsidRPr="00E50548" w:rsidRDefault="00A819CD" w:rsidP="00855573">
      <w:pPr>
        <w:rPr>
          <w:rFonts w:ascii="Times New Roman" w:hAnsi="Times New Roman" w:cs="Times New Roman"/>
          <w:sz w:val="22"/>
        </w:rPr>
      </w:pPr>
    </w:p>
    <w:p w:rsidR="00CA5469" w:rsidRPr="00E50548" w:rsidRDefault="00A819CD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3. When meeting with a client to discuss a dispute a lawyer will generally explain how the law relates to the contract in question.</w:t>
      </w:r>
    </w:p>
    <w:p w:rsidR="00E50548" w:rsidRPr="00E50548" w:rsidRDefault="00E50548" w:rsidP="00E50548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_________________________________________________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E50548">
        <w:rPr>
          <w:rFonts w:ascii="Times New Roman" w:hAnsi="Times New Roman" w:cs="Times New Roman"/>
          <w:sz w:val="22"/>
        </w:rPr>
        <w:t>____________________</w:t>
      </w:r>
    </w:p>
    <w:p w:rsidR="00E50548" w:rsidRPr="00E50548" w:rsidRDefault="00E50548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E50548">
        <w:rPr>
          <w:rFonts w:ascii="Times New Roman" w:hAnsi="Times New Roman" w:cs="Times New Roman"/>
          <w:sz w:val="22"/>
        </w:rPr>
        <w:t>______________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68"/>
      </w:tblGrid>
      <w:tr w:rsidR="00CA5469" w:rsidRPr="00BA33B1" w:rsidTr="00E50548">
        <w:tc>
          <w:tcPr>
            <w:tcW w:w="300" w:type="dxa"/>
            <w:shd w:val="clear" w:color="auto" w:fill="auto"/>
          </w:tcPr>
          <w:p w:rsidR="00CA5469" w:rsidRPr="00BA33B1" w:rsidRDefault="00CA5469" w:rsidP="00CA54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:rsidR="00CA5469" w:rsidRPr="00BA33B1" w:rsidRDefault="00CA5469" w:rsidP="00CA54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3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50548" w:rsidRPr="00BA33B1" w:rsidRDefault="00E50548" w:rsidP="00E50548">
      <w:pPr>
        <w:shd w:val="pct25" w:color="auto" w:fill="auto"/>
        <w:rPr>
          <w:rFonts w:ascii="Times New Roman" w:hAnsi="Times New Roman" w:cs="Times New Roman"/>
          <w:b/>
        </w:rPr>
      </w:pPr>
      <w:r w:rsidRPr="00BA33B1">
        <w:rPr>
          <w:rFonts w:ascii="Times New Roman" w:hAnsi="Times New Roman" w:cs="Times New Roman"/>
          <w:b/>
        </w:rPr>
        <w:t>V Complete the text using the correct preposition</w:t>
      </w:r>
    </w:p>
    <w:p w:rsidR="00E50548" w:rsidRPr="00BA33B1" w:rsidRDefault="00E50548" w:rsidP="00E50548">
      <w:pPr>
        <w:rPr>
          <w:rFonts w:ascii="Times" w:eastAsia="Times New Roman" w:hAnsi="Times" w:cs="Times New Roman"/>
          <w:sz w:val="22"/>
          <w:szCs w:val="20"/>
        </w:rPr>
      </w:pPr>
      <w:r w:rsidRPr="00BA33B1">
        <w:rPr>
          <w:rFonts w:ascii="Times" w:eastAsia="Times New Roman" w:hAnsi="Times" w:cs="Times New Roman"/>
          <w:sz w:val="22"/>
          <w:szCs w:val="20"/>
        </w:rPr>
        <w:t xml:space="preserve">If one of the parties breaches a contractual obligation, the non-breaching party may file a lawsuit _______ the breaching party. Damages are awarded _____ a party ______ any loss that the party has suffered as a result of a breach of contract. 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68"/>
      </w:tblGrid>
      <w:tr w:rsidR="00E50548" w:rsidRPr="00BA33B1" w:rsidTr="00E50548">
        <w:tc>
          <w:tcPr>
            <w:tcW w:w="525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3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A819CD" w:rsidRPr="00BA33B1" w:rsidRDefault="00A819CD" w:rsidP="00855573">
      <w:pPr>
        <w:rPr>
          <w:rFonts w:ascii="Times New Roman" w:hAnsi="Times New Roman" w:cs="Times New Roman"/>
        </w:rPr>
      </w:pPr>
    </w:p>
    <w:p w:rsidR="00CA5469" w:rsidRPr="00BA33B1" w:rsidRDefault="00CA5469" w:rsidP="00CA5469">
      <w:pPr>
        <w:shd w:val="pct25" w:color="auto" w:fill="auto"/>
        <w:rPr>
          <w:rFonts w:ascii="Times New Roman" w:hAnsi="Times New Roman" w:cs="Times New Roman"/>
          <w:b/>
        </w:rPr>
      </w:pPr>
      <w:r w:rsidRPr="00BA33B1">
        <w:rPr>
          <w:rFonts w:ascii="Times New Roman" w:hAnsi="Times New Roman" w:cs="Times New Roman"/>
          <w:b/>
        </w:rPr>
        <w:t xml:space="preserve">VI Choose the correct verb </w:t>
      </w:r>
    </w:p>
    <w:p w:rsidR="00A819CD" w:rsidRPr="00E50548" w:rsidRDefault="00CA5469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 xml:space="preserve">1. The judge sued/defined/awarded damages to the injured party. </w:t>
      </w:r>
      <w:r w:rsidR="00E50548">
        <w:rPr>
          <w:rFonts w:ascii="Times New Roman" w:hAnsi="Times New Roman" w:cs="Times New Roman"/>
          <w:sz w:val="22"/>
        </w:rPr>
        <w:t xml:space="preserve"> </w:t>
      </w:r>
      <w:r w:rsidR="00BA33B1" w:rsidRPr="00E50548">
        <w:rPr>
          <w:rFonts w:ascii="Times New Roman" w:hAnsi="Times New Roman" w:cs="Times New Roman"/>
          <w:sz w:val="22"/>
        </w:rPr>
        <w:t>___________</w:t>
      </w:r>
    </w:p>
    <w:p w:rsidR="00CA5469" w:rsidRPr="00E50548" w:rsidRDefault="00CA5469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2. He was claimed/sued/ appealed for the breach of contract.</w:t>
      </w:r>
      <w:r w:rsidR="00BA33B1" w:rsidRPr="00E50548">
        <w:rPr>
          <w:rFonts w:ascii="Times New Roman" w:hAnsi="Times New Roman" w:cs="Times New Roman"/>
          <w:sz w:val="22"/>
        </w:rPr>
        <w:tab/>
        <w:t>___________</w:t>
      </w:r>
    </w:p>
    <w:p w:rsidR="00CA5469" w:rsidRPr="00E50548" w:rsidRDefault="00CA5469" w:rsidP="00855573">
      <w:pPr>
        <w:rPr>
          <w:rFonts w:ascii="Times New Roman" w:hAnsi="Times New Roman" w:cs="Times New Roman"/>
          <w:sz w:val="22"/>
        </w:rPr>
      </w:pPr>
      <w:r w:rsidRPr="00E50548">
        <w:rPr>
          <w:rFonts w:ascii="Times New Roman" w:hAnsi="Times New Roman" w:cs="Times New Roman"/>
          <w:sz w:val="22"/>
        </w:rPr>
        <w:t>3. They concluded/sued/negotiated the conditions of the contract</w:t>
      </w:r>
      <w:r w:rsidR="00BA33B1" w:rsidRPr="00E50548">
        <w:rPr>
          <w:rFonts w:ascii="Times New Roman" w:hAnsi="Times New Roman" w:cs="Times New Roman"/>
          <w:sz w:val="22"/>
        </w:rPr>
        <w:tab/>
        <w:t>___________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68"/>
      </w:tblGrid>
      <w:tr w:rsidR="00CA5469" w:rsidRPr="00BA33B1" w:rsidTr="00CA5469">
        <w:tc>
          <w:tcPr>
            <w:tcW w:w="525" w:type="dxa"/>
            <w:shd w:val="clear" w:color="auto" w:fill="auto"/>
          </w:tcPr>
          <w:p w:rsidR="00CA5469" w:rsidRPr="00BA33B1" w:rsidRDefault="00CA5469" w:rsidP="00CA54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CA5469" w:rsidRPr="00BA33B1" w:rsidRDefault="00CA5469" w:rsidP="00CA54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3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CA5469" w:rsidRPr="00BA33B1" w:rsidRDefault="00CA5469" w:rsidP="00855573">
      <w:pPr>
        <w:rPr>
          <w:rFonts w:ascii="Times New Roman" w:hAnsi="Times New Roman" w:cs="Times New Roman"/>
        </w:rPr>
      </w:pPr>
    </w:p>
    <w:p w:rsidR="00CA5469" w:rsidRPr="00BA33B1" w:rsidRDefault="00CA5469" w:rsidP="00CA5469">
      <w:pPr>
        <w:shd w:val="pct25" w:color="auto" w:fill="auto"/>
        <w:rPr>
          <w:rFonts w:ascii="Times New Roman" w:hAnsi="Times New Roman" w:cs="Times New Roman"/>
          <w:b/>
          <w:szCs w:val="22"/>
        </w:rPr>
      </w:pPr>
      <w:r w:rsidRPr="00BA33B1">
        <w:rPr>
          <w:rFonts w:ascii="Times New Roman" w:hAnsi="Times New Roman" w:cs="Times New Roman"/>
          <w:b/>
          <w:szCs w:val="22"/>
        </w:rPr>
        <w:t>VII Match the terms from column A with their meaning or definition in column B</w:t>
      </w:r>
    </w:p>
    <w:tbl>
      <w:tblPr>
        <w:tblStyle w:val="TableGrid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425"/>
        <w:gridCol w:w="5954"/>
      </w:tblGrid>
      <w:tr w:rsidR="00E50548" w:rsidRPr="00BA33B1" w:rsidTr="00E50548">
        <w:tc>
          <w:tcPr>
            <w:tcW w:w="2127" w:type="dxa"/>
          </w:tcPr>
          <w:p w:rsidR="00E50548" w:rsidRPr="00BA33B1" w:rsidRDefault="00E50548" w:rsidP="008555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gramStart"/>
            <w:r w:rsidRPr="00BA33B1">
              <w:rPr>
                <w:rFonts w:ascii="Times New Roman" w:hAnsi="Times New Roman" w:cs="Times New Roman"/>
                <w:sz w:val="22"/>
                <w:szCs w:val="22"/>
              </w:rPr>
              <w:t>fraudulent</w:t>
            </w:r>
            <w:proofErr w:type="gramEnd"/>
          </w:p>
        </w:tc>
        <w:tc>
          <w:tcPr>
            <w:tcW w:w="283" w:type="dxa"/>
          </w:tcPr>
          <w:p w:rsidR="00E50548" w:rsidRPr="00BA33B1" w:rsidRDefault="00E50548" w:rsidP="00E505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50548" w:rsidRPr="00BA33B1" w:rsidRDefault="00E50548" w:rsidP="00E505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5954" w:type="dxa"/>
          </w:tcPr>
          <w:p w:rsidR="00E50548" w:rsidRPr="00BA33B1" w:rsidRDefault="00E50548" w:rsidP="00855573">
            <w:pPr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</w:pPr>
            <w:r w:rsidRPr="00C82589"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  <w:t>An assertion or manifestation by words or conduct that is not in accord with the </w:t>
            </w:r>
            <w:r w:rsidRPr="00C82589">
              <w:rPr>
                <w:rFonts w:ascii="Times New Roman" w:eastAsia="Times New Roman" w:hAnsi="Times New Roman" w:cs="Times New Roman"/>
                <w:iCs/>
                <w:color w:val="1D4994"/>
                <w:sz w:val="22"/>
                <w:szCs w:val="22"/>
                <w:u w:val="single"/>
                <w:shd w:val="clear" w:color="auto" w:fill="FFFFFF"/>
              </w:rPr>
              <w:t>facts.</w:t>
            </w:r>
          </w:p>
        </w:tc>
      </w:tr>
      <w:tr w:rsidR="00E50548" w:rsidRPr="00BA33B1" w:rsidTr="00E50548">
        <w:tc>
          <w:tcPr>
            <w:tcW w:w="2127" w:type="dxa"/>
          </w:tcPr>
          <w:p w:rsidR="00E50548" w:rsidRPr="00BA33B1" w:rsidRDefault="00E50548" w:rsidP="008555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BA33B1">
              <w:rPr>
                <w:rFonts w:ascii="Times New Roman" w:hAnsi="Times New Roman" w:cs="Times New Roman"/>
                <w:sz w:val="22"/>
                <w:szCs w:val="22"/>
              </w:rPr>
              <w:t>misrepresentation</w:t>
            </w:r>
            <w:proofErr w:type="gramEnd"/>
          </w:p>
        </w:tc>
        <w:tc>
          <w:tcPr>
            <w:tcW w:w="283" w:type="dxa"/>
          </w:tcPr>
          <w:p w:rsidR="00E50548" w:rsidRPr="00BA33B1" w:rsidRDefault="00E50548" w:rsidP="00E505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50548" w:rsidRPr="00BA33B1" w:rsidRDefault="00E50548" w:rsidP="00E505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5954" w:type="dxa"/>
          </w:tcPr>
          <w:p w:rsidR="00E50548" w:rsidRPr="00BA33B1" w:rsidRDefault="00E50548" w:rsidP="00855573">
            <w:pPr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</w:pPr>
            <w:r w:rsidRPr="00BA33B1"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  <w:t>An </w:t>
            </w:r>
            <w:proofErr w:type="gramStart"/>
            <w:r w:rsidRPr="00BA33B1"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  <w:t>extraordinary  remedy</w:t>
            </w:r>
            <w:proofErr w:type="gramEnd"/>
            <w:r w:rsidRPr="00BA33B1"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  <w:t> that compels a party to execute a contract according to the precise terms agreed upon or</w:t>
            </w:r>
            <w:r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  <w:t xml:space="preserve"> </w:t>
            </w:r>
            <w:r w:rsidRPr="00BA33B1">
              <w:rPr>
                <w:rFonts w:ascii="Times New Roman" w:eastAsia="Times New Roman" w:hAnsi="Times New Roman" w:cs="Times New Roman"/>
                <w:iCs/>
                <w:color w:val="404040"/>
                <w:sz w:val="22"/>
                <w:szCs w:val="22"/>
                <w:shd w:val="clear" w:color="auto" w:fill="FFFFFF"/>
              </w:rPr>
              <w:t>to execute it substantially so.</w:t>
            </w:r>
          </w:p>
        </w:tc>
      </w:tr>
      <w:tr w:rsidR="00E50548" w:rsidRPr="00BA33B1" w:rsidTr="00E50548">
        <w:tc>
          <w:tcPr>
            <w:tcW w:w="2127" w:type="dxa"/>
          </w:tcPr>
          <w:p w:rsidR="00E50548" w:rsidRPr="00BA33B1" w:rsidRDefault="00E50548" w:rsidP="008555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 w:rsidRPr="00BA33B1">
              <w:rPr>
                <w:rFonts w:ascii="Times New Roman" w:hAnsi="Times New Roman" w:cs="Times New Roman"/>
                <w:sz w:val="22"/>
                <w:szCs w:val="22"/>
              </w:rPr>
              <w:t>specific</w:t>
            </w:r>
            <w:proofErr w:type="gramEnd"/>
            <w:r w:rsidRPr="00BA33B1">
              <w:rPr>
                <w:rFonts w:ascii="Times New Roman" w:hAnsi="Times New Roman" w:cs="Times New Roman"/>
                <w:sz w:val="22"/>
                <w:szCs w:val="22"/>
              </w:rPr>
              <w:t xml:space="preserve"> performance</w:t>
            </w:r>
          </w:p>
        </w:tc>
        <w:tc>
          <w:tcPr>
            <w:tcW w:w="283" w:type="dxa"/>
          </w:tcPr>
          <w:p w:rsidR="00E50548" w:rsidRPr="00BA33B1" w:rsidRDefault="00E50548" w:rsidP="00E505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50548" w:rsidRPr="00BA33B1" w:rsidRDefault="00E50548" w:rsidP="00E5054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5954" w:type="dxa"/>
          </w:tcPr>
          <w:p w:rsidR="00E50548" w:rsidRPr="00BA33B1" w:rsidRDefault="00E50548" w:rsidP="008555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33B1">
              <w:rPr>
                <w:rFonts w:ascii="Times New Roman" w:hAnsi="Times New Roman" w:cs="Times New Roman"/>
                <w:sz w:val="22"/>
                <w:szCs w:val="22"/>
              </w:rPr>
              <w:t>obtained</w:t>
            </w:r>
            <w:proofErr w:type="gramEnd"/>
            <w:r w:rsidRPr="00BA33B1">
              <w:rPr>
                <w:rFonts w:ascii="Times New Roman" w:hAnsi="Times New Roman" w:cs="Times New Roman"/>
                <w:sz w:val="22"/>
                <w:szCs w:val="22"/>
              </w:rPr>
              <w:t>, done by, or involving deception, esp. criminal deception</w:t>
            </w:r>
          </w:p>
        </w:tc>
      </w:tr>
    </w:tbl>
    <w:p w:rsidR="00CA5469" w:rsidRDefault="00CA5469" w:rsidP="00855573">
      <w:pPr>
        <w:rPr>
          <w:rFonts w:ascii="Times New Roman" w:hAnsi="Times New Roman" w:cs="Times New Roman"/>
        </w:rPr>
      </w:pPr>
    </w:p>
    <w:p w:rsidR="00BA33B1" w:rsidRDefault="00E50548" w:rsidP="00E50548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 ______</w:t>
      </w:r>
      <w:r>
        <w:rPr>
          <w:rFonts w:ascii="Times New Roman" w:hAnsi="Times New Roman" w:cs="Times New Roman"/>
        </w:rPr>
        <w:tab/>
        <w:t>2.</w:t>
      </w:r>
      <w:proofErr w:type="gramEnd"/>
      <w:r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ab/>
        <w:t>3. _______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368"/>
      </w:tblGrid>
      <w:tr w:rsidR="00E50548" w:rsidRPr="00BA33B1" w:rsidTr="00E50548">
        <w:tc>
          <w:tcPr>
            <w:tcW w:w="525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:rsidR="00E50548" w:rsidRPr="00BA33B1" w:rsidRDefault="00E50548" w:rsidP="00E505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33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E50548" w:rsidRDefault="00E50548" w:rsidP="00E50548">
      <w:pPr>
        <w:jc w:val="center"/>
        <w:rPr>
          <w:rFonts w:ascii="Times New Roman" w:hAnsi="Times New Roman" w:cs="Times New Roman"/>
        </w:rPr>
      </w:pPr>
    </w:p>
    <w:p w:rsidR="00BA33B1" w:rsidRDefault="00BA33B1" w:rsidP="00855573">
      <w:pPr>
        <w:rPr>
          <w:rFonts w:ascii="Times New Roman" w:hAnsi="Times New Roman" w:cs="Times New Roman"/>
        </w:rPr>
      </w:pPr>
    </w:p>
    <w:sectPr w:rsidR="00BA33B1" w:rsidSect="001050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1633F"/>
    <w:multiLevelType w:val="multilevel"/>
    <w:tmpl w:val="461A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09"/>
    <w:rsid w:val="001050E9"/>
    <w:rsid w:val="00227E5B"/>
    <w:rsid w:val="002C2311"/>
    <w:rsid w:val="002D5FDB"/>
    <w:rsid w:val="004E3409"/>
    <w:rsid w:val="00855573"/>
    <w:rsid w:val="00874EDF"/>
    <w:rsid w:val="00924BE0"/>
    <w:rsid w:val="00A819CD"/>
    <w:rsid w:val="00BA33B1"/>
    <w:rsid w:val="00BB32F1"/>
    <w:rsid w:val="00C82589"/>
    <w:rsid w:val="00CA5469"/>
    <w:rsid w:val="00D45C6E"/>
    <w:rsid w:val="00DF5013"/>
    <w:rsid w:val="00E50548"/>
    <w:rsid w:val="00F867CE"/>
    <w:rsid w:val="00F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9B36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4E340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3409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nhideWhenUsed/>
    <w:rsid w:val="004E3409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5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73"/>
    <w:rPr>
      <w:rFonts w:ascii="Lucida Grande" w:hAnsi="Lucida Grande" w:cs="Lucida Grande"/>
      <w:sz w:val="18"/>
      <w:szCs w:val="18"/>
      <w:lang w:val="en-GB"/>
    </w:rPr>
  </w:style>
  <w:style w:type="character" w:customStyle="1" w:styleId="normaltextbold">
    <w:name w:val="normaltextbold"/>
    <w:basedOn w:val="DefaultParagraphFont"/>
    <w:rsid w:val="00874EDF"/>
  </w:style>
  <w:style w:type="character" w:customStyle="1" w:styleId="apple-converted-space">
    <w:name w:val="apple-converted-space"/>
    <w:basedOn w:val="DefaultParagraphFont"/>
    <w:rsid w:val="00874EDF"/>
  </w:style>
  <w:style w:type="paragraph" w:customStyle="1" w:styleId="normaltext">
    <w:name w:val="normaltext"/>
    <w:basedOn w:val="Normal"/>
    <w:rsid w:val="00874EDF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A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4E340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3409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nhideWhenUsed/>
    <w:rsid w:val="004E3409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5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73"/>
    <w:rPr>
      <w:rFonts w:ascii="Lucida Grande" w:hAnsi="Lucida Grande" w:cs="Lucida Grande"/>
      <w:sz w:val="18"/>
      <w:szCs w:val="18"/>
      <w:lang w:val="en-GB"/>
    </w:rPr>
  </w:style>
  <w:style w:type="character" w:customStyle="1" w:styleId="normaltextbold">
    <w:name w:val="normaltextbold"/>
    <w:basedOn w:val="DefaultParagraphFont"/>
    <w:rsid w:val="00874EDF"/>
  </w:style>
  <w:style w:type="character" w:customStyle="1" w:styleId="apple-converted-space">
    <w:name w:val="apple-converted-space"/>
    <w:basedOn w:val="DefaultParagraphFont"/>
    <w:rsid w:val="00874EDF"/>
  </w:style>
  <w:style w:type="paragraph" w:customStyle="1" w:styleId="normaltext">
    <w:name w:val="normaltext"/>
    <w:basedOn w:val="Normal"/>
    <w:rsid w:val="00874EDF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A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851</Words>
  <Characters>4643</Characters>
  <Application>Microsoft Macintosh Word</Application>
  <DocSecurity>0</DocSecurity>
  <Lines>85</Lines>
  <Paragraphs>27</Paragraphs>
  <ScaleCrop>false</ScaleCrop>
  <Company>PR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Petrovic</dc:creator>
  <cp:keywords/>
  <dc:description/>
  <cp:lastModifiedBy>Ivan Petrovic</cp:lastModifiedBy>
  <cp:revision>6</cp:revision>
  <dcterms:created xsi:type="dcterms:W3CDTF">2017-11-21T17:57:00Z</dcterms:created>
  <dcterms:modified xsi:type="dcterms:W3CDTF">2017-11-23T23:41:00Z</dcterms:modified>
</cp:coreProperties>
</file>