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F3" w:rsidRDefault="00C023F3" w:rsidP="00C023F3">
      <w:pPr>
        <w:rPr>
          <w:sz w:val="22"/>
        </w:rPr>
      </w:pPr>
    </w:p>
    <w:p w:rsidR="00C023F3" w:rsidRDefault="00C023F3" w:rsidP="00C023F3">
      <w:pPr>
        <w:keepNext/>
        <w:spacing w:after="0" w:line="240" w:lineRule="auto"/>
        <w:jc w:val="center"/>
        <w:outlineLvl w:val="0"/>
        <w:rPr>
          <w:rFonts w:eastAsia="Cambria Math"/>
          <w:sz w:val="22"/>
          <w:u w:val="single"/>
        </w:rPr>
      </w:pPr>
      <w:r>
        <w:rPr>
          <w:rFonts w:eastAsia="Cambria Math"/>
          <w:bCs/>
          <w:sz w:val="22"/>
          <w:u w:val="single"/>
        </w:rPr>
        <w:t xml:space="preserve">UNIVERZITET CRNE GORE, </w:t>
      </w:r>
      <w:r>
        <w:rPr>
          <w:rFonts w:eastAsia="Cambria Math"/>
          <w:sz w:val="22"/>
          <w:u w:val="single"/>
        </w:rPr>
        <w:t>raspisuje</w:t>
      </w:r>
    </w:p>
    <w:p w:rsidR="00C023F3" w:rsidRDefault="00C023F3" w:rsidP="00C023F3">
      <w:pPr>
        <w:spacing w:after="0" w:line="240" w:lineRule="auto"/>
        <w:jc w:val="both"/>
        <w:rPr>
          <w:rFonts w:eastAsia="Cambria Math"/>
          <w:sz w:val="22"/>
        </w:rPr>
      </w:pPr>
      <w:r>
        <w:rPr>
          <w:rFonts w:eastAsia="Cambria Math"/>
          <w:sz w:val="22"/>
        </w:rPr>
        <w:t xml:space="preserve">Ul. Cetinjska 2, </w:t>
      </w:r>
    </w:p>
    <w:p w:rsidR="00C023F3" w:rsidRDefault="00C023F3" w:rsidP="00C023F3">
      <w:pPr>
        <w:spacing w:after="0" w:line="240" w:lineRule="auto"/>
        <w:jc w:val="both"/>
        <w:rPr>
          <w:rFonts w:eastAsia="Cambria Math"/>
          <w:sz w:val="22"/>
        </w:rPr>
      </w:pPr>
      <w:r>
        <w:rPr>
          <w:rFonts w:eastAsia="Cambria Math"/>
          <w:sz w:val="22"/>
        </w:rPr>
        <w:t xml:space="preserve">81000 Podgorica </w:t>
      </w:r>
    </w:p>
    <w:p w:rsidR="00C023F3" w:rsidRDefault="00C023F3" w:rsidP="00C023F3">
      <w:pPr>
        <w:spacing w:after="0" w:line="240" w:lineRule="auto"/>
        <w:jc w:val="both"/>
        <w:rPr>
          <w:rFonts w:eastAsia="Cambria Math"/>
          <w:sz w:val="22"/>
        </w:rPr>
      </w:pPr>
      <w:r>
        <w:rPr>
          <w:rFonts w:eastAsia="Cambria Math"/>
          <w:sz w:val="22"/>
        </w:rPr>
        <w:t>Tel: 020/414-236</w:t>
      </w:r>
    </w:p>
    <w:p w:rsidR="00C023F3" w:rsidRDefault="00C023F3" w:rsidP="00C023F3">
      <w:pPr>
        <w:keepNext/>
        <w:spacing w:after="0" w:line="240" w:lineRule="auto"/>
        <w:jc w:val="center"/>
        <w:outlineLvl w:val="2"/>
        <w:rPr>
          <w:rFonts w:eastAsia="Cambria Math"/>
          <w:bCs/>
          <w:sz w:val="22"/>
        </w:rPr>
      </w:pPr>
      <w:r>
        <w:rPr>
          <w:rFonts w:eastAsia="Cambria Math"/>
          <w:bCs/>
          <w:sz w:val="22"/>
        </w:rPr>
        <w:t>KONKURS</w:t>
      </w:r>
    </w:p>
    <w:p w:rsidR="00C023F3" w:rsidRDefault="00C023F3" w:rsidP="00C023F3">
      <w:pPr>
        <w:spacing w:after="0" w:line="240" w:lineRule="auto"/>
        <w:jc w:val="center"/>
        <w:rPr>
          <w:rFonts w:eastAsia="Cambria Math"/>
          <w:bCs/>
          <w:sz w:val="22"/>
        </w:rPr>
      </w:pPr>
      <w:r>
        <w:rPr>
          <w:rFonts w:eastAsia="Cambria Math"/>
          <w:bCs/>
          <w:sz w:val="22"/>
        </w:rPr>
        <w:t>ZA IZBOR U AKADEMSKO ZVANJE</w:t>
      </w:r>
    </w:p>
    <w:p w:rsidR="00C023F3" w:rsidRDefault="00C023F3" w:rsidP="00C023F3">
      <w:pPr>
        <w:spacing w:after="0" w:line="240" w:lineRule="auto"/>
        <w:jc w:val="center"/>
        <w:rPr>
          <w:rFonts w:eastAsia="Cambria Math"/>
          <w:bCs/>
          <w:sz w:val="22"/>
        </w:rPr>
      </w:pPr>
    </w:p>
    <w:p w:rsidR="00C023F3" w:rsidRDefault="00C023F3" w:rsidP="00C023F3">
      <w:pPr>
        <w:autoSpaceDE w:val="0"/>
        <w:autoSpaceDN w:val="0"/>
        <w:adjustRightInd w:val="0"/>
        <w:spacing w:after="93" w:line="271" w:lineRule="atLeast"/>
        <w:ind w:right="79"/>
        <w:contextualSpacing/>
        <w:jc w:val="both"/>
        <w:rPr>
          <w:rFonts w:eastAsia="Cambria Math"/>
          <w:sz w:val="22"/>
        </w:rPr>
      </w:pPr>
      <w:r>
        <w:rPr>
          <w:rFonts w:eastAsia="Cambria Math"/>
          <w:sz w:val="22"/>
        </w:rPr>
        <w:t>BIOTEHNIČKI FAKULTET</w:t>
      </w:r>
    </w:p>
    <w:p w:rsidR="00C023F3" w:rsidRDefault="00C023F3" w:rsidP="00C023F3">
      <w:pPr>
        <w:autoSpaceDE w:val="0"/>
        <w:autoSpaceDN w:val="0"/>
        <w:adjustRightInd w:val="0"/>
        <w:spacing w:after="93" w:line="271" w:lineRule="atLeast"/>
        <w:ind w:right="79"/>
        <w:contextualSpacing/>
        <w:jc w:val="both"/>
        <w:rPr>
          <w:rFonts w:eastAsia="Cambria Math"/>
          <w:sz w:val="22"/>
        </w:rPr>
      </w:pPr>
    </w:p>
    <w:p w:rsidR="00C023F3" w:rsidRDefault="00C023F3" w:rsidP="00C023F3">
      <w:pPr>
        <w:autoSpaceDE w:val="0"/>
        <w:autoSpaceDN w:val="0"/>
        <w:adjustRightInd w:val="0"/>
        <w:spacing w:after="93" w:line="271" w:lineRule="atLeast"/>
        <w:ind w:right="79"/>
        <w:contextualSpacing/>
        <w:jc w:val="both"/>
        <w:rPr>
          <w:rFonts w:eastAsia="Cambria Math"/>
          <w:sz w:val="22"/>
        </w:rPr>
      </w:pPr>
      <w:r>
        <w:rPr>
          <w:rFonts w:eastAsia="Cambria Math"/>
          <w:sz w:val="22"/>
        </w:rPr>
        <w:t>Za izbor u akademsko zvanje za predmete iz oblasti</w:t>
      </w:r>
      <w:r>
        <w:rPr>
          <w:rFonts w:eastAsia="Cambria Math"/>
          <w:b/>
          <w:sz w:val="22"/>
        </w:rPr>
        <w:t xml:space="preserve"> Melioracija zemljišta</w:t>
      </w:r>
      <w:bookmarkStart w:id="0" w:name="_GoBack"/>
      <w:bookmarkEnd w:id="0"/>
      <w:r>
        <w:rPr>
          <w:rFonts w:eastAsia="Cambria Math"/>
          <w:b/>
          <w:sz w:val="22"/>
        </w:rPr>
        <w:t xml:space="preserve">, </w:t>
      </w:r>
      <w:r>
        <w:rPr>
          <w:rFonts w:eastAsia="Cambria Math"/>
          <w:sz w:val="22"/>
        </w:rPr>
        <w:t xml:space="preserve">na Biotehničkom </w:t>
      </w:r>
      <w:r w:rsidRPr="00B43732">
        <w:rPr>
          <w:rFonts w:eastAsia="Cambria Math"/>
          <w:sz w:val="22"/>
        </w:rPr>
        <w:t>fakultetu</w:t>
      </w:r>
      <w:r>
        <w:rPr>
          <w:rFonts w:eastAsia="Cambria Math"/>
          <w:b/>
          <w:sz w:val="22"/>
        </w:rPr>
        <w:t xml:space="preserve"> </w:t>
      </w:r>
      <w:r>
        <w:rPr>
          <w:rFonts w:eastAsia="Cambria Math"/>
          <w:sz w:val="22"/>
        </w:rPr>
        <w:t xml:space="preserve">– </w:t>
      </w:r>
      <w:r>
        <w:rPr>
          <w:rFonts w:eastAsia="Cambria Math"/>
          <w:b/>
          <w:sz w:val="22"/>
        </w:rPr>
        <w:t>jedan izvršilac</w:t>
      </w:r>
      <w:r>
        <w:rPr>
          <w:rFonts w:eastAsia="Cambria Math"/>
          <w:sz w:val="22"/>
        </w:rPr>
        <w:t>.</w:t>
      </w:r>
    </w:p>
    <w:p w:rsidR="00C023F3" w:rsidRDefault="00C023F3" w:rsidP="00C023F3">
      <w:pPr>
        <w:autoSpaceDE w:val="0"/>
        <w:autoSpaceDN w:val="0"/>
        <w:adjustRightInd w:val="0"/>
        <w:spacing w:after="93" w:line="271" w:lineRule="atLeast"/>
        <w:ind w:right="79"/>
        <w:contextualSpacing/>
        <w:jc w:val="both"/>
        <w:rPr>
          <w:rFonts w:eastAsia="Cambria Math"/>
          <w:sz w:val="22"/>
        </w:rPr>
      </w:pPr>
    </w:p>
    <w:p w:rsidR="00C023F3" w:rsidRDefault="00C023F3" w:rsidP="00C023F3">
      <w:pPr>
        <w:spacing w:after="0" w:line="240" w:lineRule="auto"/>
        <w:jc w:val="both"/>
        <w:rPr>
          <w:rFonts w:eastAsia="Cambria Math"/>
          <w:color w:val="000000"/>
          <w:sz w:val="22"/>
        </w:rPr>
      </w:pPr>
      <w:r>
        <w:rPr>
          <w:rFonts w:eastAsia="Cambria Math"/>
          <w:color w:val="000000"/>
          <w:sz w:val="22"/>
        </w:rPr>
        <w:t>Izbor u akademsko zvanje vrši se u postupku zasnivanja radnog odnosa na Univerzitetu Crne Gore.</w:t>
      </w:r>
    </w:p>
    <w:p w:rsidR="00C023F3" w:rsidRDefault="00C023F3" w:rsidP="00C023F3">
      <w:pPr>
        <w:spacing w:after="0" w:line="240" w:lineRule="auto"/>
        <w:jc w:val="both"/>
        <w:rPr>
          <w:rFonts w:eastAsia="Cambria Math"/>
          <w:color w:val="000000"/>
          <w:sz w:val="22"/>
        </w:rPr>
      </w:pPr>
    </w:p>
    <w:p w:rsidR="00C023F3" w:rsidRDefault="00C023F3" w:rsidP="00C023F3">
      <w:pPr>
        <w:spacing w:after="0" w:line="240" w:lineRule="auto"/>
        <w:jc w:val="both"/>
        <w:rPr>
          <w:rFonts w:eastAsia="Cambria Math"/>
          <w:sz w:val="22"/>
        </w:rPr>
      </w:pPr>
      <w:r>
        <w:rPr>
          <w:rFonts w:eastAsia="Cambria Math"/>
          <w:sz w:val="22"/>
        </w:rPr>
        <w:t>Kandidat treba da ispunjava opšte i posebne uslove propisane Zakonom o radu, Zakonom o visokom obrazovanju, Statutom Univerziteta Crne Gore i Uslovima i kriterijumima za izbor u akademska zvanja Savjeta za visoko obrazovanje, broj 631-3/2019-3 od 16. aprila 2019. godine (objavljenim na sajtu Savjeta za visoko obrazovanje 10.06.2019. godine).</w:t>
      </w:r>
    </w:p>
    <w:p w:rsidR="00C023F3" w:rsidRDefault="00C023F3" w:rsidP="00C023F3">
      <w:pPr>
        <w:spacing w:after="0" w:line="240" w:lineRule="auto"/>
        <w:jc w:val="both"/>
        <w:rPr>
          <w:rFonts w:eastAsia="Cambria Math"/>
          <w:sz w:val="22"/>
        </w:rPr>
      </w:pPr>
    </w:p>
    <w:p w:rsidR="00C023F3" w:rsidRDefault="00C023F3" w:rsidP="00C023F3">
      <w:pPr>
        <w:spacing w:after="0" w:line="240" w:lineRule="auto"/>
        <w:jc w:val="both"/>
        <w:rPr>
          <w:rFonts w:eastAsia="Cambria Math"/>
          <w:sz w:val="22"/>
        </w:rPr>
      </w:pPr>
      <w:r>
        <w:rPr>
          <w:rFonts w:eastAsia="Cambria Math"/>
          <w:sz w:val="22"/>
        </w:rPr>
        <w:t>Uz prijavu za izbor u zvanje (prijava dostupna na sajtu Univerziteta Crne Gore, u odjeljku Naučni odbor - Obrasci), kandidati su dužni da podnesu dokumentaciju (dokumentaciju potrebno predati u pet primjeraka), u skladu sa Uslovima i kriterijumima za izbor u akademska zvanja Savjeta za visoko obrazovanje, broj 631-3/2019-3 od 16. aprila 2019. godine (objavljenim na sajtu Savjeta za visoko obrazovanje 10.06.2019. godine).</w:t>
      </w:r>
    </w:p>
    <w:p w:rsidR="00C023F3" w:rsidRDefault="00C023F3" w:rsidP="00C023F3">
      <w:pPr>
        <w:spacing w:after="0" w:line="240" w:lineRule="auto"/>
        <w:jc w:val="both"/>
        <w:rPr>
          <w:rFonts w:eastAsia="Cambria Math"/>
          <w:sz w:val="22"/>
        </w:rPr>
      </w:pPr>
    </w:p>
    <w:p w:rsidR="00C023F3" w:rsidRDefault="00C023F3" w:rsidP="00C023F3">
      <w:pPr>
        <w:spacing w:after="0" w:line="240" w:lineRule="auto"/>
        <w:jc w:val="both"/>
        <w:rPr>
          <w:rFonts w:eastAsia="Cambria Math"/>
          <w:sz w:val="22"/>
        </w:rPr>
      </w:pPr>
      <w:r>
        <w:rPr>
          <w:rFonts w:eastAsia="Cambria Math"/>
          <w:sz w:val="22"/>
        </w:rPr>
        <w:t xml:space="preserve">Sve dodatne informacije kandidati mogu pronaći na sajtu Univerziteta Crne Gore, na linku </w:t>
      </w:r>
      <w:hyperlink r:id="rId4" w:history="1">
        <w:r>
          <w:rPr>
            <w:rStyle w:val="Hyperlink"/>
            <w:rFonts w:eastAsia="Cambria Math"/>
            <w:sz w:val="22"/>
            <w:lang w:val="sl-SI"/>
          </w:rPr>
          <w:t>www.ucg.ac.me</w:t>
        </w:r>
      </w:hyperlink>
      <w:r>
        <w:rPr>
          <w:rFonts w:eastAsia="Cambria Math"/>
          <w:sz w:val="22"/>
          <w:lang w:val="sl-SI"/>
        </w:rPr>
        <w:t xml:space="preserve">  – Naučni odbor. </w:t>
      </w:r>
    </w:p>
    <w:p w:rsidR="00C023F3" w:rsidRDefault="00C023F3" w:rsidP="00C023F3">
      <w:pPr>
        <w:spacing w:after="0" w:line="240" w:lineRule="auto"/>
        <w:jc w:val="both"/>
        <w:rPr>
          <w:rFonts w:eastAsia="Cambria Math"/>
          <w:sz w:val="22"/>
        </w:rPr>
      </w:pPr>
    </w:p>
    <w:p w:rsidR="00C023F3" w:rsidRDefault="00C023F3" w:rsidP="00C023F3">
      <w:pPr>
        <w:spacing w:after="0" w:line="240" w:lineRule="auto"/>
        <w:jc w:val="both"/>
        <w:rPr>
          <w:rFonts w:eastAsia="Cambria Math"/>
          <w:sz w:val="22"/>
        </w:rPr>
      </w:pPr>
      <w:r>
        <w:rPr>
          <w:rFonts w:eastAsia="Cambria Math"/>
          <w:sz w:val="22"/>
        </w:rPr>
        <w:t>Neblagovremene i nepotpune prijave odbacuje Naučni odbor.</w:t>
      </w:r>
    </w:p>
    <w:p w:rsidR="00C023F3" w:rsidRDefault="00C023F3" w:rsidP="00C023F3">
      <w:pPr>
        <w:spacing w:after="0" w:line="240" w:lineRule="auto"/>
        <w:jc w:val="both"/>
        <w:rPr>
          <w:rFonts w:eastAsia="Cambria Math"/>
          <w:sz w:val="22"/>
        </w:rPr>
      </w:pPr>
    </w:p>
    <w:p w:rsidR="00C023F3" w:rsidRDefault="00C023F3" w:rsidP="00C023F3">
      <w:pPr>
        <w:spacing w:after="0" w:line="240" w:lineRule="auto"/>
        <w:jc w:val="both"/>
        <w:rPr>
          <w:rFonts w:eastAsia="Cambria Math"/>
          <w:sz w:val="22"/>
        </w:rPr>
      </w:pPr>
      <w:r>
        <w:rPr>
          <w:rFonts w:eastAsia="Cambria Math"/>
          <w:sz w:val="22"/>
        </w:rPr>
        <w:t>Prijave na konkurs sa potrebnom dokumentacijom podnose se u roku od 15 (petnaest) dana od dana objavljivanja konkursa na adresu: Univerzitet Crne Gore, Rektorat, ul. Cetinjska 2, 81000 Podgorica (sa naznakom: za Naučni odbor Univerziteta Crne Gore), kontakt telefon: 020/414-236.</w:t>
      </w:r>
    </w:p>
    <w:p w:rsidR="00C023F3" w:rsidRDefault="00C023F3" w:rsidP="00C023F3">
      <w:pPr>
        <w:spacing w:after="0" w:line="240" w:lineRule="auto"/>
        <w:jc w:val="both"/>
        <w:rPr>
          <w:rFonts w:eastAsia="Cambria Math"/>
          <w:sz w:val="22"/>
        </w:rPr>
      </w:pPr>
    </w:p>
    <w:p w:rsidR="00C023F3" w:rsidRDefault="00C023F3" w:rsidP="00C023F3"/>
    <w:p w:rsidR="00C023F3" w:rsidRDefault="00C023F3" w:rsidP="00C023F3"/>
    <w:p w:rsidR="00BB07CF" w:rsidRDefault="00BB07CF"/>
    <w:sectPr w:rsidR="00BB0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67"/>
    <w:rsid w:val="00323E67"/>
    <w:rsid w:val="00633B55"/>
    <w:rsid w:val="00BB07CF"/>
    <w:rsid w:val="00C0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01A03-0129-483C-B5A4-02C26CF8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3F3"/>
    <w:pPr>
      <w:spacing w:after="200" w:line="276" w:lineRule="auto"/>
    </w:pPr>
    <w:rPr>
      <w:rFonts w:ascii="Arial" w:hAnsi="Arial" w:cs="Arial"/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2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c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1403</Characters>
  <Application>Microsoft Office Word</Application>
  <DocSecurity>0</DocSecurity>
  <Lines>41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Anin PC</dc:creator>
  <cp:keywords/>
  <dc:description/>
  <cp:lastModifiedBy>Anin PC</cp:lastModifiedBy>
  <cp:revision>2</cp:revision>
  <dcterms:created xsi:type="dcterms:W3CDTF">2024-06-24T08:51:00Z</dcterms:created>
  <dcterms:modified xsi:type="dcterms:W3CDTF">2024-06-24T08:51:00Z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ba4d6ec92e1b0e765901d0d8319af78baf0ce362edbd7928cab92055d7246f42</vt:lpwstr>
  </property>
</Properties>
</file>