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FA" w:rsidRPr="00E07705" w:rsidRDefault="00634AFA" w:rsidP="00634AFA">
      <w:pPr>
        <w:shd w:val="clear" w:color="auto" w:fill="FFFFFF"/>
        <w:textAlignment w:val="baseline"/>
        <w:outlineLvl w:val="1"/>
        <w:rPr>
          <w:b/>
        </w:rPr>
      </w:pPr>
      <w:proofErr w:type="spellStart"/>
      <w:r w:rsidRPr="00E07705">
        <w:rPr>
          <w:b/>
        </w:rPr>
        <w:t>Naziv</w:t>
      </w:r>
      <w:proofErr w:type="spellEnd"/>
      <w:r w:rsidRPr="00E07705">
        <w:rPr>
          <w:b/>
        </w:rPr>
        <w:t xml:space="preserve"> </w:t>
      </w:r>
      <w:proofErr w:type="spellStart"/>
      <w:r w:rsidRPr="00E07705">
        <w:rPr>
          <w:b/>
        </w:rPr>
        <w:t>predmeta</w:t>
      </w:r>
      <w:proofErr w:type="spellEnd"/>
      <w:r w:rsidRPr="00E07705">
        <w:rPr>
          <w:b/>
        </w:rPr>
        <w:t xml:space="preserve">: </w:t>
      </w:r>
      <w:proofErr w:type="spellStart"/>
      <w:r w:rsidRPr="00E07705">
        <w:rPr>
          <w:b/>
        </w:rPr>
        <w:t>Ekologija</w:t>
      </w:r>
      <w:proofErr w:type="spellEnd"/>
      <w:r w:rsidRPr="00E07705">
        <w:rPr>
          <w:b/>
        </w:rPr>
        <w:t xml:space="preserve"> </w:t>
      </w:r>
      <w:proofErr w:type="spellStart"/>
      <w:r w:rsidRPr="00E07705">
        <w:rPr>
          <w:b/>
        </w:rPr>
        <w:t>životinja</w:t>
      </w:r>
      <w:proofErr w:type="spellEnd"/>
      <w:r w:rsidRPr="00E07705">
        <w:rPr>
          <w:b/>
        </w:rPr>
        <w:t xml:space="preserve"> </w:t>
      </w:r>
    </w:p>
    <w:p w:rsidR="00634AFA" w:rsidRPr="00E07705" w:rsidRDefault="00634AFA" w:rsidP="00634AFA">
      <w:pPr>
        <w:shd w:val="clear" w:color="auto" w:fill="FFFFFF"/>
        <w:textAlignment w:val="baseline"/>
        <w:outlineLvl w:val="1"/>
        <w:rPr>
          <w:b/>
        </w:rPr>
      </w:pPr>
    </w:p>
    <w:p w:rsidR="00634AFA" w:rsidRPr="00E07705" w:rsidRDefault="00634AFA" w:rsidP="00634AFA">
      <w:pPr>
        <w:rPr>
          <w:b/>
          <w:bCs/>
          <w:i/>
          <w:iCs/>
          <w:lang w:val="sr-Latn-CS"/>
        </w:rPr>
      </w:pPr>
      <w:r w:rsidRPr="00E07705">
        <w:rPr>
          <w:b/>
          <w:bCs/>
          <w:i/>
          <w:iCs/>
          <w:lang w:val="sr-Latn-CS"/>
        </w:rPr>
        <w:t xml:space="preserve">    Studijski programi za koje se organizuje: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3550"/>
        <w:gridCol w:w="1132"/>
        <w:gridCol w:w="1689"/>
        <w:gridCol w:w="2930"/>
      </w:tblGrid>
      <w:tr w:rsidR="00634AFA" w:rsidRPr="00E07705" w:rsidTr="004164F2">
        <w:trPr>
          <w:trHeight w:val="291"/>
          <w:jc w:val="center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634AFA" w:rsidRPr="00E07705" w:rsidRDefault="00634AFA" w:rsidP="004164F2">
            <w:pPr>
              <w:pStyle w:val="BodyText3"/>
              <w:spacing w:after="0"/>
              <w:ind w:left="-28" w:right="-30"/>
              <w:rPr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  <w:vAlign w:val="center"/>
          </w:tcPr>
          <w:p w:rsidR="00634AFA" w:rsidRPr="00E07705" w:rsidRDefault="00634AFA" w:rsidP="004164F2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634AFA" w:rsidRPr="00E07705" w:rsidRDefault="00634AFA" w:rsidP="004164F2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Semestar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4AFA" w:rsidRPr="00E07705" w:rsidRDefault="00634AFA" w:rsidP="004164F2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Broj</w:t>
            </w:r>
            <w:proofErr w:type="spellEnd"/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 ECTS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kredita</w:t>
            </w:r>
            <w:proofErr w:type="spellEnd"/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634AFA" w:rsidRPr="00E07705" w:rsidRDefault="00634AFA" w:rsidP="004164F2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Fond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časova</w:t>
            </w:r>
            <w:proofErr w:type="spellEnd"/>
          </w:p>
        </w:tc>
      </w:tr>
      <w:tr w:rsidR="00634AFA" w:rsidRPr="00E07705" w:rsidTr="004164F2">
        <w:trPr>
          <w:trHeight w:val="373"/>
          <w:jc w:val="center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634AFA" w:rsidRPr="00E07705" w:rsidRDefault="00634AFA" w:rsidP="004164F2">
            <w:pPr>
              <w:pStyle w:val="Heading4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53" w:type="pct"/>
            <w:vAlign w:val="center"/>
          </w:tcPr>
          <w:p w:rsidR="00634AFA" w:rsidRPr="00E07705" w:rsidRDefault="00634AFA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obavezni</w:t>
            </w:r>
          </w:p>
        </w:tc>
        <w:tc>
          <w:tcPr>
            <w:tcW w:w="591" w:type="pct"/>
            <w:vAlign w:val="center"/>
          </w:tcPr>
          <w:p w:rsidR="00634AFA" w:rsidRPr="00E07705" w:rsidRDefault="00634AFA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v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:rsidR="00634AFA" w:rsidRPr="00E07705" w:rsidRDefault="00634AFA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0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634AFA" w:rsidRPr="00E07705" w:rsidRDefault="00634AFA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2+2</w:t>
            </w:r>
          </w:p>
        </w:tc>
      </w:tr>
    </w:tbl>
    <w:p w:rsidR="00634AFA" w:rsidRPr="00E07705" w:rsidRDefault="00634AFA" w:rsidP="00634AFA">
      <w:pPr>
        <w:shd w:val="clear" w:color="auto" w:fill="FFFFFF"/>
        <w:textAlignment w:val="baseline"/>
        <w:outlineLvl w:val="1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414"/>
      </w:tblGrid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Uslovljenost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drugim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Nema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uslova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prijavljivanje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slušanje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predmeta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Ciljevi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izučavanja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r w:rsidRPr="00E07705">
              <w:rPr>
                <w:b/>
                <w:i/>
              </w:rPr>
              <w:t xml:space="preserve"> </w:t>
            </w:r>
            <w:proofErr w:type="spellStart"/>
            <w:r w:rsidRPr="00E07705">
              <w:t>Upoznavanje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principa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populacione</w:t>
            </w:r>
            <w:proofErr w:type="spellEnd"/>
            <w:r w:rsidRPr="00E07705">
              <w:t xml:space="preserve"> </w:t>
            </w:r>
            <w:proofErr w:type="spellStart"/>
            <w:proofErr w:type="gramStart"/>
            <w:r w:rsidRPr="00E07705">
              <w:t>ekologije</w:t>
            </w:r>
            <w:proofErr w:type="spellEnd"/>
            <w:r w:rsidRPr="00E07705">
              <w:t xml:space="preserve"> .</w:t>
            </w:r>
            <w:proofErr w:type="gram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Ime i prezime nastavnika i saradnika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E40187">
            <w:r w:rsidRPr="00E07705">
              <w:rPr>
                <w:bCs/>
                <w:iCs/>
                <w:lang w:val="sr-Latn-CS"/>
              </w:rPr>
              <w:t>Prof.dr Vladimir Pe</w:t>
            </w:r>
            <w:proofErr w:type="spellStart"/>
            <w:r w:rsidRPr="00E07705">
              <w:rPr>
                <w:bCs/>
                <w:iCs/>
              </w:rPr>
              <w:t>šić</w:t>
            </w:r>
            <w:proofErr w:type="spellEnd"/>
            <w:r w:rsidRPr="00E07705">
              <w:rPr>
                <w:bCs/>
                <w:iCs/>
              </w:rPr>
              <w:t xml:space="preserve">, </w:t>
            </w:r>
            <w:bookmarkStart w:id="0" w:name="_GoBack"/>
            <w:bookmarkEnd w:id="0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Metod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nastave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i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savladanja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gradiva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lang w:val="sl-SI"/>
              </w:rPr>
            </w:pPr>
            <w:proofErr w:type="spellStart"/>
            <w:r w:rsidRPr="00E07705">
              <w:t>Predavanja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vježbe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seminarski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radovi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konsultacije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terenski</w:t>
            </w:r>
            <w:proofErr w:type="spellEnd"/>
            <w:r w:rsidRPr="00E07705">
              <w:t xml:space="preserve"> rad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Uvod</w:t>
            </w:r>
            <w:proofErr w:type="spellEnd"/>
            <w:r w:rsidRPr="00E07705">
              <w:t xml:space="preserve"> u </w:t>
            </w:r>
            <w:proofErr w:type="spellStart"/>
            <w:r w:rsidRPr="00E07705">
              <w:t>ekologiju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Odnos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između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organizama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sredine</w:t>
            </w:r>
            <w:proofErr w:type="spellEnd"/>
            <w:r w:rsidRPr="00E07705">
              <w:t>.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Naučna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metodologija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ekološki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podaci</w:t>
            </w:r>
            <w:proofErr w:type="spellEnd"/>
            <w:r w:rsidRPr="00E07705">
              <w:t>.</w:t>
            </w:r>
          </w:p>
        </w:tc>
      </w:tr>
      <w:tr w:rsidR="00634AFA" w:rsidRPr="00E07705" w:rsidTr="004164F2">
        <w:trPr>
          <w:trHeight w:val="466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pStyle w:val="BodyTextIndent2"/>
              <w:ind w:left="0"/>
            </w:pPr>
            <w:r w:rsidRPr="00E07705">
              <w:t>Uslovi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AFA" w:rsidRPr="00E07705" w:rsidRDefault="00634AFA" w:rsidP="004164F2">
            <w:pPr>
              <w:pStyle w:val="BodyTextIndent2"/>
              <w:ind w:left="0"/>
              <w:rPr>
                <w:b w:val="0"/>
              </w:rPr>
            </w:pPr>
            <w:r w:rsidRPr="00E07705">
              <w:t>Sakupljanje uzoraka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pStyle w:val="BodyTextIndent2"/>
              <w:ind w:left="0"/>
            </w:pPr>
            <w:r w:rsidRPr="00E07705">
              <w:t>Resursi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pStyle w:val="BodyTextIndent2"/>
              <w:ind w:left="0"/>
            </w:pPr>
            <w:r w:rsidRPr="00E07705">
              <w:t>Jednostavno slučajno uzorkovanje i procjena parametara populacije</w:t>
            </w:r>
          </w:p>
        </w:tc>
      </w:tr>
      <w:tr w:rsidR="00634AFA" w:rsidRPr="00E07705" w:rsidTr="004164F2">
        <w:trPr>
          <w:trHeight w:val="305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pStyle w:val="BodyTextIndent2"/>
              <w:ind w:left="0"/>
              <w:rPr>
                <w:lang w:val="pt-BR"/>
              </w:rPr>
            </w:pPr>
            <w:r w:rsidRPr="00E07705">
              <w:t>Unitarni i modularni organizmi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Višefazno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uzorkovanje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Različitost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životnih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ciklusa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b/>
              </w:rPr>
            </w:pPr>
            <w:proofErr w:type="spellStart"/>
            <w:r w:rsidRPr="00E07705">
              <w:t>Širina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ekološke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niše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Migracije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raseljavanje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organizama</w:t>
            </w:r>
            <w:proofErr w:type="spellEnd"/>
            <w:r w:rsidRPr="00E07705">
              <w:t xml:space="preserve"> u </w:t>
            </w:r>
            <w:proofErr w:type="spellStart"/>
            <w:r w:rsidRPr="00E07705">
              <w:t>vremenu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prostoru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lang w:val="es-ES"/>
              </w:rPr>
            </w:pPr>
            <w:proofErr w:type="spellStart"/>
            <w:r w:rsidRPr="00E07705">
              <w:t>Preklapanje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niša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Konkurencija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unutar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vrste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Procjena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gustine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populacije</w:t>
            </w:r>
            <w:proofErr w:type="spellEnd"/>
            <w:r w:rsidRPr="00E07705">
              <w:t>:"</w:t>
            </w:r>
            <w:proofErr w:type="spellStart"/>
            <w:r w:rsidRPr="00E07705">
              <w:t>metod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hvatanja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markiranja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ponovnog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izlovljavanja</w:t>
            </w:r>
            <w:proofErr w:type="spellEnd"/>
            <w:r w:rsidRPr="00E07705">
              <w:t>"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r w:rsidRPr="00E07705">
              <w:rPr>
                <w:b/>
                <w:bCs/>
              </w:rPr>
              <w:lastRenderedPageBreak/>
              <w:t>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r w:rsidRPr="00E07705">
              <w:lastRenderedPageBreak/>
              <w:t xml:space="preserve">I </w:t>
            </w:r>
            <w:proofErr w:type="spellStart"/>
            <w:r w:rsidRPr="00E07705">
              <w:t>kolokvijum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Tablice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života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Domaći</w:t>
            </w:r>
            <w:proofErr w:type="spellEnd"/>
            <w:r w:rsidRPr="00E07705">
              <w:t xml:space="preserve"> rad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Konkurencija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između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vrsta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Prostorni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raspored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Osobine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predatorstva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Rast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populacije</w:t>
            </w:r>
            <w:proofErr w:type="spellEnd"/>
            <w:r w:rsidRPr="00E07705">
              <w:t xml:space="preserve"> u </w:t>
            </w:r>
            <w:proofErr w:type="spellStart"/>
            <w:r w:rsidRPr="00E07705">
              <w:t>ograničenoj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sredini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Dinamika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odmosa</w:t>
            </w:r>
            <w:proofErr w:type="spellEnd"/>
            <w:r w:rsidRPr="00E07705">
              <w:t xml:space="preserve"> predator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plijen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lang w:val="es-PE"/>
              </w:rPr>
            </w:pPr>
            <w:proofErr w:type="spellStart"/>
            <w:r w:rsidRPr="00E07705">
              <w:t>Lotka-Volter</w:t>
            </w:r>
            <w:proofErr w:type="spellEnd"/>
            <w:r w:rsidRPr="00E07705">
              <w:t xml:space="preserve"> model </w:t>
            </w:r>
            <w:proofErr w:type="spellStart"/>
            <w:r w:rsidRPr="00E07705">
              <w:t>interspecijske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kompeticije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Detritofagi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reducenti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Određivanje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preferencije</w:t>
            </w:r>
            <w:proofErr w:type="spellEnd"/>
            <w:r w:rsidRPr="00E07705">
              <w:t xml:space="preserve"> u </w:t>
            </w:r>
            <w:proofErr w:type="spellStart"/>
            <w:r w:rsidRPr="00E07705">
              <w:t>odnosu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stanište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ishranu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Mutualizam</w:t>
            </w:r>
            <w:proofErr w:type="spellEnd"/>
            <w:r w:rsidRPr="00E07705">
              <w:t>.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Terenski</w:t>
            </w:r>
            <w:proofErr w:type="spellEnd"/>
            <w:r w:rsidRPr="00E07705">
              <w:t xml:space="preserve"> rad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Paraziti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Analiza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ključnih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faktora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Gustina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populacije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Praktični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Obaveze studenta u toku nastave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lang w:val="pl-PL"/>
              </w:rPr>
            </w:pPr>
            <w:proofErr w:type="spellStart"/>
            <w:r w:rsidRPr="00E07705">
              <w:t>Prisustvo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predavanjima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laboratorijskim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terenskim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vježbama</w:t>
            </w:r>
            <w:proofErr w:type="spellEnd"/>
            <w:r w:rsidRPr="00E07705">
              <w:t xml:space="preserve"> je </w:t>
            </w:r>
            <w:proofErr w:type="spellStart"/>
            <w:r w:rsidRPr="00E07705">
              <w:t>obavezno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kao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izrada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testova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kolokvijuma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Konsultacije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/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Opterećenje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studenta</w:t>
            </w:r>
            <w:proofErr w:type="spellEnd"/>
            <w:r w:rsidRPr="00E07705">
              <w:rPr>
                <w:b/>
                <w:bCs/>
              </w:rPr>
              <w:t xml:space="preserve"> u </w:t>
            </w:r>
            <w:proofErr w:type="spellStart"/>
            <w:r w:rsidRPr="00E07705">
              <w:rPr>
                <w:b/>
                <w:bCs/>
              </w:rPr>
              <w:t>časovima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r w:rsidRPr="00E07705">
              <w:t xml:space="preserve">5 </w:t>
            </w:r>
            <w:proofErr w:type="spellStart"/>
            <w:r w:rsidRPr="00E07705">
              <w:t>kredita</w:t>
            </w:r>
            <w:proofErr w:type="spellEnd"/>
            <w:r w:rsidRPr="00E07705">
              <w:t xml:space="preserve"> x 40/30 = 6 sati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40 </w:t>
            </w:r>
            <w:proofErr w:type="spellStart"/>
            <w:r w:rsidRPr="00E07705">
              <w:t>minuta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Struktura</w:t>
            </w:r>
            <w:proofErr w:type="spellEnd"/>
            <w:r w:rsidRPr="00E07705">
              <w:t xml:space="preserve">: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predavanja</w:t>
            </w:r>
            <w:proofErr w:type="spellEnd"/>
            <w:r w:rsidRPr="00E07705">
              <w:t xml:space="preserve">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vježbi</w:t>
            </w:r>
            <w:proofErr w:type="spellEnd"/>
            <w:r w:rsidRPr="00E07705">
              <w:t xml:space="preserve">,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</w:t>
            </w:r>
            <w:proofErr w:type="spellEnd"/>
            <w:r w:rsidRPr="00E07705">
              <w:t xml:space="preserve"> 40 </w:t>
            </w:r>
            <w:proofErr w:type="spellStart"/>
            <w:r w:rsidRPr="00E07705">
              <w:t>minuta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samostalnog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uključujući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konsultacije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Literatura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634AFA">
            <w:pPr>
              <w:numPr>
                <w:ilvl w:val="0"/>
                <w:numId w:val="1"/>
              </w:numPr>
            </w:pPr>
            <w:proofErr w:type="spellStart"/>
            <w:r w:rsidRPr="00E07705">
              <w:t>Pešić</w:t>
            </w:r>
            <w:proofErr w:type="spellEnd"/>
            <w:r w:rsidRPr="00E07705">
              <w:t xml:space="preserve">, V., </w:t>
            </w:r>
            <w:proofErr w:type="spellStart"/>
            <w:r w:rsidRPr="00E07705">
              <w:t>Crnobrnja-Isailović</w:t>
            </w:r>
            <w:proofErr w:type="spellEnd"/>
            <w:r w:rsidRPr="00E07705">
              <w:t xml:space="preserve">, J. &amp; </w:t>
            </w:r>
            <w:proofErr w:type="spellStart"/>
            <w:r w:rsidRPr="00E07705">
              <w:t>Tomović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Lj</w:t>
            </w:r>
            <w:proofErr w:type="spellEnd"/>
            <w:r w:rsidRPr="00E07705">
              <w:t xml:space="preserve">. (2009) </w:t>
            </w:r>
            <w:proofErr w:type="spellStart"/>
            <w:r w:rsidRPr="00E07705">
              <w:t>Principi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Ekologije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Univerzitet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Crne</w:t>
            </w:r>
            <w:proofErr w:type="spellEnd"/>
            <w:r w:rsidRPr="00E07705">
              <w:t xml:space="preserve"> Gore, 191 </w:t>
            </w:r>
            <w:proofErr w:type="spellStart"/>
            <w:r w:rsidRPr="00E07705">
              <w:t>strana</w:t>
            </w:r>
            <w:proofErr w:type="spellEnd"/>
            <w:r w:rsidRPr="00E07705">
              <w:t xml:space="preserve">. ISBN: 978-86-7664-073-7. </w:t>
            </w:r>
            <w:proofErr w:type="spellStart"/>
            <w:r w:rsidRPr="00E07705">
              <w:t>Pešić</w:t>
            </w:r>
            <w:proofErr w:type="spellEnd"/>
            <w:r w:rsidRPr="00E07705">
              <w:t xml:space="preserve">, V. &amp; </w:t>
            </w:r>
            <w:proofErr w:type="spellStart"/>
            <w:r w:rsidRPr="00E07705">
              <w:t>Tomović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Lj</w:t>
            </w:r>
            <w:proofErr w:type="spellEnd"/>
            <w:r w:rsidRPr="00E07705">
              <w:t xml:space="preserve">. (2010) </w:t>
            </w:r>
            <w:proofErr w:type="spellStart"/>
            <w:r w:rsidRPr="00E07705">
              <w:t>Praktikum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iz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Ekologije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Univerzitet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Crne</w:t>
            </w:r>
            <w:proofErr w:type="spellEnd"/>
            <w:r w:rsidRPr="00E07705">
              <w:t xml:space="preserve"> Gore, 108 </w:t>
            </w:r>
            <w:proofErr w:type="spellStart"/>
            <w:r w:rsidRPr="00E07705">
              <w:t>strana</w:t>
            </w:r>
            <w:proofErr w:type="spellEnd"/>
            <w:r w:rsidRPr="00E07705">
              <w:t>. ISBN: 978-86-7664-094-2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lastRenderedPageBreak/>
              <w:t>Oblici provjere znanja i ocjenjivanje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rPr>
                <w:lang w:val="sl-SI"/>
              </w:rPr>
            </w:pPr>
            <w:r w:rsidRPr="00E07705">
              <w:rPr>
                <w:lang w:val="sl-SI"/>
              </w:rPr>
              <w:t xml:space="preserve"> </w:t>
            </w:r>
            <w:proofErr w:type="spellStart"/>
            <w:r w:rsidRPr="00E07705">
              <w:t>Kolokvijum</w:t>
            </w:r>
            <w:proofErr w:type="spellEnd"/>
            <w:r w:rsidRPr="00E07705">
              <w:t xml:space="preserve"> 20; - </w:t>
            </w:r>
            <w:proofErr w:type="spellStart"/>
            <w:r w:rsidRPr="00E07705">
              <w:t>Domacu</w:t>
            </w:r>
            <w:proofErr w:type="spellEnd"/>
            <w:r w:rsidRPr="00E07705">
              <w:t xml:space="preserve"> rad u </w:t>
            </w:r>
            <w:proofErr w:type="spellStart"/>
            <w:r w:rsidRPr="00E07705">
              <w:t>okviru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vjezbi</w:t>
            </w:r>
            <w:proofErr w:type="spellEnd"/>
            <w:r w:rsidRPr="00E07705">
              <w:t xml:space="preserve"> 10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; - </w:t>
            </w:r>
            <w:proofErr w:type="spellStart"/>
            <w:r w:rsidRPr="00E07705">
              <w:t>Prakticni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  <w:r w:rsidRPr="00E07705">
              <w:t xml:space="preserve"> 20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; - </w:t>
            </w:r>
            <w:proofErr w:type="spellStart"/>
            <w:r w:rsidRPr="00E07705">
              <w:t>Završni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</w:t>
            </w:r>
            <w:proofErr w:type="spellEnd"/>
            <w:r w:rsidRPr="00E07705">
              <w:t xml:space="preserve"> 50 </w:t>
            </w:r>
            <w:proofErr w:type="spellStart"/>
            <w:r w:rsidRPr="00E07705">
              <w:t>poena</w:t>
            </w:r>
            <w:proofErr w:type="spellEnd"/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Posebne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naznake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za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roofErr w:type="spellStart"/>
            <w:r w:rsidRPr="00E07705">
              <w:t>Studenti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snose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troškove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terenske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nastave</w:t>
            </w:r>
            <w:proofErr w:type="spellEnd"/>
            <w:r w:rsidRPr="00E07705">
              <w:t>.</w:t>
            </w:r>
          </w:p>
        </w:tc>
      </w:tr>
      <w:tr w:rsidR="00634AFA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AFA" w:rsidRPr="00E07705" w:rsidRDefault="00634AFA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Napomena</w:t>
            </w:r>
            <w:proofErr w:type="spellEnd"/>
          </w:p>
        </w:tc>
        <w:tc>
          <w:tcPr>
            <w:tcW w:w="3842" w:type="pct"/>
            <w:shd w:val="clear" w:color="auto" w:fill="E5F1F4"/>
            <w:vAlign w:val="bottom"/>
          </w:tcPr>
          <w:p w:rsidR="00634AFA" w:rsidRPr="00E07705" w:rsidRDefault="00634AFA" w:rsidP="004164F2"/>
        </w:tc>
      </w:tr>
    </w:tbl>
    <w:p w:rsidR="00F029C1" w:rsidRDefault="00634AFA">
      <w:proofErr w:type="spellStart"/>
      <w:r w:rsidRPr="00E07705">
        <w:rPr>
          <w:b/>
        </w:rPr>
        <w:t>Ishodi</w:t>
      </w:r>
      <w:proofErr w:type="spellEnd"/>
      <w:r w:rsidRPr="00E07705">
        <w:rPr>
          <w:b/>
        </w:rPr>
        <w:t xml:space="preserve"> </w:t>
      </w:r>
      <w:proofErr w:type="spellStart"/>
      <w:r w:rsidRPr="00E07705">
        <w:rPr>
          <w:b/>
        </w:rPr>
        <w:t>učenja</w:t>
      </w:r>
      <w:proofErr w:type="spellEnd"/>
      <w:r w:rsidRPr="00E07705">
        <w:rPr>
          <w:b/>
        </w:rPr>
        <w:t>:</w:t>
      </w:r>
      <w:r w:rsidRPr="00E07705">
        <w:t xml:space="preserve"> </w:t>
      </w:r>
      <w:proofErr w:type="spellStart"/>
      <w:r w:rsidRPr="00E07705">
        <w:t>Nakon</w:t>
      </w:r>
      <w:proofErr w:type="spellEnd"/>
      <w:r w:rsidRPr="00E07705">
        <w:t xml:space="preserve"> </w:t>
      </w:r>
      <w:proofErr w:type="spellStart"/>
      <w:r w:rsidRPr="00E07705">
        <w:t>uspješno</w:t>
      </w:r>
      <w:proofErr w:type="spellEnd"/>
      <w:r w:rsidRPr="00E07705">
        <w:t xml:space="preserve"> </w:t>
      </w:r>
      <w:proofErr w:type="spellStart"/>
      <w:r w:rsidRPr="00E07705">
        <w:t>savladanog</w:t>
      </w:r>
      <w:proofErr w:type="spellEnd"/>
      <w:r w:rsidRPr="00E07705">
        <w:t xml:space="preserve"> </w:t>
      </w:r>
      <w:proofErr w:type="spellStart"/>
      <w:r w:rsidRPr="00E07705">
        <w:t>predmeta</w:t>
      </w:r>
      <w:proofErr w:type="spellEnd"/>
      <w:r w:rsidRPr="00E07705">
        <w:t xml:space="preserve"> </w:t>
      </w:r>
      <w:proofErr w:type="spellStart"/>
      <w:r w:rsidRPr="00E07705">
        <w:t>studenti</w:t>
      </w:r>
      <w:proofErr w:type="spellEnd"/>
      <w:r w:rsidRPr="00E07705">
        <w:t xml:space="preserve"> </w:t>
      </w:r>
      <w:proofErr w:type="spellStart"/>
      <w:proofErr w:type="gramStart"/>
      <w:r w:rsidRPr="00E07705">
        <w:t>će</w:t>
      </w:r>
      <w:proofErr w:type="spellEnd"/>
      <w:proofErr w:type="gramEnd"/>
      <w:r w:rsidRPr="00E07705">
        <w:t xml:space="preserve"> </w:t>
      </w:r>
      <w:proofErr w:type="spellStart"/>
      <w:r w:rsidRPr="00E07705">
        <w:t>moći</w:t>
      </w:r>
      <w:proofErr w:type="spellEnd"/>
      <w:r w:rsidRPr="00E07705">
        <w:t xml:space="preserve">: • </w:t>
      </w:r>
      <w:proofErr w:type="spellStart"/>
      <w:r w:rsidRPr="00E07705">
        <w:t>Definiše</w:t>
      </w:r>
      <w:proofErr w:type="spellEnd"/>
      <w:r w:rsidRPr="00E07705">
        <w:t xml:space="preserve"> </w:t>
      </w:r>
      <w:proofErr w:type="spellStart"/>
      <w:r w:rsidRPr="00E07705">
        <w:t>osnovne</w:t>
      </w:r>
      <w:proofErr w:type="spellEnd"/>
      <w:r w:rsidRPr="00E07705">
        <w:t xml:space="preserve"> </w:t>
      </w:r>
      <w:proofErr w:type="spellStart"/>
      <w:r w:rsidRPr="00E07705">
        <w:t>pojmove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ekologije</w:t>
      </w:r>
      <w:proofErr w:type="spellEnd"/>
      <w:r w:rsidRPr="00E07705">
        <w:t xml:space="preserve"> • </w:t>
      </w:r>
      <w:proofErr w:type="spellStart"/>
      <w:r w:rsidRPr="00E07705">
        <w:t>Sticanje</w:t>
      </w:r>
      <w:proofErr w:type="spellEnd"/>
      <w:r w:rsidRPr="00E07705">
        <w:t xml:space="preserve"> </w:t>
      </w:r>
      <w:proofErr w:type="spellStart"/>
      <w:r w:rsidRPr="00E07705">
        <w:t>osnovnih</w:t>
      </w:r>
      <w:proofErr w:type="spellEnd"/>
      <w:r w:rsidRPr="00E07705">
        <w:t xml:space="preserve"> </w:t>
      </w:r>
      <w:proofErr w:type="spellStart"/>
      <w:r w:rsidRPr="00E07705">
        <w:t>znanja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ekologije</w:t>
      </w:r>
      <w:proofErr w:type="spellEnd"/>
      <w:r w:rsidRPr="00E07705">
        <w:t xml:space="preserve"> </w:t>
      </w:r>
      <w:proofErr w:type="spellStart"/>
      <w:r w:rsidRPr="00E07705">
        <w:t>populacija</w:t>
      </w:r>
      <w:proofErr w:type="spellEnd"/>
      <w:r w:rsidRPr="00E07705">
        <w:t xml:space="preserve"> • </w:t>
      </w:r>
      <w:proofErr w:type="spellStart"/>
      <w:r w:rsidRPr="00E07705">
        <w:t>Osposobljenost</w:t>
      </w:r>
      <w:proofErr w:type="spellEnd"/>
      <w:r w:rsidRPr="00E07705">
        <w:t xml:space="preserve"> </w:t>
      </w:r>
      <w:proofErr w:type="spellStart"/>
      <w:r w:rsidRPr="00E07705">
        <w:t>za</w:t>
      </w:r>
      <w:proofErr w:type="spellEnd"/>
      <w:r w:rsidRPr="00E07705">
        <w:t xml:space="preserve"> </w:t>
      </w:r>
      <w:proofErr w:type="spellStart"/>
      <w:r w:rsidRPr="00E07705">
        <w:t>laboratorijska</w:t>
      </w:r>
      <w:proofErr w:type="spellEnd"/>
      <w:r w:rsidRPr="00E07705">
        <w:t xml:space="preserve"> </w:t>
      </w:r>
      <w:proofErr w:type="spellStart"/>
      <w:r w:rsidRPr="00E07705">
        <w:t>istraživanja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autekologije</w:t>
      </w:r>
      <w:proofErr w:type="spellEnd"/>
      <w:r w:rsidRPr="00E07705">
        <w:t xml:space="preserve"> </w:t>
      </w:r>
      <w:proofErr w:type="spellStart"/>
      <w:r w:rsidRPr="00E07705">
        <w:t>životinja</w:t>
      </w:r>
      <w:proofErr w:type="spellEnd"/>
      <w:r w:rsidRPr="00E07705">
        <w:t xml:space="preserve"> • </w:t>
      </w:r>
      <w:proofErr w:type="spellStart"/>
      <w:r w:rsidRPr="00E07705">
        <w:t>Osposobljenost</w:t>
      </w:r>
      <w:proofErr w:type="spellEnd"/>
      <w:r w:rsidRPr="00E07705">
        <w:t xml:space="preserve"> </w:t>
      </w:r>
      <w:proofErr w:type="spellStart"/>
      <w:r w:rsidRPr="00E07705">
        <w:t>za</w:t>
      </w:r>
      <w:proofErr w:type="spellEnd"/>
      <w:r w:rsidRPr="00E07705">
        <w:t xml:space="preserve"> </w:t>
      </w:r>
      <w:proofErr w:type="spellStart"/>
      <w:r w:rsidRPr="00E07705">
        <w:t>terenska</w:t>
      </w:r>
      <w:proofErr w:type="spellEnd"/>
      <w:r w:rsidRPr="00E07705">
        <w:t xml:space="preserve"> </w:t>
      </w:r>
      <w:proofErr w:type="spellStart"/>
      <w:r w:rsidRPr="00E07705">
        <w:t>istraživanja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autekologije</w:t>
      </w:r>
      <w:proofErr w:type="spellEnd"/>
      <w:r w:rsidRPr="00E07705">
        <w:t xml:space="preserve"> </w:t>
      </w:r>
      <w:proofErr w:type="spellStart"/>
      <w:r w:rsidRPr="00E07705">
        <w:t>životinja</w:t>
      </w:r>
      <w:proofErr w:type="spellEnd"/>
      <w:r w:rsidRPr="00E07705">
        <w:t>.</w:t>
      </w:r>
    </w:p>
    <w:sectPr w:rsidR="00F0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6BBA"/>
    <w:multiLevelType w:val="hybridMultilevel"/>
    <w:tmpl w:val="FA4A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8"/>
    <w:rsid w:val="001F7DB3"/>
    <w:rsid w:val="002E0662"/>
    <w:rsid w:val="00614724"/>
    <w:rsid w:val="00634AFA"/>
    <w:rsid w:val="00D3252E"/>
    <w:rsid w:val="00E20653"/>
    <w:rsid w:val="00E40187"/>
    <w:rsid w:val="00F029C1"/>
    <w:rsid w:val="00F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76A7-8069-4D8E-9112-CDA3E2E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34A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34AFA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634AFA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34AFA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3">
    <w:name w:val="Body Text 3"/>
    <w:aliases w:val="Body Text 3 Char1 Char Char,Body Text 3 Char Char Char,Body Text 3 Char1 Char Char Char"/>
    <w:basedOn w:val="Normal"/>
    <w:link w:val="BodyText3Char"/>
    <w:rsid w:val="00634AFA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 Char Char1,Body Text 3 Char Char Char Char,Body Text 3 Char1 Char Char Char Char"/>
    <w:basedOn w:val="DefaultParagraphFont"/>
    <w:link w:val="BodyText3"/>
    <w:rsid w:val="00634A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8 pt Char,Normal + Arial Char Char,10 pt,Bold,Italic,Centered"/>
    <w:basedOn w:val="BodyText3"/>
    <w:rsid w:val="00634AFA"/>
    <w:pPr>
      <w:spacing w:after="0"/>
    </w:pPr>
    <w:rPr>
      <w:rFonts w:ascii="Arial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</cp:lastModifiedBy>
  <cp:revision>3</cp:revision>
  <dcterms:created xsi:type="dcterms:W3CDTF">2019-09-21T09:02:00Z</dcterms:created>
  <dcterms:modified xsi:type="dcterms:W3CDTF">2023-08-31T09:12:00Z</dcterms:modified>
</cp:coreProperties>
</file>