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"/>
        <w:gridCol w:w="815"/>
        <w:gridCol w:w="726"/>
        <w:gridCol w:w="240"/>
        <w:gridCol w:w="1334"/>
        <w:gridCol w:w="203"/>
        <w:gridCol w:w="815"/>
        <w:gridCol w:w="1779"/>
        <w:gridCol w:w="3120"/>
        <w:gridCol w:w="53"/>
      </w:tblGrid>
      <w:tr w:rsidR="007245C1" w:rsidRPr="00036826" w14:paraId="11176BBF" w14:textId="77777777" w:rsidTr="004D0399">
        <w:trPr>
          <w:gridBefore w:val="3"/>
          <w:wBefore w:w="882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3F546FAC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54CDF18" w14:textId="77777777" w:rsidR="007245C1" w:rsidRPr="00E43492" w:rsidRDefault="00605615" w:rsidP="007245C1">
            <w:pPr>
              <w:pStyle w:val="Heading8"/>
              <w:jc w:val="center"/>
              <w:rPr>
                <w:i w:val="0"/>
                <w:sz w:val="20"/>
                <w:szCs w:val="20"/>
                <w:lang w:val="sr-Latn-CS"/>
              </w:rPr>
            </w:pPr>
            <w:r>
              <w:rPr>
                <w:i w:val="0"/>
                <w:sz w:val="20"/>
                <w:szCs w:val="20"/>
                <w:lang w:val="sr-Latn-CS"/>
              </w:rPr>
              <w:t>POMORSKO PRAVO</w:t>
            </w:r>
          </w:p>
        </w:tc>
      </w:tr>
      <w:tr w:rsidR="007245C1" w:rsidRPr="00036826" w14:paraId="724E5EFA" w14:textId="77777777" w:rsidTr="004D0399">
        <w:trPr>
          <w:gridBefore w:val="1"/>
          <w:wBefore w:w="41" w:type="pct"/>
          <w:trHeight w:val="291"/>
          <w:jc w:val="center"/>
        </w:trPr>
        <w:tc>
          <w:tcPr>
            <w:tcW w:w="841" w:type="pct"/>
            <w:gridSpan w:val="2"/>
            <w:tcBorders>
              <w:top w:val="thinThickSmallGap" w:sz="12" w:space="0" w:color="auto"/>
            </w:tcBorders>
            <w:vAlign w:val="center"/>
          </w:tcPr>
          <w:p w14:paraId="4A8D3190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25B33D7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14:paraId="684A34D4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D99C1C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144691A7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064E964E" w14:textId="77777777" w:rsidTr="004D0399">
        <w:trPr>
          <w:gridBefore w:val="1"/>
          <w:wBefore w:w="41" w:type="pct"/>
          <w:trHeight w:val="373"/>
          <w:jc w:val="center"/>
        </w:trPr>
        <w:tc>
          <w:tcPr>
            <w:tcW w:w="841" w:type="pct"/>
            <w:gridSpan w:val="2"/>
            <w:vAlign w:val="center"/>
          </w:tcPr>
          <w:p w14:paraId="439E8D36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49C3C24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Obavezan</w:t>
            </w:r>
          </w:p>
        </w:tc>
        <w:tc>
          <w:tcPr>
            <w:tcW w:w="556" w:type="pct"/>
            <w:gridSpan w:val="2"/>
            <w:vAlign w:val="center"/>
          </w:tcPr>
          <w:p w14:paraId="68BBFDA7" w14:textId="7F2CDB03" w:rsidR="007245C1" w:rsidRPr="00036826" w:rsidRDefault="0035566E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Ljetnji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0EFEE1F0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2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32E67BD" w14:textId="2FB085D1" w:rsidR="007245C1" w:rsidRPr="00036826" w:rsidRDefault="0035566E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605615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901813" w14:paraId="2B65084C" w14:textId="77777777" w:rsidTr="004D0399">
        <w:tblPrEx>
          <w:jc w:val="left"/>
        </w:tblPrEx>
        <w:trPr>
          <w:gridAfter w:val="1"/>
          <w:wAfter w:w="29" w:type="pct"/>
          <w:trHeight w:val="649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0FE8DD3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737C621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</w:p>
          <w:p w14:paraId="05CD2DDC" w14:textId="2D3BB1F6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Akademske </w:t>
            </w:r>
            <w:r w:rsidR="0035566E">
              <w:rPr>
                <w:rFonts w:ascii="Arial" w:hAnsi="Arial" w:cs="Arial"/>
                <w:sz w:val="12"/>
                <w:lang w:val="sr-Latn-CS"/>
              </w:rPr>
              <w:t>osnovne</w:t>
            </w:r>
            <w:r w:rsidR="0083250D">
              <w:rPr>
                <w:rFonts w:ascii="Arial" w:hAnsi="Arial" w:cs="Arial"/>
                <w:sz w:val="12"/>
                <w:lang w:val="sr-Latn-CS"/>
              </w:rPr>
              <w:t xml:space="preserve"> 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studije PRAVNOG FAKULTETA  - (studije  traju </w:t>
            </w:r>
            <w:r w:rsidR="0035566E">
              <w:rPr>
                <w:rFonts w:ascii="Arial" w:hAnsi="Arial" w:cs="Arial"/>
                <w:sz w:val="12"/>
                <w:lang w:val="sr-Latn-CS"/>
              </w:rPr>
              <w:t>6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semestra, </w:t>
            </w:r>
            <w:r w:rsidR="0035566E">
              <w:rPr>
                <w:rFonts w:ascii="Arial" w:hAnsi="Arial" w:cs="Arial"/>
                <w:sz w:val="12"/>
                <w:lang w:val="sr-Latn-CS"/>
              </w:rPr>
              <w:t>180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ECTS kredita).</w:t>
            </w:r>
          </w:p>
        </w:tc>
      </w:tr>
      <w:tr w:rsidR="007245C1" w:rsidRPr="00036826" w14:paraId="28CBD147" w14:textId="77777777" w:rsidTr="004D0399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5DFC0800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036826">
              <w:rPr>
                <w:rFonts w:cs="Arial"/>
                <w:color w:val="auto"/>
                <w:sz w:val="12"/>
              </w:rPr>
              <w:t>Nije uslovljen položenim ispitom iz drugog predmeta.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036826" w14:paraId="5AFDAF28" w14:textId="77777777" w:rsidTr="004D0399">
        <w:tblPrEx>
          <w:jc w:val="left"/>
        </w:tblPrEx>
        <w:trPr>
          <w:gridAfter w:val="1"/>
          <w:wAfter w:w="29" w:type="pct"/>
          <w:trHeight w:val="653"/>
        </w:trPr>
        <w:tc>
          <w:tcPr>
            <w:tcW w:w="4971" w:type="pct"/>
            <w:gridSpan w:val="9"/>
            <w:tcBorders>
              <w:bottom w:val="nil"/>
            </w:tcBorders>
          </w:tcPr>
          <w:p w14:paraId="2E284C23" w14:textId="42462477" w:rsidR="0035566E" w:rsidRPr="0035566E" w:rsidRDefault="007245C1" w:rsidP="0035566E">
            <w:pPr>
              <w:jc w:val="both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605615" w:rsidRPr="00D641E2">
              <w:rPr>
                <w:rStyle w:val="FontStyle17"/>
                <w:sz w:val="16"/>
                <w:szCs w:val="16"/>
                <w:lang w:val="sr-Latn-CS" w:eastAsia="sr-Latn-CS"/>
              </w:rPr>
              <w:t>Na kraju kursa iz ovog predmeta student treba da se upozna sa pojmom i osnovnim institutima pomorskog prava sa aspekta analize normi unutrasnjeg i medjunarodnog prava.</w:t>
            </w:r>
          </w:p>
        </w:tc>
      </w:tr>
      <w:tr w:rsidR="007245C1" w:rsidRPr="00036826" w14:paraId="5DC423C6" w14:textId="77777777" w:rsidTr="004D0399">
        <w:tblPrEx>
          <w:jc w:val="left"/>
        </w:tblPrEx>
        <w:trPr>
          <w:gridAfter w:val="1"/>
          <w:wAfter w:w="29" w:type="pct"/>
          <w:trHeight w:val="442"/>
        </w:trPr>
        <w:tc>
          <w:tcPr>
            <w:tcW w:w="497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06BB8B" w14:textId="4924BF1E" w:rsidR="007245C1" w:rsidRDefault="00B35914" w:rsidP="0078463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Nastavnik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: </w:t>
            </w:r>
            <w:r w:rsidR="00B15C2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Prof</w:t>
            </w:r>
            <w:r w:rsidR="0078463B" w:rsidRPr="0078463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  dr Vladimir Savković - nastavnik</w:t>
            </w:r>
          </w:p>
          <w:p w14:paraId="0D785E3E" w14:textId="4F69FB31" w:rsidR="0035566E" w:rsidRPr="00B35914" w:rsidRDefault="00B35914" w:rsidP="0035566E">
            <w:pPr>
              <w:tabs>
                <w:tab w:val="left" w:pos="6184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Saradnik</w:t>
            </w:r>
            <w:r w:rsidRPr="00B359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: Nikolina Tomović</w:t>
            </w:r>
            <w:r w:rsidR="0035566E" w:rsidRPr="00B359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ab/>
            </w:r>
          </w:p>
        </w:tc>
      </w:tr>
      <w:tr w:rsidR="007245C1" w:rsidRPr="00036826" w14:paraId="54959333" w14:textId="77777777" w:rsidTr="004D0399">
        <w:tblPrEx>
          <w:jc w:val="left"/>
        </w:tblPrEx>
        <w:trPr>
          <w:gridAfter w:val="1"/>
          <w:wAfter w:w="29" w:type="pct"/>
          <w:trHeight w:val="406"/>
        </w:trPr>
        <w:tc>
          <w:tcPr>
            <w:tcW w:w="4971" w:type="pct"/>
            <w:gridSpan w:val="9"/>
            <w:tcBorders>
              <w:top w:val="nil"/>
              <w:bottom w:val="single" w:sz="4" w:space="0" w:color="auto"/>
            </w:tcBorders>
          </w:tcPr>
          <w:p w14:paraId="489D460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predavanja, diskusije, istraživanja i pisane projekte ili seminare, i individualne zadatke i aktivnosti </w:t>
            </w:r>
          </w:p>
        </w:tc>
      </w:tr>
      <w:tr w:rsidR="007245C1" w:rsidRPr="00036826" w14:paraId="040F2C98" w14:textId="77777777" w:rsidTr="004D0399">
        <w:tblPrEx>
          <w:jc w:val="left"/>
        </w:tblPrEx>
        <w:trPr>
          <w:gridAfter w:val="1"/>
          <w:wAfter w:w="29" w:type="pct"/>
          <w:cantSplit/>
          <w:trHeight w:val="162"/>
        </w:trPr>
        <w:tc>
          <w:tcPr>
            <w:tcW w:w="49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CFEFF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036826" w14:paraId="386F214B" w14:textId="77777777" w:rsidTr="004D0399">
        <w:tblPrEx>
          <w:jc w:val="left"/>
        </w:tblPrEx>
        <w:trPr>
          <w:gridAfter w:val="1"/>
          <w:wAfter w:w="29" w:type="pct"/>
          <w:cantSplit/>
          <w:trHeight w:val="310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E8049" w14:textId="4545C2CE" w:rsidR="007245C1" w:rsidRPr="00FF4547" w:rsidRDefault="007245C1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    nedjelja</w:t>
            </w:r>
            <w:r w:rsidR="00FF4547"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, 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21 </w:t>
            </w:r>
            <w:r w:rsidR="00FF4547"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="00FF4547"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. </w:t>
            </w:r>
          </w:p>
          <w:p w14:paraId="20039133" w14:textId="77777777" w:rsidR="00F42A63" w:rsidRPr="00FF4547" w:rsidRDefault="00F42A63" w:rsidP="002B5C5A">
            <w:pPr>
              <w:rPr>
                <w:rFonts w:ascii="Arial" w:hAnsi="Arial" w:cs="Arial"/>
                <w:color w:val="993300"/>
                <w:sz w:val="14"/>
                <w:szCs w:val="14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1CF1" w14:textId="16DB3C1D" w:rsidR="00F42A63" w:rsidRPr="00FF4547" w:rsidRDefault="006730DC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/>
              </w:rPr>
            </w:pPr>
            <w:r w:rsidRPr="006730DC">
              <w:rPr>
                <w:rStyle w:val="FontStyle17"/>
                <w:sz w:val="14"/>
                <w:szCs w:val="14"/>
                <w:lang w:eastAsia="sr-Latn-CS"/>
              </w:rPr>
              <w:t>I</w:t>
            </w:r>
            <w:r w:rsidR="00605615" w:rsidRPr="006730DC">
              <w:rPr>
                <w:rStyle w:val="FontStyle17"/>
                <w:sz w:val="14"/>
                <w:szCs w:val="14"/>
                <w:lang w:val="sr-Latn-CS" w:eastAsia="sr-Latn-CS"/>
              </w:rPr>
              <w:t>nformacije</w:t>
            </w:r>
            <w:r w:rsidR="00605615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 o predmetu i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uzajamna </w:t>
            </w:r>
            <w:r w:rsidR="00605615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očekivanja; Pregled nastavnog programa (syllabus-a);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Mjesto pomorskog prava u pravnoj nauci</w:t>
            </w:r>
            <w:r w:rsidR="00AF3D1D">
              <w:rPr>
                <w:rStyle w:val="FontStyle17"/>
                <w:sz w:val="14"/>
                <w:szCs w:val="14"/>
                <w:lang w:val="sr-Latn-CS" w:eastAsia="sr-Latn-CS"/>
              </w:rPr>
              <w:t>; Milenijumski razvoj pomorskog prava i ključne specifičnosti;</w:t>
            </w:r>
            <w:r w:rsidR="004D0399" w:rsidRPr="00081039">
              <w:rPr>
                <w:sz w:val="14"/>
                <w:szCs w:val="14"/>
                <w:lang w:val="sr-Latn-CS" w:eastAsia="sr-Latn-CS"/>
              </w:rPr>
              <w:t xml:space="preserve"> Pojam i izvori pomorskog prav</w:t>
            </w:r>
            <w:r w:rsidR="004D0399">
              <w:rPr>
                <w:sz w:val="14"/>
                <w:szCs w:val="14"/>
                <w:lang w:val="sr-Latn-CS" w:eastAsia="sr-Latn-CS"/>
              </w:rPr>
              <w:t xml:space="preserve">a; Registracija brodova; </w:t>
            </w:r>
            <w:r w:rsidR="004D0399" w:rsidRPr="00FF4547">
              <w:rPr>
                <w:rStyle w:val="FontStyle17"/>
                <w:sz w:val="14"/>
                <w:szCs w:val="14"/>
                <w:lang w:val="sr-Latn-CS" w:eastAsia="sr-Latn-CS"/>
              </w:rPr>
              <w:t>Pojam broda; Stvarna prava na brodu</w:t>
            </w:r>
          </w:p>
        </w:tc>
      </w:tr>
      <w:tr w:rsidR="008D5573" w:rsidRPr="00036826" w14:paraId="1384B2BD" w14:textId="77777777" w:rsidTr="004D0399">
        <w:tblPrEx>
          <w:jc w:val="left"/>
        </w:tblPrEx>
        <w:trPr>
          <w:gridAfter w:val="1"/>
          <w:wAfter w:w="29" w:type="pct"/>
          <w:cantSplit/>
          <w:trHeight w:val="317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7BD9" w14:textId="3CBB6D02" w:rsidR="008D5573" w:rsidRPr="00FF4547" w:rsidRDefault="008D5573" w:rsidP="00FF4547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II   nedjelja  </w:t>
            </w:r>
            <w:r w:rsidR="00AD0E28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8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  <w:p w14:paraId="629CB32F" w14:textId="77777777" w:rsidR="008D5573" w:rsidRPr="00FF4547" w:rsidRDefault="008D5573" w:rsidP="002B5C5A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3071D" w14:textId="77AC1E72" w:rsidR="008D5573" w:rsidRPr="008D5573" w:rsidRDefault="004D0399" w:rsidP="008D5573">
            <w:pPr>
              <w:pStyle w:val="Style2"/>
              <w:widowControl/>
              <w:spacing w:line="149" w:lineRule="exact"/>
              <w:rPr>
                <w:rStyle w:val="FontStyle17"/>
                <w:sz w:val="14"/>
                <w:szCs w:val="14"/>
                <w:lang w:val="sr-Latn-CS" w:eastAsia="sr-Latn-CS"/>
              </w:rPr>
            </w:pPr>
            <w:r w:rsidRPr="004D0399">
              <w:rPr>
                <w:rStyle w:val="FontStyle17"/>
                <w:sz w:val="14"/>
                <w:szCs w:val="14"/>
                <w:lang w:val="sr-Latn-CS" w:eastAsia="sr-Latn-CS"/>
              </w:rPr>
              <w:t>Ugovori o iskorišćavanju brodova: Ugovor o zakupu broda;  Pojam i vrste ugovora o prevozu stvari (robe) brodom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;</w:t>
            </w:r>
            <w:r>
              <w:t xml:space="preserve"> </w:t>
            </w:r>
            <w:r w:rsidRPr="004D0399">
              <w:rPr>
                <w:rStyle w:val="FontStyle17"/>
                <w:sz w:val="14"/>
                <w:szCs w:val="14"/>
                <w:lang w:val="sr-Latn-CS" w:eastAsia="sr-Latn-CS"/>
              </w:rPr>
              <w:t>Ugovori o prevozu stvari (robe) brodom: Ispunjenje ugovora o prevozu stvari (robe) morem;</w:t>
            </w:r>
          </w:p>
        </w:tc>
      </w:tr>
      <w:tr w:rsidR="008D5573" w:rsidRPr="00036826" w14:paraId="7E5632F6" w14:textId="77777777" w:rsidTr="004D0399">
        <w:tblPrEx>
          <w:jc w:val="left"/>
        </w:tblPrEx>
        <w:trPr>
          <w:gridAfter w:val="1"/>
          <w:wAfter w:w="29" w:type="pct"/>
          <w:cantSplit/>
          <w:trHeight w:val="228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1A9F" w14:textId="2D328876" w:rsidR="008D5573" w:rsidRPr="008D5573" w:rsidRDefault="00AD0E28" w:rsidP="0089076E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nedjelja 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7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F199C" w14:textId="67F19303" w:rsidR="008D5573" w:rsidRDefault="004D0399" w:rsidP="00F96440">
            <w:pPr>
              <w:rPr>
                <w:rStyle w:val="FontStyle17"/>
                <w:sz w:val="14"/>
                <w:szCs w:val="14"/>
                <w:lang w:val="sr-Latn-CS" w:eastAsia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prevozu stvari (robe) brodom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: 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Prevozne isprave; Odogovornost brodara za teret; </w:t>
            </w:r>
          </w:p>
        </w:tc>
      </w:tr>
      <w:tr w:rsidR="008D5573" w:rsidRPr="00036826" w14:paraId="4A4EB152" w14:textId="77777777" w:rsidTr="004D0399">
        <w:tblPrEx>
          <w:jc w:val="left"/>
        </w:tblPrEx>
        <w:trPr>
          <w:gridAfter w:val="1"/>
          <w:wAfter w:w="29" w:type="pct"/>
          <w:cantSplit/>
          <w:trHeight w:val="371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0E59" w14:textId="797BBDF8" w:rsidR="008D5573" w:rsidRPr="008D5573" w:rsidRDefault="00AD0E28" w:rsidP="0089076E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14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9AEDC" w14:textId="77777777" w:rsidR="004D0399" w:rsidRPr="00FF4547" w:rsidRDefault="004D0399" w:rsidP="004D0399">
            <w:pPr>
              <w:rPr>
                <w:rFonts w:ascii="Arial" w:hAnsi="Arial" w:cs="Arial"/>
                <w:b/>
                <w:sz w:val="14"/>
                <w:szCs w:val="14"/>
                <w:lang w:val="sr-Latn-ME"/>
              </w:rPr>
            </w:pPr>
            <w:r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I KOLOKVIJUM (Glava I – VI ud</w:t>
            </w:r>
            <w:r w:rsidRPr="00FF4547">
              <w:rPr>
                <w:rFonts w:ascii="Arial" w:hAnsi="Arial" w:cs="Arial"/>
                <w:b/>
                <w:sz w:val="14"/>
                <w:szCs w:val="14"/>
                <w:lang w:val="sr-Latn-ME"/>
              </w:rPr>
              <w:t>žbenika)</w:t>
            </w:r>
          </w:p>
          <w:p w14:paraId="6FE549D7" w14:textId="51E94665" w:rsidR="008D5573" w:rsidRPr="008D5573" w:rsidRDefault="008D5573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 w:eastAsia="sr-Latn-CS"/>
              </w:rPr>
            </w:pPr>
          </w:p>
        </w:tc>
      </w:tr>
      <w:tr w:rsidR="008D5573" w:rsidRPr="00036826" w14:paraId="3EA2640F" w14:textId="77777777" w:rsidTr="004D0399">
        <w:tblPrEx>
          <w:jc w:val="left"/>
        </w:tblPrEx>
        <w:trPr>
          <w:gridAfter w:val="1"/>
          <w:wAfter w:w="29" w:type="pct"/>
          <w:cantSplit/>
          <w:trHeight w:val="419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2BE1" w14:textId="4EEF8373" w:rsidR="008D5573" w:rsidRPr="00FF4547" w:rsidRDefault="00AD0E28" w:rsidP="0089076E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21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A23E8" w14:textId="374C94A8" w:rsidR="008D5573" w:rsidRPr="00FF4547" w:rsidRDefault="004D0399" w:rsidP="0037564C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iskori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šć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avanju brodova</w:t>
            </w:r>
            <w:r>
              <w:rPr>
                <w:rStyle w:val="FontStyle17"/>
                <w:sz w:val="14"/>
                <w:szCs w:val="14"/>
                <w:lang w:eastAsia="sr-Latn-CS"/>
              </w:rPr>
              <w:t xml:space="preserve">: 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 o prevozu putnika i prtljaga; Ugovor o tegljenju;</w:t>
            </w:r>
          </w:p>
          <w:p w14:paraId="1185372D" w14:textId="77777777" w:rsidR="008D5573" w:rsidRPr="00FF4547" w:rsidRDefault="008D5573" w:rsidP="004D0399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D5573" w:rsidRPr="00036826" w14:paraId="385BEAAD" w14:textId="77777777" w:rsidTr="004D0399">
        <w:tblPrEx>
          <w:jc w:val="left"/>
        </w:tblPrEx>
        <w:trPr>
          <w:gridAfter w:val="1"/>
          <w:wAfter w:w="29" w:type="pct"/>
          <w:cantSplit/>
          <w:trHeight w:val="342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5877" w14:textId="1CC20AFD" w:rsidR="00AD0E28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VI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8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  <w:p w14:paraId="2562F456" w14:textId="35A40142" w:rsidR="008D5573" w:rsidRPr="00FF4547" w:rsidRDefault="008D5573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4541E" w14:textId="63EB9F62" w:rsidR="008D5573" w:rsidRPr="00FF4547" w:rsidRDefault="004D0399" w:rsidP="004D0399">
            <w:pPr>
              <w:rPr>
                <w:rFonts w:ascii="Arial" w:hAnsi="Arial" w:cs="Arial"/>
                <w:sz w:val="14"/>
                <w:szCs w:val="14"/>
                <w:lang w:val="sr-Latn-CS" w:eastAsia="sr-Latn-CS"/>
              </w:rPr>
            </w:pPr>
            <w:r w:rsidRPr="00AD0E28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>Ugovor o pomorskoj agenciji; Plovidbeno oosiguranje;</w:t>
            </w:r>
          </w:p>
        </w:tc>
      </w:tr>
      <w:tr w:rsidR="008D5573" w:rsidRPr="00036826" w14:paraId="6D509400" w14:textId="77777777" w:rsidTr="004D0399">
        <w:tblPrEx>
          <w:jc w:val="left"/>
        </w:tblPrEx>
        <w:trPr>
          <w:gridAfter w:val="1"/>
          <w:wAfter w:w="29" w:type="pct"/>
          <w:cantSplit/>
          <w:trHeight w:val="411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A27E" w14:textId="77777777" w:rsidR="008D5573" w:rsidRPr="00FF4547" w:rsidRDefault="008D5573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  <w:p w14:paraId="77C3AFBA" w14:textId="2B7580C4" w:rsidR="00AD0E28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VII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nedjelja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4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4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  <w:p w14:paraId="1AB6132E" w14:textId="77777777" w:rsidR="008D5573" w:rsidRPr="00FF4547" w:rsidRDefault="008D5573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89AD" w14:textId="22665880" w:rsidR="00AD0E28" w:rsidRPr="00FF4547" w:rsidRDefault="004D0399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 w:eastAsia="sr-Latn-CS"/>
              </w:rPr>
            </w:pPr>
            <w:r>
              <w:rPr>
                <w:b/>
                <w:sz w:val="14"/>
                <w:szCs w:val="14"/>
                <w:lang w:val="sr-Latn-CS"/>
              </w:rPr>
              <w:t>II KOLOKVIJUM</w:t>
            </w:r>
            <w:r w:rsidRPr="00FF4547">
              <w:rPr>
                <w:b/>
                <w:sz w:val="14"/>
                <w:szCs w:val="14"/>
                <w:lang w:val="sr-Latn-CS"/>
              </w:rPr>
              <w:t xml:space="preserve"> (</w:t>
            </w:r>
            <w:r>
              <w:rPr>
                <w:b/>
                <w:sz w:val="14"/>
                <w:szCs w:val="14"/>
                <w:lang w:val="sr-Latn-CS"/>
              </w:rPr>
              <w:t>Glava VII – XI udžbenika</w:t>
            </w:r>
            <w:r w:rsidRPr="00FF4547">
              <w:rPr>
                <w:b/>
                <w:sz w:val="14"/>
                <w:szCs w:val="14"/>
                <w:lang w:val="sr-Latn-CS"/>
              </w:rPr>
              <w:t>)</w:t>
            </w:r>
          </w:p>
        </w:tc>
      </w:tr>
      <w:tr w:rsidR="008D5573" w:rsidRPr="00036826" w14:paraId="2A06C69A" w14:textId="77777777" w:rsidTr="004D0399">
        <w:tblPrEx>
          <w:jc w:val="left"/>
        </w:tblPrEx>
        <w:trPr>
          <w:gridAfter w:val="1"/>
          <w:wAfter w:w="29" w:type="pct"/>
          <w:cantSplit/>
          <w:trHeight w:val="280"/>
        </w:trPr>
        <w:tc>
          <w:tcPr>
            <w:tcW w:w="1013" w:type="pct"/>
            <w:gridSpan w:val="4"/>
            <w:tcBorders>
              <w:top w:val="single" w:sz="4" w:space="0" w:color="auto"/>
            </w:tcBorders>
            <w:vAlign w:val="center"/>
          </w:tcPr>
          <w:p w14:paraId="189C4E38" w14:textId="5C664C5B" w:rsidR="00AD0E28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VII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11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4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  <w:p w14:paraId="3E1F4C21" w14:textId="5256B460" w:rsidR="008D5573" w:rsidRPr="00FF4547" w:rsidRDefault="008D5573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7E44" w14:textId="77777777" w:rsidR="004D0399" w:rsidRDefault="004D0399" w:rsidP="004D0399">
            <w:pPr>
              <w:rPr>
                <w:rFonts w:ascii="Arial" w:hAnsi="Arial" w:cs="Arial"/>
                <w:sz w:val="14"/>
                <w:szCs w:val="14"/>
                <w:lang w:val="sr-Latn-CS" w:eastAsia="sr-Latn-CS"/>
              </w:rPr>
            </w:pPr>
            <w:r w:rsidRPr="00081039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>Vanugovorna odgovornost u pomorskom pravu</w:t>
            </w:r>
            <w:r>
              <w:rPr>
                <w:rFonts w:ascii="Arial" w:hAnsi="Arial" w:cs="Arial"/>
                <w:sz w:val="14"/>
                <w:szCs w:val="14"/>
                <w:lang w:val="sr-Latn-CS" w:eastAsia="sr-Latn-CS"/>
              </w:rPr>
              <w:t>;</w:t>
            </w:r>
            <w:r w:rsidRPr="00A95318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 </w:t>
            </w:r>
            <w:r w:rsidRPr="00081039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Odgovornost preduzetnika nuklearnog broda; </w:t>
            </w:r>
          </w:p>
          <w:p w14:paraId="51B864FB" w14:textId="4CA77456" w:rsidR="008D5573" w:rsidRPr="008D5573" w:rsidRDefault="008D5573" w:rsidP="00785A76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</w:p>
        </w:tc>
      </w:tr>
      <w:tr w:rsidR="008D5573" w:rsidRPr="00036826" w14:paraId="74BCC75B" w14:textId="77777777" w:rsidTr="004D0399">
        <w:tblPrEx>
          <w:jc w:val="left"/>
        </w:tblPrEx>
        <w:trPr>
          <w:gridAfter w:val="1"/>
          <w:wAfter w:w="29" w:type="pct"/>
          <w:cantSplit/>
          <w:trHeight w:val="297"/>
        </w:trPr>
        <w:tc>
          <w:tcPr>
            <w:tcW w:w="1013" w:type="pct"/>
            <w:gridSpan w:val="4"/>
            <w:tcBorders>
              <w:bottom w:val="single" w:sz="4" w:space="0" w:color="auto"/>
            </w:tcBorders>
            <w:vAlign w:val="center"/>
          </w:tcPr>
          <w:p w14:paraId="501B07CA" w14:textId="34C93EA7" w:rsidR="008D5573" w:rsidRPr="00AD0E28" w:rsidRDefault="00AD0E28" w:rsidP="0089076E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AD0E28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IX    nedjelja    1</w:t>
            </w:r>
            <w:r w:rsidR="004D0399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8</w:t>
            </w:r>
            <w:r w:rsidRPr="00AD0E28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.4.202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Pr="00AD0E28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B78F" w14:textId="4B59C857" w:rsidR="008D5573" w:rsidRPr="00AD0E28" w:rsidRDefault="004D0399" w:rsidP="00785A76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 w:rsidRPr="00785A76">
              <w:rPr>
                <w:rStyle w:val="FontStyle17"/>
                <w:sz w:val="14"/>
                <w:szCs w:val="14"/>
                <w:lang w:val="sr-Latn-CS" w:eastAsia="sr-Latn-CS"/>
              </w:rPr>
              <w:t>Z</w:t>
            </w:r>
            <w:r w:rsidRPr="00785A76">
              <w:rPr>
                <w:rStyle w:val="FontStyle17"/>
                <w:sz w:val="14"/>
                <w:szCs w:val="14"/>
                <w:lang w:eastAsia="sr-Latn-CS"/>
              </w:rPr>
              <w:t>ajednička havarij</w:t>
            </w:r>
            <w:r>
              <w:rPr>
                <w:rStyle w:val="FontStyle17"/>
                <w:sz w:val="14"/>
                <w:szCs w:val="14"/>
                <w:lang w:eastAsia="sr-Latn-CS"/>
              </w:rPr>
              <w:t>a: pojam i likvidacija;  Praktična nastava (likvidacija slučaja zajedničke havarije)</w:t>
            </w:r>
          </w:p>
        </w:tc>
      </w:tr>
      <w:tr w:rsidR="004D0399" w:rsidRPr="00036826" w14:paraId="5E397007" w14:textId="77777777" w:rsidTr="004D0399">
        <w:tblPrEx>
          <w:jc w:val="left"/>
        </w:tblPrEx>
        <w:trPr>
          <w:gridAfter w:val="1"/>
          <w:wAfter w:w="29" w:type="pct"/>
          <w:cantSplit/>
          <w:trHeight w:val="223"/>
        </w:trPr>
        <w:tc>
          <w:tcPr>
            <w:tcW w:w="1013" w:type="pct"/>
            <w:gridSpan w:val="4"/>
            <w:tcBorders>
              <w:top w:val="single" w:sz="4" w:space="0" w:color="auto"/>
            </w:tcBorders>
            <w:vAlign w:val="center"/>
          </w:tcPr>
          <w:p w14:paraId="1EA4AFB8" w14:textId="615553BF" w:rsidR="004D0399" w:rsidRPr="00FF4547" w:rsidRDefault="004D0399" w:rsidP="004D0399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25.4. 202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  <w:p w14:paraId="3F702CF8" w14:textId="7E9A36EE" w:rsidR="004D0399" w:rsidRPr="00FF4547" w:rsidRDefault="004D0399" w:rsidP="004D0399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0C5F" w14:textId="19F2D70D" w:rsidR="004D0399" w:rsidRPr="008D5573" w:rsidRDefault="004D0399" w:rsidP="004D0399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 w:rsidRPr="00AD0E28">
              <w:rPr>
                <w:rStyle w:val="FontStyle17"/>
                <w:b/>
                <w:bCs/>
                <w:sz w:val="22"/>
                <w:szCs w:val="22"/>
                <w:lang w:val="sr-Latn-CS" w:eastAsia="sr-Latn-CS"/>
              </w:rPr>
              <w:t>/</w:t>
            </w:r>
            <w:r>
              <w:rPr>
                <w:rStyle w:val="FontStyle17"/>
                <w:b/>
                <w:bCs/>
                <w:sz w:val="22"/>
                <w:szCs w:val="22"/>
                <w:lang w:val="sr-Latn-CS" w:eastAsia="sr-Latn-CS"/>
              </w:rPr>
              <w:t xml:space="preserve"> </w:t>
            </w:r>
            <w:r w:rsidRPr="00EC1340">
              <w:rPr>
                <w:rStyle w:val="FontStyle17"/>
                <w:sz w:val="16"/>
                <w:szCs w:val="16"/>
                <w:lang w:val="sr-Latn-CS" w:eastAsia="sr-Latn-CS"/>
              </w:rPr>
              <w:t xml:space="preserve">(neradni dan)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(</w:t>
            </w:r>
            <w:r w:rsidRPr="00200483">
              <w:rPr>
                <w:rStyle w:val="FontStyle17"/>
                <w:sz w:val="13"/>
                <w:szCs w:val="13"/>
                <w:lang w:val="sr-Latn-ME" w:eastAsia="sr-Latn-CS"/>
              </w:rPr>
              <w:t>nadoknada</w:t>
            </w:r>
            <w:r>
              <w:rPr>
                <w:rStyle w:val="FontStyle17"/>
                <w:sz w:val="14"/>
                <w:szCs w:val="14"/>
                <w:lang w:val="sr-Latn-ME" w:eastAsia="sr-Latn-CS"/>
              </w:rPr>
              <w:t>)</w:t>
            </w:r>
          </w:p>
        </w:tc>
      </w:tr>
      <w:tr w:rsidR="004D0399" w:rsidRPr="00036826" w14:paraId="66DB0F6E" w14:textId="77777777" w:rsidTr="004D0399">
        <w:tblPrEx>
          <w:jc w:val="left"/>
        </w:tblPrEx>
        <w:trPr>
          <w:gridAfter w:val="1"/>
          <w:wAfter w:w="29" w:type="pct"/>
          <w:cantSplit/>
          <w:trHeight w:val="250"/>
        </w:trPr>
        <w:tc>
          <w:tcPr>
            <w:tcW w:w="1013" w:type="pct"/>
            <w:gridSpan w:val="4"/>
            <w:tcBorders>
              <w:top w:val="single" w:sz="4" w:space="0" w:color="auto"/>
            </w:tcBorders>
            <w:vAlign w:val="center"/>
          </w:tcPr>
          <w:p w14:paraId="595924BC" w14:textId="795E975C" w:rsidR="004D0399" w:rsidRPr="00FF4547" w:rsidRDefault="004D0399" w:rsidP="0089076E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2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37A8" w14:textId="1B4AE454" w:rsidR="004D0399" w:rsidRPr="00785A76" w:rsidRDefault="004D0399" w:rsidP="004D0399">
            <w:pPr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</w:pPr>
            <w:r w:rsidRPr="00AD0E28">
              <w:rPr>
                <w:rStyle w:val="FontStyle17"/>
                <w:b/>
                <w:bCs/>
                <w:sz w:val="22"/>
                <w:szCs w:val="22"/>
                <w:lang w:val="sr-Latn-CS" w:eastAsia="sr-Latn-CS"/>
              </w:rPr>
              <w:t>/</w:t>
            </w:r>
            <w:r>
              <w:rPr>
                <w:rStyle w:val="FontStyle17"/>
                <w:b/>
                <w:bCs/>
                <w:sz w:val="22"/>
                <w:szCs w:val="22"/>
                <w:lang w:val="sr-Latn-CS" w:eastAsia="sr-Latn-CS"/>
              </w:rPr>
              <w:t xml:space="preserve"> </w:t>
            </w:r>
            <w:r w:rsidRPr="00EC1340">
              <w:rPr>
                <w:rStyle w:val="FontStyle17"/>
                <w:sz w:val="16"/>
                <w:szCs w:val="16"/>
                <w:lang w:val="sr-Latn-CS" w:eastAsia="sr-Latn-CS"/>
              </w:rPr>
              <w:t xml:space="preserve">(neradni dan)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(</w:t>
            </w:r>
            <w:r w:rsidRPr="00200483">
              <w:rPr>
                <w:rStyle w:val="FontStyle17"/>
                <w:sz w:val="13"/>
                <w:szCs w:val="13"/>
                <w:lang w:val="sr-Latn-ME" w:eastAsia="sr-Latn-CS"/>
              </w:rPr>
              <w:t>nadoknada</w:t>
            </w:r>
            <w:r>
              <w:rPr>
                <w:rStyle w:val="FontStyle17"/>
                <w:sz w:val="14"/>
                <w:szCs w:val="14"/>
                <w:lang w:val="sr-Latn-ME" w:eastAsia="sr-Latn-CS"/>
              </w:rPr>
              <w:t>)</w:t>
            </w:r>
          </w:p>
        </w:tc>
      </w:tr>
      <w:tr w:rsidR="004D0399" w:rsidRPr="00036826" w14:paraId="44FD08C1" w14:textId="77777777" w:rsidTr="004D0399">
        <w:tblPrEx>
          <w:jc w:val="left"/>
        </w:tblPrEx>
        <w:trPr>
          <w:gridAfter w:val="1"/>
          <w:wAfter w:w="29" w:type="pct"/>
          <w:cantSplit/>
          <w:trHeight w:val="160"/>
        </w:trPr>
        <w:tc>
          <w:tcPr>
            <w:tcW w:w="1013" w:type="pct"/>
            <w:gridSpan w:val="4"/>
            <w:tcBorders>
              <w:top w:val="single" w:sz="4" w:space="0" w:color="auto"/>
            </w:tcBorders>
            <w:vAlign w:val="center"/>
          </w:tcPr>
          <w:p w14:paraId="180E2839" w14:textId="2891BFB6" w:rsidR="004D0399" w:rsidRPr="00FF4547" w:rsidRDefault="004D0399" w:rsidP="004D0399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9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</w:p>
          <w:p w14:paraId="242EE79E" w14:textId="2DBAD59E" w:rsidR="004D0399" w:rsidRPr="00FF4547" w:rsidRDefault="004D0399" w:rsidP="004D0399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6D11" w14:textId="67D6C628" w:rsidR="004D0399" w:rsidRPr="00200483" w:rsidRDefault="004D0399" w:rsidP="004D0399">
            <w:pPr>
              <w:rPr>
                <w:rStyle w:val="FontStyle17"/>
                <w:b/>
                <w:bCs/>
                <w:sz w:val="22"/>
                <w:szCs w:val="22"/>
                <w:lang w:val="sr-Latn-ME" w:eastAsia="sr-Latn-CS"/>
              </w:rPr>
            </w:pPr>
            <w:r w:rsidRPr="00785A76"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 xml:space="preserve">POPRAVNI </w:t>
            </w:r>
            <w:r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 xml:space="preserve">I i </w:t>
            </w:r>
            <w:r w:rsidRPr="00785A76"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 xml:space="preserve">II </w:t>
            </w:r>
            <w:r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>K</w:t>
            </w:r>
            <w:r w:rsidRPr="00785A76"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>OLOKVIJUMA</w:t>
            </w:r>
          </w:p>
        </w:tc>
      </w:tr>
      <w:tr w:rsidR="004D0399" w:rsidRPr="00036826" w14:paraId="2ECDDE69" w14:textId="77777777" w:rsidTr="004D0399">
        <w:tblPrEx>
          <w:jc w:val="left"/>
        </w:tblPrEx>
        <w:trPr>
          <w:gridAfter w:val="1"/>
          <w:wAfter w:w="29" w:type="pct"/>
          <w:cantSplit/>
          <w:trHeight w:val="240"/>
        </w:trPr>
        <w:tc>
          <w:tcPr>
            <w:tcW w:w="1013" w:type="pct"/>
            <w:gridSpan w:val="4"/>
            <w:tcBorders>
              <w:bottom w:val="single" w:sz="4" w:space="0" w:color="auto"/>
            </w:tcBorders>
            <w:vAlign w:val="center"/>
          </w:tcPr>
          <w:p w14:paraId="4888FA37" w14:textId="3AF804C5" w:rsidR="004D0399" w:rsidRPr="00FF4547" w:rsidRDefault="004D0399" w:rsidP="0089076E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16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3F369" w14:textId="06129BBA" w:rsidR="004D0399" w:rsidRPr="00AD0E28" w:rsidRDefault="004D0399" w:rsidP="004D0399">
            <w:pPr>
              <w:rPr>
                <w:rStyle w:val="FontStyle17"/>
                <w:b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lang w:val="sr-Latn-CS"/>
              </w:rPr>
              <w:t>Sudar brodova; Spašavanje imovine i lica na moru; Vadjenje potonulih stvari</w:t>
            </w:r>
            <w:r w:rsidRPr="00FF4547">
              <w:rPr>
                <w:rFonts w:ascii="Arial" w:hAnsi="Arial" w:cs="Arial"/>
                <w:sz w:val="14"/>
                <w:szCs w:val="14"/>
                <w:lang w:val="sr-Latn-CS"/>
              </w:rPr>
              <w:t>.</w:t>
            </w:r>
          </w:p>
        </w:tc>
      </w:tr>
      <w:tr w:rsidR="004D0399" w:rsidRPr="00036826" w14:paraId="4D32C0C9" w14:textId="77777777" w:rsidTr="004D0399">
        <w:tblPrEx>
          <w:jc w:val="left"/>
        </w:tblPrEx>
        <w:trPr>
          <w:gridAfter w:val="1"/>
          <w:wAfter w:w="29" w:type="pct"/>
          <w:cantSplit/>
          <w:trHeight w:val="233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28495" w14:textId="3BDB6DE6" w:rsidR="004D0399" w:rsidRPr="00FF4547" w:rsidRDefault="004D0399" w:rsidP="0089076E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23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</w:t>
            </w:r>
            <w:r w:rsidR="0089076E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1D52" w14:textId="4EAE201C" w:rsidR="004D0399" w:rsidRDefault="004D0399" w:rsidP="004D0399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 w:rsidRPr="00AD0E28">
              <w:rPr>
                <w:rStyle w:val="FontStyle17"/>
                <w:b/>
                <w:bCs/>
                <w:sz w:val="22"/>
                <w:szCs w:val="22"/>
                <w:lang w:val="sr-Latn-CS" w:eastAsia="sr-Latn-CS"/>
              </w:rPr>
              <w:t>/</w:t>
            </w:r>
            <w:r>
              <w:rPr>
                <w:rStyle w:val="FontStyle17"/>
                <w:b/>
                <w:bCs/>
                <w:sz w:val="22"/>
                <w:szCs w:val="22"/>
                <w:lang w:val="sr-Latn-CS" w:eastAsia="sr-Latn-CS"/>
              </w:rPr>
              <w:t xml:space="preserve"> </w:t>
            </w:r>
            <w:r w:rsidRPr="00EC1340">
              <w:rPr>
                <w:rStyle w:val="FontStyle17"/>
                <w:sz w:val="16"/>
                <w:szCs w:val="16"/>
                <w:lang w:val="sr-Latn-CS" w:eastAsia="sr-Latn-CS"/>
              </w:rPr>
              <w:t xml:space="preserve">(neradni dan)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(</w:t>
            </w:r>
            <w:r w:rsidRPr="00200483">
              <w:rPr>
                <w:rStyle w:val="FontStyle17"/>
                <w:sz w:val="13"/>
                <w:szCs w:val="13"/>
                <w:lang w:val="sr-Latn-ME" w:eastAsia="sr-Latn-CS"/>
              </w:rPr>
              <w:t>nadoknada</w:t>
            </w:r>
            <w:r>
              <w:rPr>
                <w:rStyle w:val="FontStyle17"/>
                <w:sz w:val="14"/>
                <w:szCs w:val="14"/>
                <w:lang w:val="sr-Latn-ME" w:eastAsia="sr-Latn-CS"/>
              </w:rPr>
              <w:t>)</w:t>
            </w:r>
          </w:p>
        </w:tc>
      </w:tr>
      <w:tr w:rsidR="004D0399" w:rsidRPr="00036826" w14:paraId="2992C483" w14:textId="77777777" w:rsidTr="004D0399">
        <w:tblPrEx>
          <w:jc w:val="left"/>
        </w:tblPrEx>
        <w:trPr>
          <w:gridAfter w:val="1"/>
          <w:wAfter w:w="29" w:type="pct"/>
          <w:cantSplit/>
          <w:trHeight w:val="180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10B38" w14:textId="02D11517" w:rsidR="004D0399" w:rsidRPr="00FF4547" w:rsidRDefault="004D0399" w:rsidP="00BA3F8C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XV  nedjelja </w:t>
            </w:r>
            <w:r w:rsidR="00BA3F8C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5070" w14:textId="114CB7BD" w:rsidR="004D0399" w:rsidRDefault="004D0399" w:rsidP="004D0399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4D0399" w:rsidRPr="00036826" w14:paraId="5F0601EF" w14:textId="77777777" w:rsidTr="004D0399">
        <w:tblPrEx>
          <w:jc w:val="left"/>
        </w:tblPrEx>
        <w:trPr>
          <w:gridAfter w:val="1"/>
          <w:wAfter w:w="29" w:type="pct"/>
          <w:cantSplit/>
          <w:trHeight w:val="165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D84E" w14:textId="77777777" w:rsidR="004D0399" w:rsidRPr="0035566E" w:rsidRDefault="004D0399" w:rsidP="004D0399">
            <w:pPr>
              <w:pStyle w:val="ListParagraph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 </w:t>
            </w:r>
            <w:r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Završni ispit</w:t>
            </w:r>
          </w:p>
          <w:p w14:paraId="30165380" w14:textId="65C5C027" w:rsidR="004D0399" w:rsidRPr="00FF4547" w:rsidRDefault="004D0399" w:rsidP="004D0399">
            <w:pPr>
              <w:jc w:val="right"/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0F65" w14:textId="10446CCF" w:rsidR="004D0399" w:rsidRPr="0035566E" w:rsidRDefault="004D0399" w:rsidP="004D0399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3</w:t>
            </w:r>
            <w:r w:rsidR="00BA3F8C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1</w:t>
            </w:r>
            <w:bookmarkStart w:id="0" w:name="_GoBack"/>
            <w:bookmarkEnd w:id="0"/>
            <w:r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.5.202</w:t>
            </w:r>
            <w:r w:rsidR="008907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2</w:t>
            </w:r>
            <w:r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. godine. </w:t>
            </w:r>
            <w:r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(</w:t>
            </w:r>
            <w:r>
              <w:rPr>
                <w:rFonts w:ascii="Arial" w:hAnsi="Arial" w:cs="Arial"/>
                <w:b/>
                <w:sz w:val="14"/>
                <w:szCs w:val="14"/>
                <w:lang w:val="sr-Latn-CS"/>
              </w:rPr>
              <w:t>Glava XII – XVIII udžbenika</w:t>
            </w:r>
            <w:r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)</w:t>
            </w:r>
          </w:p>
          <w:p w14:paraId="638E23F3" w14:textId="77777777" w:rsidR="004D0399" w:rsidRPr="00E83F66" w:rsidRDefault="004D0399" w:rsidP="004D0399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4D0399" w:rsidRPr="00036826" w14:paraId="3D339E31" w14:textId="77777777" w:rsidTr="004D0399">
        <w:tblPrEx>
          <w:jc w:val="left"/>
        </w:tblPrEx>
        <w:trPr>
          <w:gridAfter w:val="1"/>
          <w:wAfter w:w="29" w:type="pct"/>
          <w:cantSplit/>
          <w:trHeight w:val="630"/>
        </w:trPr>
        <w:tc>
          <w:tcPr>
            <w:tcW w:w="101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3E90E" w14:textId="6E697500" w:rsidR="004D0399" w:rsidRPr="0035566E" w:rsidRDefault="004D0399" w:rsidP="004D039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Popravni ispit</w:t>
            </w:r>
          </w:p>
          <w:p w14:paraId="3A00A08B" w14:textId="77777777" w:rsidR="004D0399" w:rsidRPr="00FF4547" w:rsidRDefault="004D0399" w:rsidP="004D0399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  <w:p w14:paraId="451BC1E6" w14:textId="77777777" w:rsidR="004D0399" w:rsidRPr="00FF4547" w:rsidRDefault="004D0399" w:rsidP="004D0399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  <w:p w14:paraId="772EEACC" w14:textId="77777777" w:rsidR="004D0399" w:rsidRDefault="004D0399" w:rsidP="004D0399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8DB7" w14:textId="77777777" w:rsidR="004D0399" w:rsidRPr="0035566E" w:rsidRDefault="004D0399" w:rsidP="004D0399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</w:tr>
      <w:tr w:rsidR="004D0399" w:rsidRPr="00036826" w14:paraId="7E209573" w14:textId="77777777" w:rsidTr="004D0399">
        <w:tblPrEx>
          <w:jc w:val="left"/>
        </w:tblPrEx>
        <w:trPr>
          <w:gridAfter w:val="1"/>
          <w:wAfter w:w="29" w:type="pct"/>
          <w:cantSplit/>
          <w:trHeight w:val="300"/>
        </w:trPr>
        <w:tc>
          <w:tcPr>
            <w:tcW w:w="4971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D08A0" w14:textId="77777777" w:rsidR="004D0399" w:rsidRPr="00036826" w:rsidRDefault="004D0399" w:rsidP="004D0399">
            <w:pPr>
              <w:pStyle w:val="Heading9"/>
              <w:rPr>
                <w:sz w:val="16"/>
                <w:lang w:val="sr-Latn-CS"/>
              </w:rPr>
            </w:pPr>
            <w:r w:rsidRPr="00036826">
              <w:rPr>
                <w:sz w:val="16"/>
                <w:lang w:val="sr-Latn-CS"/>
              </w:rPr>
              <w:t>Opterećenje studenata</w:t>
            </w:r>
          </w:p>
        </w:tc>
      </w:tr>
      <w:tr w:rsidR="004D0399" w:rsidRPr="00036826" w14:paraId="23D0B867" w14:textId="77777777" w:rsidTr="004D0399">
        <w:tblPrEx>
          <w:jc w:val="left"/>
        </w:tblPrEx>
        <w:trPr>
          <w:gridAfter w:val="1"/>
          <w:wAfter w:w="29" w:type="pct"/>
          <w:cantSplit/>
          <w:trHeight w:val="1396"/>
        </w:trPr>
        <w:tc>
          <w:tcPr>
            <w:tcW w:w="1852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31246E0" w14:textId="77777777" w:rsidR="004D0399" w:rsidRPr="0083250D" w:rsidRDefault="004D0399" w:rsidP="004D0399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  <w:u w:val="single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Nedjeljno</w:t>
            </w:r>
          </w:p>
          <w:p w14:paraId="2F35E102" w14:textId="77777777" w:rsidR="004D0399" w:rsidRPr="0083250D" w:rsidRDefault="004D0399" w:rsidP="004D0399">
            <w:pPr>
              <w:pStyle w:val="BodyText3"/>
              <w:rPr>
                <w:color w:val="auto"/>
                <w:sz w:val="14"/>
                <w:szCs w:val="14"/>
              </w:rPr>
            </w:pPr>
          </w:p>
          <w:p w14:paraId="4105D734" w14:textId="77777777" w:rsidR="004D0399" w:rsidRPr="0083250D" w:rsidRDefault="004D0399" w:rsidP="004D0399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8 kredita x 40/ 30 = 10 sati i 40 minuta</w:t>
            </w:r>
          </w:p>
          <w:p w14:paraId="181DB8B0" w14:textId="77777777" w:rsidR="004D0399" w:rsidRPr="0083250D" w:rsidRDefault="004D0399" w:rsidP="004D0399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Struktura:</w:t>
            </w:r>
          </w:p>
          <w:p w14:paraId="474306C3" w14:textId="77777777" w:rsidR="004D0399" w:rsidRPr="0083250D" w:rsidRDefault="004D0399" w:rsidP="004D0399">
            <w:pPr>
              <w:pStyle w:val="BodyText3"/>
              <w:jc w:val="center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3</w:t>
            </w:r>
            <w:r w:rsidRPr="0083250D">
              <w:rPr>
                <w:color w:val="auto"/>
                <w:sz w:val="14"/>
                <w:szCs w:val="14"/>
              </w:rPr>
              <w:t xml:space="preserve"> sata predavanja</w:t>
            </w:r>
          </w:p>
          <w:p w14:paraId="716743F9" w14:textId="77777777" w:rsidR="004D0399" w:rsidRPr="0083250D" w:rsidRDefault="004D0399" w:rsidP="004D0399">
            <w:pPr>
              <w:pStyle w:val="BodyText3"/>
              <w:jc w:val="center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1</w:t>
            </w:r>
            <w:r w:rsidRPr="0083250D">
              <w:rPr>
                <w:color w:val="auto"/>
                <w:sz w:val="14"/>
                <w:szCs w:val="14"/>
              </w:rPr>
              <w:t xml:space="preserve"> sat vježbi</w:t>
            </w:r>
          </w:p>
          <w:p w14:paraId="21A79F32" w14:textId="77777777" w:rsidR="004D0399" w:rsidRPr="0083250D" w:rsidRDefault="004D0399" w:rsidP="004D0399">
            <w:pPr>
              <w:pStyle w:val="BodyText3"/>
              <w:rPr>
                <w:color w:val="auto"/>
                <w:sz w:val="14"/>
                <w:szCs w:val="14"/>
                <w:lang w:val="sl-SI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6</w:t>
            </w:r>
            <w:r w:rsidRPr="0083250D">
              <w:rPr>
                <w:color w:val="auto"/>
                <w:sz w:val="14"/>
                <w:szCs w:val="14"/>
              </w:rPr>
              <w:t xml:space="preserve"> sati i </w:t>
            </w:r>
            <w:r w:rsidRPr="0083250D">
              <w:rPr>
                <w:b/>
                <w:bCs/>
                <w:color w:val="auto"/>
                <w:sz w:val="14"/>
                <w:szCs w:val="14"/>
              </w:rPr>
              <w:t>40</w:t>
            </w:r>
            <w:r w:rsidRPr="0083250D">
              <w:rPr>
                <w:color w:val="auto"/>
                <w:sz w:val="14"/>
                <w:szCs w:val="14"/>
              </w:rPr>
              <w:t xml:space="preserve"> minuta samostalnog rada</w:t>
            </w:r>
          </w:p>
        </w:tc>
        <w:tc>
          <w:tcPr>
            <w:tcW w:w="3119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92FED5" w14:textId="77777777" w:rsidR="004D0399" w:rsidRPr="0083250D" w:rsidRDefault="004D0399" w:rsidP="004D0399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  <w:u w:val="single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U semestru</w:t>
            </w:r>
          </w:p>
          <w:p w14:paraId="4046F7A9" w14:textId="77777777" w:rsidR="004D0399" w:rsidRPr="0083250D" w:rsidRDefault="004D0399" w:rsidP="004D0399">
            <w:pPr>
              <w:pStyle w:val="BodyText3"/>
              <w:rPr>
                <w:color w:val="auto"/>
                <w:sz w:val="14"/>
                <w:szCs w:val="14"/>
                <w:u w:val="single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83250D">
              <w:rPr>
                <w:color w:val="auto"/>
                <w:sz w:val="14"/>
                <w:szCs w:val="14"/>
              </w:rPr>
              <w:t xml:space="preserve">: (10 sati 40 minuta) x 16 = </w:t>
            </w: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170 sati 40 minuta</w:t>
            </w:r>
          </w:p>
          <w:p w14:paraId="7D97F6C4" w14:textId="77777777" w:rsidR="004D0399" w:rsidRPr="0083250D" w:rsidRDefault="004D0399" w:rsidP="004D0399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83250D">
              <w:rPr>
                <w:color w:val="auto"/>
                <w:sz w:val="14"/>
                <w:szCs w:val="14"/>
              </w:rPr>
              <w:t xml:space="preserve"> prije početka semestra (administracija, upis, ovjera) 2 x (10 sati i 40 minuta) = </w:t>
            </w: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21 sat i 20 minuta</w:t>
            </w:r>
          </w:p>
          <w:p w14:paraId="49E2BE61" w14:textId="77777777" w:rsidR="004D0399" w:rsidRPr="0083250D" w:rsidRDefault="004D0399" w:rsidP="004D0399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 xml:space="preserve">Ukupno opterećenje za  predmet  </w:t>
            </w: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8x30  = 240 sati</w:t>
            </w:r>
          </w:p>
          <w:p w14:paraId="1AAE6EC6" w14:textId="77777777" w:rsidR="004D0399" w:rsidRPr="0083250D" w:rsidRDefault="004D0399" w:rsidP="004D0399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 xml:space="preserve">Dopunski rad </w:t>
            </w:r>
            <w:r w:rsidRPr="0083250D">
              <w:rPr>
                <w:color w:val="auto"/>
                <w:sz w:val="14"/>
                <w:szCs w:val="14"/>
              </w:rPr>
              <w:t xml:space="preserve"> za pripremu ispita u popravnom ispitnom roku, uključujući i polaganje popravnog ispita </w:t>
            </w:r>
            <w:r w:rsidRPr="0083250D">
              <w:rPr>
                <w:color w:val="auto"/>
                <w:sz w:val="14"/>
                <w:szCs w:val="14"/>
                <w:u w:val="single"/>
              </w:rPr>
              <w:t xml:space="preserve">od 0 do 48 sati </w:t>
            </w:r>
            <w:r w:rsidRPr="0083250D">
              <w:rPr>
                <w:color w:val="auto"/>
                <w:sz w:val="14"/>
                <w:szCs w:val="14"/>
              </w:rPr>
              <w:t xml:space="preserve">  (preostalo vrijeme od prve dvije stavke do ukupnog opterećenja za predmet 240 sati)</w:t>
            </w:r>
          </w:p>
          <w:p w14:paraId="30DC6C1C" w14:textId="77777777" w:rsidR="004D0399" w:rsidRPr="0083250D" w:rsidRDefault="004D0399" w:rsidP="004D0399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83250D">
              <w:rPr>
                <w:color w:val="auto"/>
                <w:sz w:val="14"/>
                <w:szCs w:val="14"/>
              </w:rPr>
              <w:t xml:space="preserve">: </w:t>
            </w:r>
          </w:p>
          <w:p w14:paraId="132C4145" w14:textId="77777777" w:rsidR="004D0399" w:rsidRPr="0083250D" w:rsidRDefault="004D0399" w:rsidP="004D0399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color w:val="auto"/>
                <w:sz w:val="14"/>
                <w:szCs w:val="14"/>
              </w:rPr>
              <w:t>170 sati i 40 min. (Nastava)+21 sat i 20 min.(Priprema)+48 sati (Dopunski rad)</w:t>
            </w:r>
          </w:p>
        </w:tc>
      </w:tr>
      <w:tr w:rsidR="004D0399" w:rsidRPr="00901813" w14:paraId="23F1C969" w14:textId="77777777" w:rsidTr="004D0399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1413" w14:textId="77777777" w:rsidR="004D0399" w:rsidRPr="00605615" w:rsidRDefault="004D0399" w:rsidP="004D03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05615">
              <w:rPr>
                <w:rFonts w:ascii="Arial" w:hAnsi="Arial" w:cs="Arial"/>
                <w:sz w:val="16"/>
                <w:szCs w:val="16"/>
                <w:lang w:val="sr-Latn-CS"/>
              </w:rPr>
              <w:t>Studenti su obavezni da  pohađaju nastavu, učestvuju u debatama i izradi testova. Studenti koji pripremaju seminarski rad javno ga brane, dok ostali studenti  učestvuju u debati nakon prezentacije rada.</w:t>
            </w:r>
          </w:p>
        </w:tc>
      </w:tr>
      <w:tr w:rsidR="004D0399" w:rsidRPr="00036826" w14:paraId="0DEBF2A4" w14:textId="77777777" w:rsidTr="004D0399">
        <w:tblPrEx>
          <w:jc w:val="left"/>
        </w:tblPrEx>
        <w:trPr>
          <w:gridAfter w:val="1"/>
          <w:wAfter w:w="29" w:type="pct"/>
          <w:cantSplit/>
          <w:trHeight w:val="318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4DE2E73B" w14:textId="060A7106" w:rsidR="004D0399" w:rsidRPr="00B35914" w:rsidRDefault="004D0399" w:rsidP="004D0399">
            <w:pPr>
              <w:rPr>
                <w:rStyle w:val="FontStyle17"/>
                <w:i/>
                <w:iCs/>
                <w:color w:val="000000"/>
                <w:sz w:val="16"/>
                <w:szCs w:val="24"/>
                <w:lang w:val="sr-Latn-CS"/>
              </w:rPr>
            </w:pPr>
            <w:r w:rsidRPr="00B35914">
              <w:rPr>
                <w:rFonts w:ascii="Arial" w:hAnsi="Arial" w:cs="Arial"/>
                <w:i/>
                <w:iCs/>
                <w:color w:val="000000"/>
                <w:sz w:val="16"/>
                <w:u w:val="single"/>
                <w:lang w:val="sr-Latn-CS"/>
              </w:rPr>
              <w:t>Obavezna literatura</w:t>
            </w:r>
            <w:r w:rsidRPr="00B3591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 w:rsidRPr="00B35914"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>Trajkovic</w:t>
            </w:r>
            <w:r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 xml:space="preserve"> </w:t>
            </w:r>
            <w:r w:rsidRPr="00B35914"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 xml:space="preserve">Miodrag: Pomorsko pravo, </w:t>
            </w:r>
            <w:r w:rsidRPr="00200483">
              <w:rPr>
                <w:rStyle w:val="FontStyle17"/>
                <w:sz w:val="16"/>
                <w:szCs w:val="16"/>
                <w:lang w:val="sr-Latn-CS" w:eastAsia="sr-Latn-CS"/>
              </w:rPr>
              <w:t>Beograd, 2004.</w:t>
            </w:r>
          </w:p>
          <w:p w14:paraId="63534E33" w14:textId="3906CAE9" w:rsidR="004D0399" w:rsidRPr="00B35914" w:rsidRDefault="004D0399" w:rsidP="004D039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B35914">
              <w:rPr>
                <w:rFonts w:ascii="Arial" w:hAnsi="Arial" w:cs="Arial"/>
                <w:i/>
                <w:iCs/>
                <w:color w:val="000000"/>
                <w:sz w:val="16"/>
                <w:u w:val="single"/>
                <w:lang w:val="sr-Latn-CS"/>
              </w:rPr>
              <w:t>Dopunska literatura</w:t>
            </w:r>
            <w:r w:rsidRPr="00B3591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 w:rsidRPr="00B3591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>prema dogovoru sa nastavnikom i saradnikom, zavisno od teme seminarskog rada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>.</w:t>
            </w:r>
          </w:p>
        </w:tc>
      </w:tr>
      <w:tr w:rsidR="004D0399" w:rsidRPr="00901813" w14:paraId="64D4E9F0" w14:textId="77777777" w:rsidTr="004D0399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2FC83793" w14:textId="77777777" w:rsidR="004D0399" w:rsidRPr="00567D2F" w:rsidRDefault="004D0399" w:rsidP="004D0399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Oblici provjere znanja i ocjenjivanje:</w:t>
            </w:r>
            <w:r w:rsidRPr="00036826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</w:t>
            </w:r>
          </w:p>
          <w:p w14:paraId="2F08CC82" w14:textId="77777777" w:rsidR="004D0399" w:rsidRPr="00E43492" w:rsidRDefault="004D0399" w:rsidP="004D0399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Ocjenjuju se:</w:t>
            </w:r>
          </w:p>
          <w:p w14:paraId="7F9A635A" w14:textId="0E61062D" w:rsidR="004D0399" w:rsidRPr="00E43492" w:rsidRDefault="004D0399" w:rsidP="004D0399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Dva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kolokvijuma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- 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do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30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 (ukupno maksimalno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6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0 poena),</w:t>
            </w:r>
          </w:p>
          <w:p w14:paraId="60E26283" w14:textId="4D631A55" w:rsidR="004D0399" w:rsidRPr="00E43492" w:rsidRDefault="004D0399" w:rsidP="004D0399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Seminarski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rad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+ odbrana i učešće u debatama prilikom odbrane drugih seminarskih radova – do 10 poena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,</w:t>
            </w:r>
          </w:p>
          <w:p w14:paraId="67EA2E4E" w14:textId="480DD828" w:rsidR="004D0399" w:rsidRPr="00567D2F" w:rsidRDefault="004D0399" w:rsidP="004D0399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Završni ispit do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30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poena.</w:t>
            </w:r>
          </w:p>
          <w:p w14:paraId="1DFF43B3" w14:textId="77777777" w:rsidR="004D0399" w:rsidRPr="00036826" w:rsidRDefault="004D0399" w:rsidP="004D0399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Prelazna ocjena se dobija ako se kumulativno sakupi najmanje 5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0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</w:t>
            </w:r>
          </w:p>
        </w:tc>
      </w:tr>
      <w:tr w:rsidR="004D0399" w:rsidRPr="00036826" w14:paraId="72665E02" w14:textId="77777777" w:rsidTr="004D0399">
        <w:tblPrEx>
          <w:jc w:val="left"/>
        </w:tblPrEx>
        <w:trPr>
          <w:gridAfter w:val="1"/>
          <w:wAfter w:w="29" w:type="pct"/>
          <w:trHeight w:val="404"/>
        </w:trPr>
        <w:tc>
          <w:tcPr>
            <w:tcW w:w="4971" w:type="pct"/>
            <w:gridSpan w:val="9"/>
            <w:tcBorders>
              <w:bottom w:val="single" w:sz="4" w:space="0" w:color="auto"/>
            </w:tcBorders>
            <w:vAlign w:val="center"/>
          </w:tcPr>
          <w:p w14:paraId="571F9A11" w14:textId="77777777" w:rsidR="004D0399" w:rsidRPr="00036826" w:rsidRDefault="004D0399" w:rsidP="004D0399">
            <w:pPr>
              <w:rPr>
                <w:rFonts w:ascii="Arial" w:hAnsi="Arial" w:cs="Arial"/>
                <w:i/>
                <w:iCs/>
                <w:color w:val="9933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4D0399" w:rsidRPr="00036826" w14:paraId="6C27B36A" w14:textId="77777777" w:rsidTr="004D0399">
        <w:tblPrEx>
          <w:jc w:val="left"/>
        </w:tblPrEx>
        <w:trPr>
          <w:gridBefore w:val="2"/>
          <w:gridAfter w:val="1"/>
          <w:wBefore w:w="486" w:type="pct"/>
          <w:wAfter w:w="29" w:type="pct"/>
          <w:trHeight w:val="157"/>
        </w:trPr>
        <w:tc>
          <w:tcPr>
            <w:tcW w:w="4485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C3158C7" w14:textId="10E67F62" w:rsidR="004D0399" w:rsidRPr="00AD0E28" w:rsidRDefault="004D0399" w:rsidP="004D039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AD0E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Ime i prezime nastavnika koji je pripremio podatke:  Prof. dr Vladimir Savković</w:t>
            </w:r>
          </w:p>
        </w:tc>
      </w:tr>
    </w:tbl>
    <w:p w14:paraId="4A1AE3A4" w14:textId="77777777" w:rsidR="001C1F75" w:rsidRPr="00036826" w:rsidRDefault="001C1F75" w:rsidP="00B15C2F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1C1F75" w:rsidRPr="00036826" w:rsidSect="00F42A6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FFEA2" w14:textId="77777777" w:rsidR="00285D4C" w:rsidRDefault="00285D4C" w:rsidP="00567D2F">
      <w:r>
        <w:separator/>
      </w:r>
    </w:p>
  </w:endnote>
  <w:endnote w:type="continuationSeparator" w:id="0">
    <w:p w14:paraId="04959CD0" w14:textId="77777777" w:rsidR="00285D4C" w:rsidRDefault="00285D4C" w:rsidP="0056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6AE90" w14:textId="77777777" w:rsidR="00285D4C" w:rsidRDefault="00285D4C" w:rsidP="00567D2F">
      <w:r>
        <w:separator/>
      </w:r>
    </w:p>
  </w:footnote>
  <w:footnote w:type="continuationSeparator" w:id="0">
    <w:p w14:paraId="3928DC88" w14:textId="77777777" w:rsidR="00285D4C" w:rsidRDefault="00285D4C" w:rsidP="0056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436B1"/>
    <w:multiLevelType w:val="hybridMultilevel"/>
    <w:tmpl w:val="6F84A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A"/>
    <w:rsid w:val="000018C3"/>
    <w:rsid w:val="00031A39"/>
    <w:rsid w:val="00036826"/>
    <w:rsid w:val="00051149"/>
    <w:rsid w:val="00081039"/>
    <w:rsid w:val="000E5418"/>
    <w:rsid w:val="001002FC"/>
    <w:rsid w:val="0010596F"/>
    <w:rsid w:val="00156B6E"/>
    <w:rsid w:val="001B4BEB"/>
    <w:rsid w:val="001C1F75"/>
    <w:rsid w:val="001D7877"/>
    <w:rsid w:val="001E2802"/>
    <w:rsid w:val="00200483"/>
    <w:rsid w:val="00210F7C"/>
    <w:rsid w:val="00282898"/>
    <w:rsid w:val="00285D4C"/>
    <w:rsid w:val="0029450A"/>
    <w:rsid w:val="002A3ED4"/>
    <w:rsid w:val="002A7042"/>
    <w:rsid w:val="002B5C5A"/>
    <w:rsid w:val="002B653F"/>
    <w:rsid w:val="00316A7F"/>
    <w:rsid w:val="00333E10"/>
    <w:rsid w:val="00351C86"/>
    <w:rsid w:val="0035566E"/>
    <w:rsid w:val="00357EF6"/>
    <w:rsid w:val="0037564C"/>
    <w:rsid w:val="00384F7B"/>
    <w:rsid w:val="003D33E4"/>
    <w:rsid w:val="003F6341"/>
    <w:rsid w:val="003F6FEB"/>
    <w:rsid w:val="004233EA"/>
    <w:rsid w:val="00471699"/>
    <w:rsid w:val="0047504E"/>
    <w:rsid w:val="004A4B69"/>
    <w:rsid w:val="004D0399"/>
    <w:rsid w:val="004E14C6"/>
    <w:rsid w:val="004E5DA1"/>
    <w:rsid w:val="00501B85"/>
    <w:rsid w:val="00527033"/>
    <w:rsid w:val="00567D2F"/>
    <w:rsid w:val="00571975"/>
    <w:rsid w:val="005A1892"/>
    <w:rsid w:val="005F4CDC"/>
    <w:rsid w:val="00605615"/>
    <w:rsid w:val="00652394"/>
    <w:rsid w:val="00653E8F"/>
    <w:rsid w:val="006730DC"/>
    <w:rsid w:val="006748D9"/>
    <w:rsid w:val="00677167"/>
    <w:rsid w:val="006800EC"/>
    <w:rsid w:val="006A5381"/>
    <w:rsid w:val="00707C3B"/>
    <w:rsid w:val="007245C1"/>
    <w:rsid w:val="00743D7A"/>
    <w:rsid w:val="00760BC0"/>
    <w:rsid w:val="00763900"/>
    <w:rsid w:val="0078463B"/>
    <w:rsid w:val="00785A76"/>
    <w:rsid w:val="007B2CA3"/>
    <w:rsid w:val="007E3166"/>
    <w:rsid w:val="007F1E56"/>
    <w:rsid w:val="0083250D"/>
    <w:rsid w:val="008426AF"/>
    <w:rsid w:val="00850D03"/>
    <w:rsid w:val="00854650"/>
    <w:rsid w:val="008578E3"/>
    <w:rsid w:val="0089076E"/>
    <w:rsid w:val="00895C72"/>
    <w:rsid w:val="00896272"/>
    <w:rsid w:val="008A1B5D"/>
    <w:rsid w:val="008B703A"/>
    <w:rsid w:val="008D5573"/>
    <w:rsid w:val="008E0C81"/>
    <w:rsid w:val="00901813"/>
    <w:rsid w:val="009048C4"/>
    <w:rsid w:val="00904D37"/>
    <w:rsid w:val="00991836"/>
    <w:rsid w:val="009A289E"/>
    <w:rsid w:val="009A66FC"/>
    <w:rsid w:val="009B0900"/>
    <w:rsid w:val="009B1A2E"/>
    <w:rsid w:val="009D160A"/>
    <w:rsid w:val="00A26A28"/>
    <w:rsid w:val="00A3095A"/>
    <w:rsid w:val="00A503FD"/>
    <w:rsid w:val="00A54AD4"/>
    <w:rsid w:val="00A95318"/>
    <w:rsid w:val="00AD0E28"/>
    <w:rsid w:val="00AD369D"/>
    <w:rsid w:val="00AD5DE5"/>
    <w:rsid w:val="00AD6DD0"/>
    <w:rsid w:val="00AE30A1"/>
    <w:rsid w:val="00AF3D1D"/>
    <w:rsid w:val="00B15C2F"/>
    <w:rsid w:val="00B35914"/>
    <w:rsid w:val="00BA34FB"/>
    <w:rsid w:val="00BA3F8C"/>
    <w:rsid w:val="00BB5C23"/>
    <w:rsid w:val="00C52606"/>
    <w:rsid w:val="00C72169"/>
    <w:rsid w:val="00C874FF"/>
    <w:rsid w:val="00CB7013"/>
    <w:rsid w:val="00CE1B3D"/>
    <w:rsid w:val="00CE2A58"/>
    <w:rsid w:val="00CE5ECC"/>
    <w:rsid w:val="00D116E4"/>
    <w:rsid w:val="00D37A68"/>
    <w:rsid w:val="00D55329"/>
    <w:rsid w:val="00DD12EC"/>
    <w:rsid w:val="00DE170A"/>
    <w:rsid w:val="00DE60E4"/>
    <w:rsid w:val="00E11178"/>
    <w:rsid w:val="00E43492"/>
    <w:rsid w:val="00E806FF"/>
    <w:rsid w:val="00E83F66"/>
    <w:rsid w:val="00EB0F05"/>
    <w:rsid w:val="00EC1340"/>
    <w:rsid w:val="00F42A63"/>
    <w:rsid w:val="00F47BE4"/>
    <w:rsid w:val="00F96440"/>
    <w:rsid w:val="00FC2841"/>
    <w:rsid w:val="00FD3D2E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3ABEA"/>
  <w15:docId w15:val="{32E3B623-48AF-4FEE-AC34-E9F69851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5C1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customStyle="1" w:styleId="Style2">
    <w:name w:val="Style2"/>
    <w:basedOn w:val="Normal"/>
    <w:rsid w:val="00605615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</w:rPr>
  </w:style>
  <w:style w:type="character" w:customStyle="1" w:styleId="FontStyle17">
    <w:name w:val="Font Style17"/>
    <w:basedOn w:val="DefaultParagraphFont"/>
    <w:rsid w:val="00605615"/>
    <w:rPr>
      <w:rFonts w:ascii="Arial" w:hAnsi="Arial" w:cs="Arial"/>
      <w:sz w:val="12"/>
      <w:szCs w:val="12"/>
    </w:rPr>
  </w:style>
  <w:style w:type="paragraph" w:styleId="Header">
    <w:name w:val="header"/>
    <w:basedOn w:val="Normal"/>
    <w:link w:val="HeaderChar"/>
    <w:rsid w:val="005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7D2F"/>
    <w:rPr>
      <w:sz w:val="24"/>
      <w:szCs w:val="24"/>
    </w:rPr>
  </w:style>
  <w:style w:type="paragraph" w:styleId="Footer">
    <w:name w:val="footer"/>
    <w:basedOn w:val="Normal"/>
    <w:link w:val="FooterChar"/>
    <w:rsid w:val="0056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7D2F"/>
    <w:rPr>
      <w:sz w:val="24"/>
      <w:szCs w:val="24"/>
    </w:rPr>
  </w:style>
  <w:style w:type="paragraph" w:styleId="BalloonText">
    <w:name w:val="Balloon Text"/>
    <w:basedOn w:val="Normal"/>
    <w:link w:val="BalloonTextChar"/>
    <w:rsid w:val="00051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11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7C446-3146-49E6-93E7-5AEC182F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3</cp:revision>
  <cp:lastPrinted>2020-02-10T07:18:00Z</cp:lastPrinted>
  <dcterms:created xsi:type="dcterms:W3CDTF">2022-02-09T13:25:00Z</dcterms:created>
  <dcterms:modified xsi:type="dcterms:W3CDTF">2022-02-11T14:10:00Z</dcterms:modified>
</cp:coreProperties>
</file>