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9A" w:rsidRPr="00C4415D" w:rsidRDefault="00932F9A" w:rsidP="00932F9A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C4415D">
        <w:rPr>
          <w:noProof/>
          <w:lang w:val="sr-Latn-CS"/>
        </w:rPr>
        <w:t xml:space="preserve">Stator unutrašnjeg prečnika </w:t>
      </w:r>
      <w:r w:rsidRPr="00C4415D">
        <w:rPr>
          <w:i/>
          <w:noProof/>
          <w:lang w:val="sr-Latn-CS"/>
        </w:rPr>
        <w:t>D</w:t>
      </w:r>
      <w:r w:rsidRPr="00C4415D">
        <w:rPr>
          <w:noProof/>
          <w:lang w:val="sr-Latn-CS"/>
        </w:rPr>
        <w:t xml:space="preserve">=0.4m i osne dužine </w:t>
      </w:r>
      <w:r w:rsidRPr="00C4415D">
        <w:rPr>
          <w:i/>
          <w:noProof/>
          <w:lang w:val="sr-Latn-CS"/>
        </w:rPr>
        <w:t>l</w:t>
      </w:r>
      <w:r w:rsidRPr="00C4415D">
        <w:rPr>
          <w:noProof/>
          <w:lang w:val="sr-Latn-CS"/>
        </w:rPr>
        <w:t xml:space="preserve">=0.32m ima po svom obimu </w:t>
      </w:r>
      <w:r w:rsidRPr="00C4415D">
        <w:rPr>
          <w:i/>
          <w:noProof/>
          <w:lang w:val="sr-Latn-CS"/>
        </w:rPr>
        <w:t>Z</w:t>
      </w:r>
      <w:r w:rsidRPr="00C4415D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932F9A" w:rsidRDefault="00932F9A" w:rsidP="00932F9A">
      <w:pPr>
        <w:jc w:val="both"/>
        <w:rPr>
          <w:noProof/>
          <w:lang w:val="sr-Latn-CS"/>
        </w:rPr>
      </w:pPr>
    </w:p>
    <w:p w:rsidR="00932F9A" w:rsidRDefault="00932F9A" w:rsidP="00932F9A">
      <w:pPr>
        <w:jc w:val="both"/>
      </w:pPr>
    </w:p>
    <w:p w:rsidR="00932F9A" w:rsidRDefault="00932F9A" w:rsidP="00932F9A">
      <w:pPr>
        <w:pStyle w:val="ListParagraph"/>
        <w:numPr>
          <w:ilvl w:val="0"/>
          <w:numId w:val="2"/>
        </w:numPr>
        <w:jc w:val="both"/>
      </w:pPr>
      <w:r>
        <w:t>Trofazni SG turbogenrator 2p=2, sprege zvijezada i f=50Hz ima na rotoru pobudni namotaj sa 46 navojaka po fazi i navojnim sačiniocem 0.9, a na statoru namotaj sa 24 navojka po fazi i navojnim sačioniocem 0.833. Dimenzija vazdušnog procjepa je 0.075m, srednja vrijednost unutrašnjeg poluprečnika statora je 0.5m, a aktivna dužina namotaja je 4m. Ako je pobudna struja 1500A, odrediti:</w:t>
      </w:r>
    </w:p>
    <w:p w:rsidR="00932F9A" w:rsidRDefault="00932F9A" w:rsidP="00932F9A">
      <w:pPr>
        <w:pStyle w:val="ListParagraph"/>
        <w:numPr>
          <w:ilvl w:val="0"/>
          <w:numId w:val="1"/>
        </w:numPr>
        <w:jc w:val="both"/>
      </w:pPr>
      <w:r>
        <w:t>Maksimalnu vrijednost prvog harmonika mms koju proizvodi pobudni namotaj i vrijednost prvog harmonika magnetne indukcije u vazdušnom procjepu.</w:t>
      </w:r>
    </w:p>
    <w:p w:rsidR="00932F9A" w:rsidRDefault="00932F9A" w:rsidP="00932F9A">
      <w:pPr>
        <w:pStyle w:val="ListParagraph"/>
        <w:numPr>
          <w:ilvl w:val="0"/>
          <w:numId w:val="1"/>
        </w:numPr>
        <w:jc w:val="both"/>
      </w:pPr>
      <w:r>
        <w:t>Srednju vrijednost fluksa po polu i efektivnu vrijednost linijskog napona u praznom hodu generatora.</w:t>
      </w:r>
    </w:p>
    <w:p w:rsidR="00932F9A" w:rsidRDefault="00932F9A" w:rsidP="00932F9A">
      <w:pPr>
        <w:pStyle w:val="ListParagraph"/>
        <w:ind w:left="0"/>
        <w:jc w:val="both"/>
      </w:pPr>
    </w:p>
    <w:p w:rsidR="00932F9A" w:rsidRDefault="00932F9A" w:rsidP="00932F9A">
      <w:pPr>
        <w:pStyle w:val="ListParagraph"/>
        <w:ind w:left="0"/>
      </w:pPr>
    </w:p>
    <w:p w:rsidR="00932F9A" w:rsidRDefault="00932F9A" w:rsidP="00932F9A">
      <w:pPr>
        <w:pStyle w:val="ListParagraph"/>
        <w:ind w:left="1080"/>
        <w:rPr>
          <w:lang w:val="sr-Latn-RS"/>
        </w:rPr>
      </w:pPr>
    </w:p>
    <w:p w:rsidR="00932F9A" w:rsidRPr="00AC5035" w:rsidRDefault="00932F9A" w:rsidP="00932F9A">
      <w:pPr>
        <w:pStyle w:val="ZNormalPrvi"/>
        <w:numPr>
          <w:ilvl w:val="0"/>
          <w:numId w:val="2"/>
        </w:numPr>
        <w:tabs>
          <w:tab w:val="left" w:pos="720"/>
        </w:tabs>
        <w:rPr>
          <w:lang w:val="sr-Latn-RS"/>
        </w:rPr>
      </w:pPr>
      <w:r w:rsidRPr="00AC5035">
        <w:rPr>
          <w:lang w:val="sl-SI"/>
        </w:rPr>
        <w:t>Za trofa</w:t>
      </w:r>
      <w:r w:rsidRPr="00AC5035">
        <w:rPr>
          <w:lang w:val="sr-Latn-RS"/>
        </w:rPr>
        <w:t xml:space="preserve">zni asinhroni motor poznato je: </w:t>
      </w:r>
      <w:r w:rsidRPr="00C4415D">
        <w:rPr>
          <w:lang w:val="sr-Latn-RS"/>
        </w:rPr>
        <w:t>broj žljebova na statoru 48, sinhrona brzina je 750 ob/min pri učestanosti 50 Hz</w:t>
      </w:r>
      <w:r w:rsidRPr="00C4415D">
        <w:rPr>
          <w:i/>
          <w:lang w:val="sr-Latn-RS"/>
        </w:rPr>
        <w:t xml:space="preserve"> </w:t>
      </w:r>
      <w:r w:rsidRPr="00C4415D">
        <w:rPr>
          <w:lang w:val="sr-Latn-RS"/>
        </w:rPr>
        <w:t>i naponu 400 V, pri čemu je namotaj vezan u zvijezdu. Vrijednost maksimalne magnetne indukcije u međugvožđu u datim u</w:t>
      </w:r>
      <w:r>
        <w:rPr>
          <w:lang w:val="sr-Latn-RS"/>
        </w:rPr>
        <w:t>slovima napajanja treba da je 0.</w:t>
      </w:r>
      <w:r w:rsidRPr="00C4415D">
        <w:rPr>
          <w:lang w:val="sr-Latn-RS"/>
        </w:rPr>
        <w:t>85 T. S</w:t>
      </w:r>
      <w:r w:rsidRPr="00AC5035">
        <w:rPr>
          <w:lang w:val="sr-Latn-RS"/>
        </w:rPr>
        <w:t>matrati da je indukovana elektromotorna sila jednaka naponu napajanja. Odrediti broj</w:t>
      </w:r>
      <w:r>
        <w:rPr>
          <w:lang w:val="sr-Latn-RS"/>
        </w:rPr>
        <w:t xml:space="preserve"> redno vezanih</w:t>
      </w:r>
      <w:r w:rsidRPr="00AC5035">
        <w:rPr>
          <w:lang w:val="sr-Latn-RS"/>
        </w:rPr>
        <w:t xml:space="preserve"> provodnika po fazi</w:t>
      </w:r>
      <w:r>
        <w:rPr>
          <w:lang w:val="sr-Latn-RS"/>
        </w:rPr>
        <w:t>.</w:t>
      </w: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  <w:r>
        <w:rPr>
          <w:lang w:val="sr-Latn-RS"/>
        </w:rPr>
        <w:t xml:space="preserve"> </w:t>
      </w:r>
    </w:p>
    <w:p w:rsidR="00932F9A" w:rsidRPr="00252061" w:rsidRDefault="00932F9A" w:rsidP="00932F9A">
      <w:pPr>
        <w:pStyle w:val="ListParagraph"/>
        <w:numPr>
          <w:ilvl w:val="0"/>
          <w:numId w:val="2"/>
        </w:numPr>
        <w:jc w:val="both"/>
        <w:rPr>
          <w:b/>
          <w:noProof/>
          <w:lang w:val="sr-Latn-CS"/>
        </w:rPr>
      </w:pPr>
      <w:r w:rsidRPr="00252061">
        <w:rPr>
          <w:noProof/>
          <w:lang w:val="sr-Latn-CS"/>
        </w:rPr>
        <w:t xml:space="preserve">Jedan od tri fazna namotaja statora asinhronog motora ima greškom 10% više navojaka od ostala dva. Kroz njih teku simetrične trofazne struje. Kad bi namotaj bio ispravan dobila bi se obrtna mms amplitude </w:t>
      </w:r>
      <w:r w:rsidRPr="00252061">
        <w:rPr>
          <w:i/>
          <w:noProof/>
          <w:lang w:val="sr-Latn-CS"/>
        </w:rPr>
        <w:t>F</w:t>
      </w:r>
      <w:r w:rsidRPr="00252061">
        <w:rPr>
          <w:noProof/>
          <w:lang w:val="sr-Latn-CS"/>
        </w:rPr>
        <w:t xml:space="preserve"> brzine obrtanja 750 obr/min. Kolike će biti direktna i inverzna mms defektnog namotaja, kao procenat od </w:t>
      </w:r>
      <w:r w:rsidRPr="00252061">
        <w:rPr>
          <w:i/>
          <w:noProof/>
          <w:lang w:val="sr-Latn-CS"/>
        </w:rPr>
        <w:t>F</w:t>
      </w:r>
      <w:r w:rsidRPr="00252061">
        <w:rPr>
          <w:noProof/>
          <w:lang w:val="sr-Latn-CS"/>
        </w:rPr>
        <w:t>, kao i njihove brzine obrtanja?</w:t>
      </w: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Rešenje: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Pretpostavimo da fazni namotaj A ima 10% više navojaka od ostala dva. mms sila faznog namotaja A kada kroz njega protiče naizmjenična struja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4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9pt;height:32.85pt" o:ole="">
            <v:imagedata r:id="rId6" o:title=""/>
          </v:shape>
          <o:OLEObject Type="Embed" ProgID="Equation.DSMT4" ShapeID="_x0000_i1025" DrawAspect="Content" ObjectID="_1634013195" r:id="rId7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lastRenderedPageBreak/>
        <w:t>Razlaganjem na direktni i inverzni obrtni talasa mms F</w:t>
      </w:r>
      <w:r>
        <w:rPr>
          <w:vertAlign w:val="subscript"/>
          <w:lang w:val="sr-Latn-RS"/>
        </w:rPr>
        <w:t>A</w:t>
      </w:r>
      <w:r>
        <w:rPr>
          <w:lang w:val="sr-Latn-RS"/>
        </w:rPr>
        <w:t xml:space="preserve"> dobija se da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560" w:dyaOrig="660">
          <v:shape id="_x0000_i1026" type="#_x0000_t75" style="width:377.85pt;height:32.85pt" o:ole="">
            <v:imagedata r:id="rId8" o:title=""/>
          </v:shape>
          <o:OLEObject Type="Embed" ProgID="Equation.DSMT4" ShapeID="_x0000_i1026" DrawAspect="Content" ObjectID="_1634013196" r:id="rId9"/>
        </w:object>
      </w:r>
    </w:p>
    <w:p w:rsidR="00932F9A" w:rsidRDefault="00932F9A" w:rsidP="00932F9A">
      <w:pPr>
        <w:pStyle w:val="ListParagraph"/>
        <w:ind w:left="0"/>
        <w:jc w:val="both"/>
        <w:rPr>
          <w:lang w:val="sr-Latn-RS"/>
        </w:rPr>
      </w:pPr>
    </w:p>
    <w:p w:rsidR="00932F9A" w:rsidRDefault="00932F9A" w:rsidP="00932F9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mms sila faznog namotaja B (prostorno pomjerena za 2π/3p mehaničkih radijana a kroz njih teče vremenski pomjerena struja za 2π/3 radijana) kada kroz njega protiče naizmjenična struja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32"/>
          <w:lang w:val="sr-Latn-RS"/>
        </w:rPr>
        <w:object w:dxaOrig="5520" w:dyaOrig="760">
          <v:shape id="_x0000_i1027" type="#_x0000_t75" style="width:275.9pt;height:38pt" o:ole="">
            <v:imagedata r:id="rId10" o:title=""/>
          </v:shape>
          <o:OLEObject Type="Embed" ProgID="Equation.DSMT4" ShapeID="_x0000_i1027" DrawAspect="Content" ObjectID="_1634013197" r:id="rId11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B</w:t>
      </w:r>
      <w:r>
        <w:rPr>
          <w:lang w:val="sr-Latn-RS"/>
        </w:rPr>
        <w:t xml:space="preserve"> dobija se da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9040" w:dyaOrig="680">
          <v:shape id="_x0000_i1028" type="#_x0000_t75" style="width:452.75pt;height:34pt" o:ole="">
            <v:imagedata r:id="rId12" o:title=""/>
          </v:shape>
          <o:OLEObject Type="Embed" ProgID="Equation.DSMT4" ShapeID="_x0000_i1028" DrawAspect="Content" ObjectID="_1634013198" r:id="rId13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479" w:dyaOrig="680">
          <v:shape id="_x0000_i1029" type="#_x0000_t75" style="width:374.4pt;height:34pt" o:ole="">
            <v:imagedata r:id="rId14" o:title=""/>
          </v:shape>
          <o:OLEObject Type="Embed" ProgID="Equation.DSMT4" ShapeID="_x0000_i1029" DrawAspect="Content" ObjectID="_1634013199" r:id="rId15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mms sila faznog namotaja C kada kroz njega protiče naizmjenična struja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32"/>
          <w:lang w:val="sr-Latn-RS"/>
        </w:rPr>
        <w:object w:dxaOrig="5520" w:dyaOrig="760">
          <v:shape id="_x0000_i1030" type="#_x0000_t75" style="width:275.9pt;height:38pt" o:ole="">
            <v:imagedata r:id="rId16" o:title=""/>
          </v:shape>
          <o:OLEObject Type="Embed" ProgID="Equation.DSMT4" ShapeID="_x0000_i1030" DrawAspect="Content" ObjectID="_1634013200" r:id="rId17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C</w:t>
      </w:r>
      <w:r>
        <w:rPr>
          <w:lang w:val="sr-Latn-RS"/>
        </w:rPr>
        <w:t xml:space="preserve"> dobija se da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9060" w:dyaOrig="680">
          <v:shape id="_x0000_i1031" type="#_x0000_t75" style="width:452.15pt;height:34pt" o:ole="">
            <v:imagedata r:id="rId18" o:title=""/>
          </v:shape>
          <o:OLEObject Type="Embed" ProgID="Equation.DSMT4" ShapeID="_x0000_i1031" DrawAspect="Content" ObjectID="_1634013201" r:id="rId19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479" w:dyaOrig="680">
          <v:shape id="_x0000_i1032" type="#_x0000_t75" style="width:374.4pt;height:34pt" o:ole="">
            <v:imagedata r:id="rId20" o:title=""/>
          </v:shape>
          <o:OLEObject Type="Embed" ProgID="Equation.DSMT4" ShapeID="_x0000_i1032" DrawAspect="Content" ObjectID="_1634013202" r:id="rId21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Zbir direktnih talasa daje direktni talas obrtne mms: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9720" w:dyaOrig="660">
          <v:shape id="_x0000_i1033" type="#_x0000_t75" style="width:486.15pt;height:32.85pt" o:ole="">
            <v:imagedata r:id="rId22" o:title=""/>
          </v:shape>
          <o:OLEObject Type="Embed" ProgID="Equation.DSMT4" ShapeID="_x0000_i1033" DrawAspect="Content" ObjectID="_1634013203" r:id="rId23"/>
        </w:object>
      </w:r>
      <w:r w:rsidRPr="00703C5C">
        <w:rPr>
          <w:position w:val="-28"/>
          <w:lang w:val="sr-Latn-RS"/>
        </w:rPr>
        <w:object w:dxaOrig="3680" w:dyaOrig="660">
          <v:shape id="_x0000_i1034" type="#_x0000_t75" style="width:176.85pt;height:31.7pt" o:ole="">
            <v:imagedata r:id="rId24" o:title=""/>
          </v:shape>
          <o:OLEObject Type="Embed" ProgID="Equation.DSMT4" ShapeID="_x0000_i1034" DrawAspect="Content" ObjectID="_1634013204" r:id="rId25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Amplituda za direktni talas obrtne mms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2720" w:dyaOrig="660">
          <v:shape id="_x0000_i1035" type="#_x0000_t75" style="width:130.75pt;height:31.7pt" o:ole="">
            <v:imagedata r:id="rId26" o:title=""/>
          </v:shape>
          <o:OLEObject Type="Embed" ProgID="Equation.DSMT4" ShapeID="_x0000_i1035" DrawAspect="Content" ObjectID="_1634013205" r:id="rId27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lastRenderedPageBreak/>
        <w:t>Zbir inverznih talasa daje inverzni talas obrtne mms: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10800" w:dyaOrig="680">
          <v:shape id="_x0000_i1036" type="#_x0000_t75" style="width:503.4pt;height:31.7pt" o:ole="">
            <v:imagedata r:id="rId28" o:title=""/>
          </v:shape>
          <o:OLEObject Type="Embed" ProgID="Equation.DSMT4" ShapeID="_x0000_i1036" DrawAspect="Content" ObjectID="_1634013206" r:id="rId29"/>
        </w:object>
      </w:r>
      <w:r w:rsidRPr="00703C5C">
        <w:rPr>
          <w:position w:val="-28"/>
          <w:lang w:val="sr-Latn-RS"/>
        </w:rPr>
        <w:object w:dxaOrig="12800" w:dyaOrig="680">
          <v:shape id="_x0000_i1037" type="#_x0000_t75" style="width:502.85pt;height:27.65pt" o:ole="">
            <v:imagedata r:id="rId30" o:title=""/>
          </v:shape>
          <o:OLEObject Type="Embed" ProgID="Equation.DSMT4" ShapeID="_x0000_i1037" DrawAspect="Content" ObjectID="_1634013207" r:id="rId31"/>
        </w:object>
      </w:r>
      <w:r w:rsidRPr="00703C5C">
        <w:rPr>
          <w:position w:val="-28"/>
          <w:lang w:val="sr-Latn-RS"/>
        </w:rPr>
        <w:object w:dxaOrig="3640" w:dyaOrig="660">
          <v:shape id="_x0000_i1038" type="#_x0000_t75" style="width:174.55pt;height:31.7pt" o:ole="">
            <v:imagedata r:id="rId32" o:title=""/>
          </v:shape>
          <o:OLEObject Type="Embed" ProgID="Equation.DSMT4" ShapeID="_x0000_i1038" DrawAspect="Content" ObjectID="_1634013208" r:id="rId33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Amplituda za inverzni talas obrtne mms je: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2680" w:dyaOrig="660">
          <v:shape id="_x0000_i1039" type="#_x0000_t75" style="width:129pt;height:31.7pt" o:ole="">
            <v:imagedata r:id="rId34" o:title=""/>
          </v:shape>
          <o:OLEObject Type="Embed" ProgID="Equation.DSMT4" ShapeID="_x0000_i1039" DrawAspect="Content" ObjectID="_1634013209" r:id="rId35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Obrtna mms za slučaj kada bi namotaj bio ispravan iznosio bi: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E70E16">
        <w:rPr>
          <w:position w:val="-28"/>
          <w:lang w:val="sr-Latn-RS"/>
        </w:rPr>
        <w:object w:dxaOrig="2500" w:dyaOrig="660">
          <v:shape id="_x0000_i1040" type="#_x0000_t75" style="width:125pt;height:32.85pt" o:ole="">
            <v:imagedata r:id="rId36" o:title=""/>
          </v:shape>
          <o:OLEObject Type="Embed" ProgID="Equation.DSMT4" ShapeID="_x0000_i1040" DrawAspect="Content" ObjectID="_1634013210" r:id="rId37"/>
        </w:objec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Traženi procenti su: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E319E4">
        <w:rPr>
          <w:position w:val="-58"/>
          <w:lang w:val="sr-Latn-RS"/>
        </w:rPr>
        <w:object w:dxaOrig="6759" w:dyaOrig="1280">
          <v:shape id="_x0000_i1041" type="#_x0000_t75" style="width:338.1pt;height:63.95pt" o:ole="">
            <v:imagedata r:id="rId38" o:title=""/>
          </v:shape>
          <o:OLEObject Type="Embed" ProgID="Equation.DSMT4" ShapeID="_x0000_i1041" DrawAspect="Content" ObjectID="_1634013211" r:id="rId39"/>
        </w:object>
      </w:r>
      <w:r>
        <w:rPr>
          <w:lang w:val="sr-Latn-RS"/>
        </w:rPr>
        <w:t>%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E319E4">
        <w:rPr>
          <w:position w:val="-58"/>
          <w:lang w:val="sr-Latn-RS"/>
        </w:rPr>
        <w:object w:dxaOrig="6500" w:dyaOrig="1280">
          <v:shape id="_x0000_i1042" type="#_x0000_t75" style="width:324.85pt;height:63.95pt" o:ole="">
            <v:imagedata r:id="rId40" o:title=""/>
          </v:shape>
          <o:OLEObject Type="Embed" ProgID="Equation.DSMT4" ShapeID="_x0000_i1042" DrawAspect="Content" ObjectID="_1634013212" r:id="rId41"/>
        </w:object>
      </w:r>
      <w:r>
        <w:rPr>
          <w:lang w:val="sr-Latn-RS"/>
        </w:rPr>
        <w:t>%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  <w:r w:rsidRPr="004C5A64">
        <w:rPr>
          <w:position w:val="-12"/>
          <w:lang w:val="sr-Latn-RS"/>
        </w:rPr>
        <w:object w:dxaOrig="1380" w:dyaOrig="360">
          <v:shape id="_x0000_i1043" type="#_x0000_t75" style="width:69.1pt;height:17.85pt" o:ole="">
            <v:imagedata r:id="rId42" o:title=""/>
          </v:shape>
          <o:OLEObject Type="Embed" ProgID="Equation.DSMT4" ShapeID="_x0000_i1043" DrawAspect="Content" ObjectID="_1634013213" r:id="rId43"/>
        </w:object>
      </w:r>
      <w:r>
        <w:rPr>
          <w:vertAlign w:val="superscript"/>
          <w:lang w:val="sr-Latn-RS"/>
        </w:rPr>
        <w:t xml:space="preserve"> </w:t>
      </w:r>
      <w:r>
        <w:rPr>
          <w:lang w:val="sr-Latn-RS"/>
        </w:rPr>
        <w:t>obr/min</w:t>
      </w:r>
    </w:p>
    <w:p w:rsidR="00932F9A" w:rsidRDefault="00932F9A" w:rsidP="00932F9A">
      <w:pPr>
        <w:pStyle w:val="ListParagraph"/>
        <w:ind w:left="0"/>
        <w:rPr>
          <w:lang w:val="sr-Latn-RS"/>
        </w:rPr>
      </w:pPr>
    </w:p>
    <w:p w:rsidR="00932F9A" w:rsidRDefault="00932F9A" w:rsidP="00932F9A">
      <w:pPr>
        <w:pStyle w:val="ListParagraph"/>
        <w:ind w:left="0"/>
        <w:rPr>
          <w:lang w:val="sr-Latn-RS"/>
        </w:rPr>
      </w:pPr>
      <w:r>
        <w:rPr>
          <w:lang w:val="sr-Latn-RS"/>
        </w:rPr>
        <w:t>Inverzni talas rotira istom brzinom, ali u suprotnom smjeru od direktnog talasa koji rotira u smjeru kazaljke na satu.</w:t>
      </w: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rPr>
          <w:lang w:val="sr-Latn-RS"/>
        </w:rPr>
      </w:pPr>
    </w:p>
    <w:p w:rsidR="00932F9A" w:rsidRDefault="00932F9A" w:rsidP="00932F9A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lastRenderedPageBreak/>
        <w:t>Raspored struje po obodu rotora jednsmjerne mašine prikazan je na slici 5. U svakom žljebu nalazi se deset provonika, a kroz svaki provodnik protiče 10A. Nacrtati i naznačiti karakteristične virijednosti za talasne oblike strujnog plašta i mms.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32F9A" w:rsidTr="00A54C7D">
        <w:trPr>
          <w:trHeight w:val="3706"/>
        </w:trPr>
        <w:tc>
          <w:tcPr>
            <w:tcW w:w="9576" w:type="dxa"/>
          </w:tcPr>
          <w:p w:rsidR="00932F9A" w:rsidRDefault="00932F9A" w:rsidP="00A54C7D">
            <w:pPr>
              <w:jc w:val="center"/>
              <w:rPr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0BE16FE2" wp14:editId="628DEC98">
                  <wp:extent cx="2037398" cy="23622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4"/>
                          <a:srcRect l="35577" t="40479" r="42308" b="13911"/>
                          <a:stretch/>
                        </pic:blipFill>
                        <pic:spPr bwMode="auto">
                          <a:xfrm>
                            <a:off x="0" y="0"/>
                            <a:ext cx="2037398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F9A" w:rsidRDefault="00932F9A" w:rsidP="00932F9A">
      <w:pPr>
        <w:pStyle w:val="ListParagraph"/>
        <w:jc w:val="center"/>
        <w:rPr>
          <w:lang w:val="sr-Latn-RS"/>
        </w:rPr>
      </w:pPr>
      <w:r>
        <w:rPr>
          <w:lang w:val="sr-Latn-RS"/>
        </w:rPr>
        <w:t>Slika 5.</w:t>
      </w:r>
    </w:p>
    <w:p w:rsidR="00932F9A" w:rsidRDefault="00932F9A" w:rsidP="00932F9A">
      <w:pPr>
        <w:pStyle w:val="ListParagraph"/>
        <w:jc w:val="center"/>
        <w:rPr>
          <w:lang w:val="sr-Latn-RS"/>
        </w:rPr>
      </w:pPr>
    </w:p>
    <w:p w:rsidR="00932F9A" w:rsidRDefault="00932F9A" w:rsidP="00932F9A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Za stator trofazne asinhrone mašine poznato je: broj žljebova na statoru 24, broj navojaka po fazi 30, 4 pola, navojni korak 150</w:t>
      </w:r>
      <w:r>
        <w:rPr>
          <w:vertAlign w:val="superscript"/>
          <w:lang w:val="sr-Latn-RS"/>
        </w:rPr>
        <w:t>0</w:t>
      </w:r>
      <w:r>
        <w:rPr>
          <w:lang w:val="sr-Latn-RS"/>
        </w:rPr>
        <w:t xml:space="preserve"> električnih, vazdušni procjep  0.381mm, srednji poluprečnik statora 6.35cm i aksijalna dužina statora 20.3cm. Odrediti sopstvenu induktivnost namotaja na statoru.</w:t>
      </w:r>
    </w:p>
    <w:p w:rsidR="00932F9A" w:rsidRDefault="00932F9A" w:rsidP="00932F9A">
      <w:pPr>
        <w:jc w:val="both"/>
        <w:rPr>
          <w:lang w:val="sr-Latn-RS"/>
        </w:rPr>
      </w:pPr>
    </w:p>
    <w:p w:rsidR="00D3724F" w:rsidRDefault="00D3724F">
      <w:bookmarkStart w:id="0" w:name="_GoBack"/>
      <w:bookmarkEnd w:id="0"/>
    </w:p>
    <w:sectPr w:rsidR="00D3724F" w:rsidSect="00703C5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556"/>
    <w:multiLevelType w:val="hybridMultilevel"/>
    <w:tmpl w:val="8DFA3382"/>
    <w:lvl w:ilvl="0" w:tplc="79DE98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C08DA"/>
    <w:multiLevelType w:val="hybridMultilevel"/>
    <w:tmpl w:val="D9BED984"/>
    <w:lvl w:ilvl="0" w:tplc="09D6B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BD"/>
    <w:rsid w:val="00340CF4"/>
    <w:rsid w:val="006507BD"/>
    <w:rsid w:val="008B0E6E"/>
    <w:rsid w:val="00932F9A"/>
    <w:rsid w:val="00A61C61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ormalPrvi">
    <w:name w:val="Z Normal Prvi"/>
    <w:basedOn w:val="Normal"/>
    <w:next w:val="Normal"/>
    <w:rsid w:val="00932F9A"/>
    <w:pPr>
      <w:tabs>
        <w:tab w:val="left" w:pos="1701"/>
      </w:tabs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table" w:styleId="TableGrid">
    <w:name w:val="Table Grid"/>
    <w:basedOn w:val="TableNormal"/>
    <w:uiPriority w:val="59"/>
    <w:rsid w:val="0093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ormalPrvi">
    <w:name w:val="Z Normal Prvi"/>
    <w:basedOn w:val="Normal"/>
    <w:next w:val="Normal"/>
    <w:rsid w:val="00932F9A"/>
    <w:pPr>
      <w:tabs>
        <w:tab w:val="left" w:pos="1701"/>
      </w:tabs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table" w:styleId="TableGrid">
    <w:name w:val="Table Grid"/>
    <w:basedOn w:val="TableNormal"/>
    <w:uiPriority w:val="59"/>
    <w:rsid w:val="0093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2019-10-31T06:41:00Z</dcterms:created>
  <dcterms:modified xsi:type="dcterms:W3CDTF">2019-10-31T06:45:00Z</dcterms:modified>
</cp:coreProperties>
</file>