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112"/>
        <w:gridCol w:w="4509"/>
      </w:tblGrid>
      <w:tr w:rsidR="00E030AC" w:rsidRPr="00E030AC" w:rsidTr="00E030AC">
        <w:tc>
          <w:tcPr>
            <w:tcW w:w="3260" w:type="dxa"/>
            <w:vAlign w:val="center"/>
          </w:tcPr>
          <w:p w:rsidR="00E030AC" w:rsidRPr="00E030AC" w:rsidRDefault="00E030AC" w:rsidP="00E030AC">
            <w:pPr>
              <w:jc w:val="center"/>
              <w:rPr>
                <w:rFonts w:ascii="Arial" w:hAnsi="Arial" w:cs="Arial"/>
                <w:sz w:val="16"/>
                <w:szCs w:val="20"/>
                <w:lang w:val="sr-Latn-ME"/>
              </w:rPr>
            </w:pPr>
            <w:r w:rsidRPr="00E030AC">
              <w:rPr>
                <w:rFonts w:ascii="Arial" w:hAnsi="Arial" w:cs="Arial"/>
                <w:sz w:val="16"/>
                <w:szCs w:val="20"/>
                <w:lang w:val="sr-Latn-ME"/>
              </w:rPr>
              <w:t>UNIVERZITET CRNE GORE</w:t>
            </w:r>
          </w:p>
          <w:p w:rsidR="00E030AC" w:rsidRPr="00E030AC" w:rsidRDefault="00E030AC" w:rsidP="00E030AC">
            <w:pPr>
              <w:jc w:val="center"/>
              <w:rPr>
                <w:rFonts w:ascii="Arial" w:hAnsi="Arial" w:cs="Arial"/>
                <w:sz w:val="16"/>
                <w:szCs w:val="20"/>
                <w:lang w:val="sr-Latn-ME"/>
              </w:rPr>
            </w:pPr>
            <w:r w:rsidRPr="00E030AC">
              <w:rPr>
                <w:rFonts w:ascii="Arial" w:hAnsi="Arial" w:cs="Arial"/>
                <w:sz w:val="16"/>
                <w:szCs w:val="20"/>
                <w:lang w:val="sr-Latn-ME"/>
              </w:rPr>
              <w:t>ELEKTROTEHNIČKI FAKULTET</w:t>
            </w:r>
          </w:p>
          <w:p w:rsidR="00E030AC" w:rsidRPr="00E030AC" w:rsidRDefault="00E030AC" w:rsidP="00E03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0AC">
              <w:rPr>
                <w:rFonts w:ascii="Arial" w:hAnsi="Arial" w:cs="Arial"/>
                <w:sz w:val="16"/>
                <w:szCs w:val="20"/>
                <w:lang w:val="sr-Latn-ME"/>
              </w:rPr>
              <w:t>SP: Elektronika, telekomunikacije i računari</w:t>
            </w:r>
          </w:p>
        </w:tc>
        <w:tc>
          <w:tcPr>
            <w:tcW w:w="3112" w:type="dxa"/>
            <w:vAlign w:val="center"/>
          </w:tcPr>
          <w:p w:rsidR="00E030AC" w:rsidRPr="00E030AC" w:rsidRDefault="00E030AC" w:rsidP="00E030A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030AC">
              <w:rPr>
                <w:rFonts w:ascii="Arial" w:hAnsi="Arial" w:cs="Arial"/>
                <w:b/>
                <w:sz w:val="22"/>
                <w:szCs w:val="20"/>
              </w:rPr>
              <w:t>ELEKTROENERGETIK</w:t>
            </w:r>
            <w:r w:rsidR="007B0803">
              <w:rPr>
                <w:rFonts w:ascii="Arial" w:hAnsi="Arial" w:cs="Arial"/>
                <w:b/>
                <w:sz w:val="22"/>
                <w:szCs w:val="20"/>
              </w:rPr>
              <w:t>A</w:t>
            </w:r>
          </w:p>
          <w:p w:rsidR="00E030AC" w:rsidRDefault="007B0803" w:rsidP="005F4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E030AC" w:rsidRPr="00E030AC">
              <w:rPr>
                <w:rFonts w:ascii="Arial" w:hAnsi="Arial" w:cs="Arial"/>
                <w:sz w:val="20"/>
                <w:szCs w:val="20"/>
              </w:rPr>
              <w:t>olokvijum</w:t>
            </w:r>
          </w:p>
          <w:p w:rsidR="005F4AAB" w:rsidRPr="00E030AC" w:rsidRDefault="005F4AAB" w:rsidP="00120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9" w:type="dxa"/>
            <w:vAlign w:val="center"/>
          </w:tcPr>
          <w:p w:rsidR="00E030AC" w:rsidRDefault="00E030AC" w:rsidP="00E030AC">
            <w:pPr>
              <w:rPr>
                <w:rFonts w:ascii="Arial" w:hAnsi="Arial" w:cs="Arial"/>
                <w:sz w:val="20"/>
                <w:szCs w:val="20"/>
              </w:rPr>
            </w:pPr>
            <w:r w:rsidRPr="00E030AC">
              <w:rPr>
                <w:rFonts w:ascii="Arial" w:hAnsi="Arial" w:cs="Arial"/>
                <w:sz w:val="20"/>
                <w:szCs w:val="20"/>
              </w:rPr>
              <w:t>Prezime i ime:</w:t>
            </w: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:rsidR="00E030AC" w:rsidRDefault="00E030AC" w:rsidP="00E030AC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0AC" w:rsidRPr="00E030AC" w:rsidRDefault="00E030AC" w:rsidP="00E030AC">
            <w:pPr>
              <w:rPr>
                <w:rFonts w:ascii="Arial" w:hAnsi="Arial" w:cs="Arial"/>
                <w:sz w:val="20"/>
                <w:szCs w:val="20"/>
              </w:rPr>
            </w:pPr>
            <w:r w:rsidRPr="00E030AC">
              <w:rPr>
                <w:rFonts w:ascii="Arial" w:hAnsi="Arial" w:cs="Arial"/>
                <w:sz w:val="20"/>
                <w:szCs w:val="20"/>
              </w:rPr>
              <w:t>Broj indeksa:</w:t>
            </w:r>
            <w:r>
              <w:rPr>
                <w:rFonts w:ascii="Arial" w:hAnsi="Arial" w:cs="Arial"/>
                <w:sz w:val="20"/>
                <w:szCs w:val="20"/>
              </w:rPr>
              <w:t>____________</w:t>
            </w:r>
          </w:p>
        </w:tc>
      </w:tr>
    </w:tbl>
    <w:p w:rsidR="00E030AC" w:rsidRDefault="00D15398" w:rsidP="00610D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030AC" w:rsidRDefault="00E030AC" w:rsidP="00E030A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2DEB" w:rsidRPr="00822DEB" w:rsidRDefault="00E030AC" w:rsidP="00822DEB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822DEB">
        <w:rPr>
          <w:rFonts w:ascii="Times New Roman" w:hAnsi="Times New Roman" w:cs="Times New Roman"/>
          <w:sz w:val="24"/>
          <w:szCs w:val="24"/>
        </w:rPr>
        <w:t>(</w:t>
      </w:r>
      <w:r w:rsidR="00120D1A" w:rsidRPr="00822DEB">
        <w:rPr>
          <w:rFonts w:ascii="Times New Roman" w:hAnsi="Times New Roman" w:cs="Times New Roman"/>
          <w:b/>
          <w:sz w:val="24"/>
          <w:szCs w:val="24"/>
        </w:rPr>
        <w:t>7</w:t>
      </w:r>
      <w:r w:rsidRPr="00822DEB">
        <w:rPr>
          <w:rFonts w:ascii="Times New Roman" w:hAnsi="Times New Roman" w:cs="Times New Roman"/>
          <w:b/>
          <w:sz w:val="24"/>
          <w:szCs w:val="24"/>
        </w:rPr>
        <w:t>p.</w:t>
      </w:r>
      <w:r w:rsidRPr="00822DEB">
        <w:rPr>
          <w:rFonts w:ascii="Times New Roman" w:hAnsi="Times New Roman" w:cs="Times New Roman"/>
          <w:sz w:val="24"/>
          <w:szCs w:val="24"/>
        </w:rPr>
        <w:t xml:space="preserve">) </w:t>
      </w:r>
      <w:r w:rsidR="00822DEB" w:rsidRPr="00822DEB">
        <w:rPr>
          <w:rFonts w:ascii="Times New Roman" w:hAnsi="Times New Roman" w:cs="Times New Roman"/>
          <w:sz w:val="24"/>
          <w:szCs w:val="24"/>
          <w:lang w:val="sl-SI"/>
        </w:rPr>
        <w:t xml:space="preserve">Definicija i podjela primarnih oblika energije prema </w:t>
      </w:r>
      <w:r w:rsidR="007B0803">
        <w:rPr>
          <w:rFonts w:ascii="Times New Roman" w:hAnsi="Times New Roman" w:cs="Times New Roman"/>
          <w:sz w:val="24"/>
          <w:szCs w:val="24"/>
          <w:lang w:val="sl-SI"/>
        </w:rPr>
        <w:t>obnovljivosti</w:t>
      </w:r>
      <w:r w:rsidR="00822DEB" w:rsidRPr="00822DEB"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:rsidR="00E030AC" w:rsidRPr="00C340AA" w:rsidRDefault="00D15398" w:rsidP="00E030AC">
      <w:pPr>
        <w:spacing w:line="360" w:lineRule="auto"/>
        <w:jc w:val="both"/>
      </w:pPr>
      <w:r>
        <w:pict>
          <v:rect id="_x0000_i1026" style="width:0;height:1.5pt" o:hralign="center" o:hrstd="t" o:hr="t" fillcolor="#a0a0a0" stroked="f"/>
        </w:pict>
      </w:r>
    </w:p>
    <w:p w:rsidR="00E030AC" w:rsidRPr="00C340AA" w:rsidRDefault="00D15398" w:rsidP="00E030AC">
      <w:pPr>
        <w:spacing w:line="360" w:lineRule="auto"/>
        <w:jc w:val="both"/>
      </w:pPr>
      <w:r>
        <w:pict>
          <v:rect id="_x0000_i1027" style="width:0;height:1.5pt" o:hralign="center" o:hrstd="t" o:hr="t" fillcolor="#a0a0a0" stroked="f"/>
        </w:pict>
      </w:r>
    </w:p>
    <w:p w:rsidR="00E030AC" w:rsidRPr="00C340AA" w:rsidRDefault="00D15398" w:rsidP="00E030AC">
      <w:pPr>
        <w:spacing w:line="360" w:lineRule="auto"/>
        <w:jc w:val="both"/>
      </w:pPr>
      <w:r>
        <w:pict>
          <v:rect id="_x0000_i1028" style="width:0;height:1.5pt" o:hralign="center" o:hrstd="t" o:hr="t" fillcolor="#a0a0a0" stroked="f"/>
        </w:pict>
      </w:r>
    </w:p>
    <w:p w:rsidR="00E030AC" w:rsidRPr="00C340AA" w:rsidRDefault="00D15398" w:rsidP="00E030AC">
      <w:pPr>
        <w:spacing w:line="360" w:lineRule="auto"/>
        <w:jc w:val="both"/>
      </w:pPr>
      <w:r>
        <w:pict>
          <v:rect id="_x0000_i1029" style="width:0;height:1.5pt" o:hralign="center" o:hrstd="t" o:hr="t" fillcolor="#a0a0a0" stroked="f"/>
        </w:pict>
      </w:r>
    </w:p>
    <w:p w:rsidR="00013F98" w:rsidRPr="00C340AA" w:rsidRDefault="00D15398" w:rsidP="00E030AC">
      <w:pPr>
        <w:spacing w:line="360" w:lineRule="auto"/>
        <w:jc w:val="both"/>
      </w:pPr>
      <w:r>
        <w:pict>
          <v:rect id="_x0000_i1030" style="width:0;height:1.5pt" o:hralign="center" o:hrstd="t" o:hr="t" fillcolor="#a0a0a0" stroked="f"/>
        </w:pict>
      </w:r>
    </w:p>
    <w:p w:rsidR="00013F98" w:rsidRPr="00C340AA" w:rsidRDefault="00D15398" w:rsidP="00E030AC">
      <w:pPr>
        <w:spacing w:line="360" w:lineRule="auto"/>
        <w:jc w:val="both"/>
      </w:pPr>
      <w:r>
        <w:pict>
          <v:rect id="_x0000_i1031" style="width:0;height:1.5pt" o:hralign="center" o:hrstd="t" o:hr="t" fillcolor="#a0a0a0" stroked="f"/>
        </w:pict>
      </w:r>
    </w:p>
    <w:p w:rsidR="00013F98" w:rsidRPr="00C340AA" w:rsidRDefault="00D15398" w:rsidP="00E030AC">
      <w:pPr>
        <w:spacing w:line="360" w:lineRule="auto"/>
        <w:jc w:val="both"/>
      </w:pPr>
      <w:r>
        <w:pict>
          <v:rect id="_x0000_i1032" style="width:0;height:1.5pt" o:hralign="center" o:hrstd="t" o:hr="t" fillcolor="#a0a0a0" stroked="f"/>
        </w:pict>
      </w:r>
    </w:p>
    <w:p w:rsidR="00E030AC" w:rsidRPr="00C340AA" w:rsidRDefault="00D15398" w:rsidP="00E030AC">
      <w:pPr>
        <w:spacing w:line="360" w:lineRule="auto"/>
        <w:jc w:val="both"/>
        <w:rPr>
          <w:lang w:val="sr-Latn-ME"/>
        </w:rPr>
      </w:pPr>
      <w:r>
        <w:pict>
          <v:rect id="_x0000_i1033" style="width:0;height:1.5pt" o:hralign="center" o:hrstd="t" o:hr="t" fillcolor="#a0a0a0" stroked="f"/>
        </w:pict>
      </w:r>
    </w:p>
    <w:p w:rsidR="00822DEB" w:rsidRPr="00AC3F45" w:rsidRDefault="005F4AAB" w:rsidP="00AC3F4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color w:val="1F497D"/>
          <w:sz w:val="24"/>
          <w:szCs w:val="24"/>
          <w:lang w:val="sr-Latn-ME"/>
        </w:rPr>
      </w:pPr>
      <w:r w:rsidRPr="00AC3F45">
        <w:rPr>
          <w:rFonts w:ascii="Times New Roman" w:hAnsi="Times New Roman" w:cs="Times New Roman"/>
          <w:sz w:val="24"/>
          <w:szCs w:val="24"/>
          <w:lang w:val="sl-SI"/>
        </w:rPr>
        <w:t>(</w:t>
      </w:r>
      <w:r w:rsidR="00120D1A" w:rsidRPr="00AC3F45">
        <w:rPr>
          <w:rFonts w:ascii="Times New Roman" w:hAnsi="Times New Roman" w:cs="Times New Roman"/>
          <w:b/>
          <w:sz w:val="24"/>
          <w:szCs w:val="24"/>
          <w:lang w:val="sl-SI"/>
        </w:rPr>
        <w:t>7</w:t>
      </w:r>
      <w:r w:rsidRPr="00AC3F45">
        <w:rPr>
          <w:rFonts w:ascii="Times New Roman" w:hAnsi="Times New Roman" w:cs="Times New Roman"/>
          <w:b/>
          <w:sz w:val="24"/>
          <w:szCs w:val="24"/>
          <w:lang w:val="sl-SI"/>
        </w:rPr>
        <w:t>p.</w:t>
      </w:r>
      <w:r w:rsidRPr="00AC3F45">
        <w:rPr>
          <w:rFonts w:ascii="Times New Roman" w:hAnsi="Times New Roman" w:cs="Times New Roman"/>
          <w:sz w:val="24"/>
          <w:szCs w:val="24"/>
          <w:lang w:val="sl-SI"/>
        </w:rPr>
        <w:t xml:space="preserve">) </w:t>
      </w:r>
      <w:r w:rsidR="00AC3F45" w:rsidRPr="00AC3F45">
        <w:rPr>
          <w:rFonts w:ascii="Times New Roman" w:hAnsi="Times New Roman" w:cs="Times New Roman"/>
          <w:sz w:val="24"/>
          <w:szCs w:val="24"/>
          <w:lang w:val="sr-Latn-ME"/>
        </w:rPr>
        <w:t>Definicija i podjele dnevnog dijagrama opterećenja.</w:t>
      </w:r>
    </w:p>
    <w:p w:rsidR="005F4AAB" w:rsidRPr="00C340AA" w:rsidRDefault="00D15398" w:rsidP="005F4AAB">
      <w:pPr>
        <w:spacing w:line="360" w:lineRule="auto"/>
        <w:ind w:left="360"/>
        <w:jc w:val="both"/>
      </w:pPr>
      <w:r>
        <w:pict>
          <v:rect id="_x0000_i1034" style="width:0;height:1.5pt" o:hralign="center" o:hrstd="t" o:hr="t" fillcolor="#a0a0a0" stroked="f"/>
        </w:pict>
      </w:r>
    </w:p>
    <w:p w:rsidR="005F4AAB" w:rsidRPr="00C340AA" w:rsidRDefault="00D15398" w:rsidP="005F4AAB">
      <w:pPr>
        <w:spacing w:line="360" w:lineRule="auto"/>
        <w:jc w:val="both"/>
      </w:pPr>
      <w:r>
        <w:pict>
          <v:rect id="_x0000_i1035" style="width:0;height:1.5pt" o:hralign="center" o:hrstd="t" o:hr="t" fillcolor="#a0a0a0" stroked="f"/>
        </w:pict>
      </w:r>
    </w:p>
    <w:p w:rsidR="005F4AAB" w:rsidRPr="00C340AA" w:rsidRDefault="00D15398" w:rsidP="005F4AAB">
      <w:pPr>
        <w:spacing w:line="360" w:lineRule="auto"/>
        <w:jc w:val="both"/>
      </w:pPr>
      <w:r>
        <w:pict>
          <v:rect id="_x0000_i1036" style="width:0;height:1.5pt" o:hralign="center" o:hrstd="t" o:hr="t" fillcolor="#a0a0a0" stroked="f"/>
        </w:pict>
      </w:r>
    </w:p>
    <w:p w:rsidR="005F4AAB" w:rsidRPr="00C340AA" w:rsidRDefault="00D15398" w:rsidP="005F4AAB">
      <w:pPr>
        <w:spacing w:line="360" w:lineRule="auto"/>
        <w:jc w:val="both"/>
      </w:pPr>
      <w:r>
        <w:pict>
          <v:rect id="_x0000_i1037" style="width:0;height:1.5pt" o:hralign="center" o:hrstd="t" o:hr="t" fillcolor="#a0a0a0" stroked="f"/>
        </w:pict>
      </w:r>
    </w:p>
    <w:p w:rsidR="005F4AAB" w:rsidRPr="00C340AA" w:rsidRDefault="00D15398" w:rsidP="005F4AAB">
      <w:pPr>
        <w:spacing w:line="360" w:lineRule="auto"/>
        <w:jc w:val="both"/>
      </w:pPr>
      <w:r>
        <w:pict>
          <v:rect id="_x0000_i1038" style="width:0;height:1.5pt" o:hralign="center" o:hrstd="t" o:hr="t" fillcolor="#a0a0a0" stroked="f"/>
        </w:pict>
      </w:r>
    </w:p>
    <w:p w:rsidR="005F4AAB" w:rsidRPr="00C340AA" w:rsidRDefault="00D15398" w:rsidP="005F4AAB">
      <w:pPr>
        <w:spacing w:line="360" w:lineRule="auto"/>
        <w:jc w:val="both"/>
      </w:pPr>
      <w:r>
        <w:pict>
          <v:rect id="_x0000_i1039" style="width:0;height:1.5pt" o:hralign="center" o:hrstd="t" o:hr="t" fillcolor="#a0a0a0" stroked="f"/>
        </w:pict>
      </w:r>
    </w:p>
    <w:p w:rsidR="005F4AAB" w:rsidRPr="00C340AA" w:rsidRDefault="00D15398" w:rsidP="005F4AAB">
      <w:pPr>
        <w:spacing w:line="360" w:lineRule="auto"/>
        <w:jc w:val="both"/>
      </w:pPr>
      <w:r>
        <w:pict>
          <v:rect id="_x0000_i1040" style="width:0;height:1.5pt" o:hralign="center" o:hrstd="t" o:hr="t" fillcolor="#a0a0a0" stroked="f"/>
        </w:pict>
      </w:r>
    </w:p>
    <w:p w:rsidR="005F4AAB" w:rsidRPr="00C340AA" w:rsidRDefault="00D15398" w:rsidP="005F4AAB">
      <w:pPr>
        <w:spacing w:line="360" w:lineRule="auto"/>
        <w:jc w:val="both"/>
      </w:pPr>
      <w:r>
        <w:pict>
          <v:rect id="_x0000_i1041" style="width:0;height:1.5pt" o:hralign="center" o:hrstd="t" o:hr="t" fillcolor="#a0a0a0" stroked="f"/>
        </w:pict>
      </w:r>
    </w:p>
    <w:p w:rsidR="005F4AAB" w:rsidRPr="00DB13BD" w:rsidRDefault="005F4AAB" w:rsidP="00DB13BD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DB13BD">
        <w:rPr>
          <w:rFonts w:ascii="Times New Roman" w:hAnsi="Times New Roman" w:cs="Times New Roman"/>
          <w:b/>
          <w:sz w:val="24"/>
          <w:szCs w:val="24"/>
          <w:lang w:val="sl-SI"/>
        </w:rPr>
        <w:t>(3p.)</w:t>
      </w:r>
      <w:r w:rsidRPr="00DB13BD">
        <w:rPr>
          <w:rFonts w:ascii="Times New Roman" w:hAnsi="Times New Roman" w:cs="Times New Roman"/>
          <w:sz w:val="24"/>
          <w:szCs w:val="24"/>
          <w:lang w:val="sl-SI"/>
        </w:rPr>
        <w:t xml:space="preserve"> Energija </w:t>
      </w:r>
      <w:r w:rsidR="007B0803">
        <w:rPr>
          <w:rFonts w:ascii="Times New Roman" w:hAnsi="Times New Roman" w:cs="Times New Roman"/>
          <w:sz w:val="24"/>
          <w:szCs w:val="24"/>
          <w:lang w:val="sl-SI"/>
        </w:rPr>
        <w:t>sunca</w:t>
      </w:r>
      <w:r w:rsidRPr="00DB13BD">
        <w:rPr>
          <w:rFonts w:ascii="Times New Roman" w:hAnsi="Times New Roman" w:cs="Times New Roman"/>
          <w:sz w:val="24"/>
          <w:szCs w:val="24"/>
          <w:lang w:val="sl-SI"/>
        </w:rPr>
        <w:t xml:space="preserve"> pripada (zaokružite tačne odgovore):</w:t>
      </w:r>
    </w:p>
    <w:p w:rsidR="005F4AAB" w:rsidRPr="005F4AAB" w:rsidRDefault="005F4AAB" w:rsidP="005F4AAB">
      <w:pPr>
        <w:ind w:left="357"/>
        <w:jc w:val="both"/>
        <w:rPr>
          <w:lang w:val="sl-SI"/>
        </w:rPr>
      </w:pPr>
    </w:p>
    <w:p w:rsidR="005F4AAB" w:rsidRPr="005F4AAB" w:rsidRDefault="005F4AAB" w:rsidP="00DB13BD">
      <w:pPr>
        <w:numPr>
          <w:ilvl w:val="1"/>
          <w:numId w:val="37"/>
        </w:numPr>
        <w:jc w:val="both"/>
        <w:rPr>
          <w:lang w:val="sl-SI"/>
        </w:rPr>
        <w:sectPr w:rsidR="005F4AAB" w:rsidRPr="005F4AAB" w:rsidSect="005F4AAB">
          <w:type w:val="continuous"/>
          <w:pgSz w:w="11907" w:h="16840" w:code="9"/>
          <w:pgMar w:top="238" w:right="249" w:bottom="414" w:left="215" w:header="720" w:footer="720" w:gutter="0"/>
          <w:cols w:space="720"/>
          <w:docGrid w:linePitch="360"/>
        </w:sectPr>
      </w:pPr>
    </w:p>
    <w:p w:rsidR="005F4AAB" w:rsidRPr="005F4AAB" w:rsidRDefault="005F4AAB" w:rsidP="00DB13BD">
      <w:pPr>
        <w:numPr>
          <w:ilvl w:val="1"/>
          <w:numId w:val="37"/>
        </w:numPr>
        <w:jc w:val="both"/>
        <w:rPr>
          <w:lang w:val="sl-SI"/>
        </w:rPr>
      </w:pPr>
      <w:r w:rsidRPr="005F4AAB">
        <w:rPr>
          <w:lang w:val="sl-SI"/>
        </w:rPr>
        <w:lastRenderedPageBreak/>
        <w:t>neobnovljivim oblicima energije,</w:t>
      </w:r>
    </w:p>
    <w:p w:rsidR="005F4AAB" w:rsidRPr="005F4AAB" w:rsidRDefault="005F4AAB" w:rsidP="00DB13BD">
      <w:pPr>
        <w:numPr>
          <w:ilvl w:val="1"/>
          <w:numId w:val="37"/>
        </w:numPr>
        <w:jc w:val="both"/>
        <w:rPr>
          <w:lang w:val="sl-SI"/>
        </w:rPr>
      </w:pPr>
      <w:r w:rsidRPr="005F4AAB">
        <w:rPr>
          <w:lang w:val="sl-SI"/>
        </w:rPr>
        <w:t>nekonvencionalnim oblicima energije,</w:t>
      </w:r>
    </w:p>
    <w:p w:rsidR="005F4AAB" w:rsidRPr="005F4AAB" w:rsidRDefault="005F4AAB" w:rsidP="00DB13BD">
      <w:pPr>
        <w:numPr>
          <w:ilvl w:val="1"/>
          <w:numId w:val="37"/>
        </w:numPr>
        <w:jc w:val="both"/>
        <w:rPr>
          <w:lang w:val="sl-SI"/>
        </w:rPr>
      </w:pPr>
      <w:r w:rsidRPr="005F4AAB">
        <w:rPr>
          <w:lang w:val="sl-SI"/>
        </w:rPr>
        <w:t>primarnim oblicima energije,</w:t>
      </w:r>
    </w:p>
    <w:p w:rsidR="005F4AAB" w:rsidRPr="005F4AAB" w:rsidRDefault="005F4AAB" w:rsidP="00DB13BD">
      <w:pPr>
        <w:numPr>
          <w:ilvl w:val="1"/>
          <w:numId w:val="37"/>
        </w:numPr>
        <w:jc w:val="both"/>
        <w:rPr>
          <w:lang w:val="sl-SI"/>
        </w:rPr>
      </w:pPr>
      <w:r w:rsidRPr="005F4AAB">
        <w:rPr>
          <w:lang w:val="sl-SI"/>
        </w:rPr>
        <w:lastRenderedPageBreak/>
        <w:t>konvencionalnim oblicima energije,</w:t>
      </w:r>
    </w:p>
    <w:p w:rsidR="005F4AAB" w:rsidRPr="005F4AAB" w:rsidRDefault="005F4AAB" w:rsidP="00DB13BD">
      <w:pPr>
        <w:numPr>
          <w:ilvl w:val="1"/>
          <w:numId w:val="37"/>
        </w:numPr>
        <w:jc w:val="both"/>
        <w:rPr>
          <w:lang w:val="sl-SI"/>
        </w:rPr>
      </w:pPr>
      <w:r w:rsidRPr="005F4AAB">
        <w:rPr>
          <w:lang w:val="sl-SI"/>
        </w:rPr>
        <w:t>transformisanim oblicima energije,</w:t>
      </w:r>
    </w:p>
    <w:p w:rsidR="005F4AAB" w:rsidRPr="005F4AAB" w:rsidRDefault="005F4AAB" w:rsidP="00DB13BD">
      <w:pPr>
        <w:numPr>
          <w:ilvl w:val="1"/>
          <w:numId w:val="37"/>
        </w:numPr>
        <w:jc w:val="both"/>
        <w:rPr>
          <w:lang w:val="sl-SI"/>
        </w:rPr>
      </w:pPr>
      <w:r w:rsidRPr="005F4AAB">
        <w:rPr>
          <w:lang w:val="sl-SI"/>
        </w:rPr>
        <w:t>obnovljivim oblicima energije.</w:t>
      </w:r>
    </w:p>
    <w:p w:rsidR="005F4AAB" w:rsidRPr="005F4AAB" w:rsidRDefault="005F4AAB" w:rsidP="005F4AAB">
      <w:pPr>
        <w:jc w:val="both"/>
        <w:rPr>
          <w:lang w:val="sl-SI"/>
        </w:rPr>
        <w:sectPr w:rsidR="005F4AAB" w:rsidRPr="005F4AAB" w:rsidSect="00EA614E">
          <w:type w:val="continuous"/>
          <w:pgSz w:w="11907" w:h="16840" w:code="9"/>
          <w:pgMar w:top="238" w:right="249" w:bottom="414" w:left="215" w:header="720" w:footer="720" w:gutter="0"/>
          <w:cols w:num="2" w:space="720" w:equalWidth="0">
            <w:col w:w="5361" w:space="720"/>
            <w:col w:w="5361"/>
          </w:cols>
          <w:docGrid w:linePitch="360"/>
        </w:sectPr>
      </w:pPr>
    </w:p>
    <w:p w:rsidR="005F4AAB" w:rsidRPr="005F4AAB" w:rsidRDefault="005F4AAB" w:rsidP="005F4AA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F4AAB" w:rsidRPr="005F4AAB" w:rsidRDefault="005F4AAB" w:rsidP="007B0803">
      <w:pPr>
        <w:numPr>
          <w:ilvl w:val="0"/>
          <w:numId w:val="37"/>
        </w:numPr>
        <w:jc w:val="both"/>
        <w:rPr>
          <w:lang w:val="sl-SI"/>
        </w:rPr>
      </w:pPr>
      <w:r>
        <w:rPr>
          <w:lang w:val="sl-SI"/>
        </w:rPr>
        <w:t>(</w:t>
      </w:r>
      <w:r w:rsidR="00984821">
        <w:rPr>
          <w:b/>
          <w:lang w:val="sl-SI"/>
        </w:rPr>
        <w:t>2</w:t>
      </w:r>
      <w:r w:rsidRPr="005F4AAB">
        <w:rPr>
          <w:b/>
          <w:lang w:val="sl-SI"/>
        </w:rPr>
        <w:t>p.</w:t>
      </w:r>
      <w:r>
        <w:rPr>
          <w:lang w:val="sl-SI"/>
        </w:rPr>
        <w:t xml:space="preserve">) </w:t>
      </w:r>
      <w:r w:rsidR="007B0803">
        <w:rPr>
          <w:lang w:val="sl-SI"/>
        </w:rPr>
        <w:t>Sinhroni generatori</w:t>
      </w:r>
      <w:r w:rsidR="0075195F">
        <w:rPr>
          <w:lang w:val="sl-SI"/>
        </w:rPr>
        <w:t xml:space="preserve"> pripadaju podsistemu</w:t>
      </w:r>
      <w:r w:rsidRPr="005F4AAB">
        <w:rPr>
          <w:lang w:val="sl-SI"/>
        </w:rPr>
        <w:t xml:space="preserve"> (zaokružite tačan odgovor):</w:t>
      </w:r>
    </w:p>
    <w:p w:rsidR="005F4AAB" w:rsidRPr="005F4AAB" w:rsidRDefault="005F4AAB" w:rsidP="005F4AAB">
      <w:pPr>
        <w:ind w:left="360"/>
        <w:jc w:val="both"/>
        <w:rPr>
          <w:lang w:val="sl-SI"/>
        </w:rPr>
      </w:pPr>
    </w:p>
    <w:p w:rsidR="005F4AAB" w:rsidRPr="005F4AAB" w:rsidRDefault="005F4AAB" w:rsidP="005F4AAB">
      <w:pPr>
        <w:numPr>
          <w:ilvl w:val="1"/>
          <w:numId w:val="5"/>
        </w:numPr>
        <w:jc w:val="both"/>
        <w:rPr>
          <w:lang w:val="sl-SI"/>
        </w:rPr>
      </w:pPr>
      <w:r w:rsidRPr="005F4AAB">
        <w:rPr>
          <w:lang w:val="sl-SI"/>
        </w:rPr>
        <w:t>proizvodnje,</w:t>
      </w:r>
    </w:p>
    <w:p w:rsidR="005F4AAB" w:rsidRPr="005F4AAB" w:rsidRDefault="005F4AAB" w:rsidP="005F4AAB">
      <w:pPr>
        <w:numPr>
          <w:ilvl w:val="1"/>
          <w:numId w:val="5"/>
        </w:numPr>
        <w:jc w:val="both"/>
        <w:rPr>
          <w:lang w:val="sl-SI"/>
        </w:rPr>
      </w:pPr>
      <w:r w:rsidRPr="005F4AAB">
        <w:rPr>
          <w:lang w:val="sl-SI"/>
        </w:rPr>
        <w:t>prenosa,</w:t>
      </w:r>
    </w:p>
    <w:p w:rsidR="005F4AAB" w:rsidRPr="005F4AAB" w:rsidRDefault="005F4AAB" w:rsidP="005F4AAB">
      <w:pPr>
        <w:numPr>
          <w:ilvl w:val="1"/>
          <w:numId w:val="5"/>
        </w:numPr>
        <w:jc w:val="both"/>
        <w:rPr>
          <w:lang w:val="sl-SI"/>
        </w:rPr>
      </w:pPr>
      <w:r w:rsidRPr="005F4AAB">
        <w:rPr>
          <w:lang w:val="sl-SI"/>
        </w:rPr>
        <w:t>distribucije,</w:t>
      </w:r>
    </w:p>
    <w:p w:rsidR="005F4AAB" w:rsidRPr="005F4AAB" w:rsidRDefault="005F4AAB" w:rsidP="005F4AAB">
      <w:pPr>
        <w:numPr>
          <w:ilvl w:val="1"/>
          <w:numId w:val="5"/>
        </w:numPr>
        <w:jc w:val="both"/>
        <w:rPr>
          <w:lang w:val="sl-SI"/>
        </w:rPr>
      </w:pPr>
      <w:r w:rsidRPr="005F4AAB">
        <w:rPr>
          <w:lang w:val="sl-SI"/>
        </w:rPr>
        <w:t>potrošnje.</w:t>
      </w:r>
    </w:p>
    <w:p w:rsidR="00822DEB" w:rsidRPr="007F58A1" w:rsidRDefault="00822DEB" w:rsidP="00822DEB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</w:p>
    <w:p w:rsidR="00822DEB" w:rsidRPr="00822DEB" w:rsidRDefault="00822DEB" w:rsidP="00DB13BD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DEB">
        <w:rPr>
          <w:rFonts w:ascii="Times New Roman" w:hAnsi="Times New Roman" w:cs="Times New Roman"/>
          <w:sz w:val="24"/>
          <w:szCs w:val="24"/>
          <w:lang w:val="sl-SI"/>
        </w:rPr>
        <w:t>(</w:t>
      </w:r>
      <w:r w:rsidRPr="00822DEB">
        <w:rPr>
          <w:rFonts w:ascii="Times New Roman" w:hAnsi="Times New Roman" w:cs="Times New Roman"/>
          <w:b/>
          <w:sz w:val="24"/>
          <w:szCs w:val="24"/>
          <w:lang w:val="sl-SI"/>
        </w:rPr>
        <w:t>3p.</w:t>
      </w:r>
      <w:r w:rsidRPr="00822DEB">
        <w:rPr>
          <w:rFonts w:ascii="Times New Roman" w:hAnsi="Times New Roman" w:cs="Times New Roman"/>
          <w:sz w:val="24"/>
          <w:szCs w:val="24"/>
          <w:lang w:val="sl-SI"/>
        </w:rPr>
        <w:t xml:space="preserve">) </w:t>
      </w:r>
      <w:r w:rsidRPr="00822DEB">
        <w:rPr>
          <w:rFonts w:ascii="Times New Roman" w:hAnsi="Times New Roman" w:cs="Times New Roman"/>
          <w:sz w:val="24"/>
          <w:szCs w:val="24"/>
        </w:rPr>
        <w:t xml:space="preserve">Nominalna vrijednost frekvencije u elektroenergetskom sistemu </w:t>
      </w:r>
      <w:r w:rsidR="00D15398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7B0803">
        <w:rPr>
          <w:rFonts w:ascii="Times New Roman" w:hAnsi="Times New Roman" w:cs="Times New Roman"/>
          <w:sz w:val="24"/>
          <w:szCs w:val="24"/>
        </w:rPr>
        <w:t>vrope</w:t>
      </w:r>
      <w:r w:rsidRPr="00822DEB">
        <w:rPr>
          <w:rFonts w:ascii="Times New Roman" w:hAnsi="Times New Roman" w:cs="Times New Roman"/>
          <w:sz w:val="24"/>
          <w:szCs w:val="24"/>
        </w:rPr>
        <w:t xml:space="preserve"> je:</w:t>
      </w:r>
    </w:p>
    <w:p w:rsidR="00822DEB" w:rsidRPr="00822DEB" w:rsidRDefault="00822DEB" w:rsidP="00822DEB">
      <w:pPr>
        <w:numPr>
          <w:ilvl w:val="0"/>
          <w:numId w:val="10"/>
        </w:numPr>
        <w:jc w:val="both"/>
        <w:rPr>
          <w:lang w:val="sl-SI"/>
        </w:rPr>
      </w:pPr>
      <w:r w:rsidRPr="00822DEB">
        <w:rPr>
          <w:lang w:val="sl-SI"/>
        </w:rPr>
        <w:t>f=60 Hz.</w:t>
      </w:r>
    </w:p>
    <w:p w:rsidR="00822DEB" w:rsidRPr="00822DEB" w:rsidRDefault="00822DEB" w:rsidP="00822DEB">
      <w:pPr>
        <w:numPr>
          <w:ilvl w:val="0"/>
          <w:numId w:val="10"/>
        </w:numPr>
        <w:jc w:val="both"/>
        <w:rPr>
          <w:lang w:val="sl-SI"/>
        </w:rPr>
      </w:pPr>
      <w:r w:rsidRPr="00822DEB">
        <w:rPr>
          <w:lang w:val="sl-SI"/>
        </w:rPr>
        <w:t>f=50 Hz.</w:t>
      </w:r>
    </w:p>
    <w:p w:rsidR="005F4AAB" w:rsidRPr="00822DEB" w:rsidRDefault="00822DEB" w:rsidP="00822DEB">
      <w:pPr>
        <w:numPr>
          <w:ilvl w:val="0"/>
          <w:numId w:val="10"/>
        </w:numPr>
        <w:jc w:val="both"/>
        <w:rPr>
          <w:lang w:val="sl-SI"/>
        </w:rPr>
      </w:pPr>
      <w:r w:rsidRPr="00822DEB">
        <w:rPr>
          <w:lang w:val="sl-SI"/>
        </w:rPr>
        <w:t>f=40Hz</w:t>
      </w:r>
    </w:p>
    <w:p w:rsidR="00822DEB" w:rsidRDefault="00822DEB" w:rsidP="00822DEB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822DEB" w:rsidRDefault="00822DEB" w:rsidP="00822DEB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822DEB" w:rsidRPr="00822DEB" w:rsidRDefault="00822DEB" w:rsidP="00822DEB">
      <w:pPr>
        <w:jc w:val="both"/>
        <w:rPr>
          <w:rFonts w:ascii="Arial" w:hAnsi="Arial" w:cs="Arial"/>
          <w:sz w:val="20"/>
          <w:szCs w:val="20"/>
          <w:lang w:val="sl-SI"/>
        </w:rPr>
      </w:pPr>
    </w:p>
    <w:p w:rsidR="005F4AAB" w:rsidRDefault="005F4AAB" w:rsidP="005F4AAB">
      <w:pPr>
        <w:jc w:val="both"/>
        <w:rPr>
          <w:sz w:val="20"/>
          <w:szCs w:val="20"/>
          <w:lang w:val="sl-SI"/>
        </w:rPr>
      </w:pPr>
    </w:p>
    <w:p w:rsidR="005F4AAB" w:rsidRDefault="005F4AAB" w:rsidP="005F4AAB">
      <w:pPr>
        <w:jc w:val="both"/>
        <w:rPr>
          <w:sz w:val="20"/>
          <w:szCs w:val="20"/>
          <w:lang w:val="sl-SI"/>
        </w:rPr>
      </w:pPr>
    </w:p>
    <w:p w:rsidR="005F4AAB" w:rsidRDefault="005F4AAB" w:rsidP="005F4AAB">
      <w:pPr>
        <w:jc w:val="both"/>
        <w:rPr>
          <w:sz w:val="20"/>
          <w:szCs w:val="20"/>
          <w:lang w:val="sl-SI"/>
        </w:rPr>
      </w:pPr>
    </w:p>
    <w:p w:rsidR="005F4AAB" w:rsidRPr="00120D1A" w:rsidRDefault="00120D1A" w:rsidP="00DB13BD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120D1A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120D1A">
        <w:rPr>
          <w:rFonts w:ascii="Times New Roman" w:hAnsi="Times New Roman" w:cs="Times New Roman"/>
          <w:b/>
          <w:sz w:val="24"/>
          <w:szCs w:val="24"/>
        </w:rPr>
        <w:t>9p.</w:t>
      </w:r>
      <w:r w:rsidRPr="00120D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AAB" w:rsidRPr="00120D1A">
        <w:rPr>
          <w:rFonts w:ascii="Times New Roman" w:hAnsi="Times New Roman" w:cs="Times New Roman"/>
          <w:sz w:val="24"/>
          <w:szCs w:val="24"/>
        </w:rPr>
        <w:t>Za dnevni dijagram opterećenja na slici odrediti: (</w:t>
      </w:r>
      <w:r w:rsidR="007B0803">
        <w:rPr>
          <w:rFonts w:ascii="Times New Roman" w:hAnsi="Times New Roman" w:cs="Times New Roman"/>
          <w:b/>
          <w:sz w:val="24"/>
          <w:szCs w:val="24"/>
        </w:rPr>
        <w:t>5</w:t>
      </w:r>
      <w:r w:rsidR="005F4AAB" w:rsidRPr="00120D1A">
        <w:rPr>
          <w:rFonts w:ascii="Times New Roman" w:hAnsi="Times New Roman" w:cs="Times New Roman"/>
          <w:b/>
          <w:sz w:val="24"/>
          <w:szCs w:val="24"/>
        </w:rPr>
        <w:t>p.</w:t>
      </w:r>
      <w:r w:rsidR="005F4AAB" w:rsidRPr="00120D1A">
        <w:rPr>
          <w:rFonts w:ascii="Times New Roman" w:hAnsi="Times New Roman" w:cs="Times New Roman"/>
          <w:sz w:val="24"/>
          <w:szCs w:val="24"/>
        </w:rPr>
        <w:t xml:space="preserve">) utrošenu energiju, </w:t>
      </w:r>
      <w:r w:rsidR="00822DEB">
        <w:rPr>
          <w:rFonts w:ascii="Times New Roman" w:hAnsi="Times New Roman" w:cs="Times New Roman"/>
          <w:sz w:val="24"/>
          <w:szCs w:val="24"/>
        </w:rPr>
        <w:t>srednju snagu</w:t>
      </w:r>
      <w:r w:rsidR="008F6ABE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7B0803">
        <w:rPr>
          <w:rFonts w:ascii="Times New Roman" w:hAnsi="Times New Roman" w:cs="Times New Roman"/>
          <w:sz w:val="24"/>
          <w:szCs w:val="24"/>
          <w:lang w:val="sr-Latn-RS"/>
        </w:rPr>
        <w:t xml:space="preserve"> odnos minimlane i maksimalne snage</w:t>
      </w:r>
      <w:r w:rsidR="008F6ABE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5F4AAB" w:rsidRPr="00120D1A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7B0803">
        <w:rPr>
          <w:rFonts w:ascii="Times New Roman" w:hAnsi="Times New Roman" w:cs="Times New Roman"/>
          <w:b/>
          <w:sz w:val="24"/>
          <w:szCs w:val="24"/>
          <w:lang w:val="sr-Latn-RS"/>
        </w:rPr>
        <w:t>4</w:t>
      </w:r>
      <w:r w:rsidR="005F4AAB" w:rsidRPr="00120D1A">
        <w:rPr>
          <w:rFonts w:ascii="Times New Roman" w:hAnsi="Times New Roman" w:cs="Times New Roman"/>
          <w:b/>
          <w:sz w:val="24"/>
          <w:szCs w:val="24"/>
          <w:lang w:val="sr-Latn-RS"/>
        </w:rPr>
        <w:t>p.</w:t>
      </w:r>
      <w:r w:rsidR="005F4AAB" w:rsidRPr="00120D1A">
        <w:rPr>
          <w:rFonts w:ascii="Times New Roman" w:hAnsi="Times New Roman" w:cs="Times New Roman"/>
          <w:sz w:val="24"/>
          <w:szCs w:val="24"/>
          <w:lang w:val="sr-Latn-RS"/>
        </w:rPr>
        <w:t>) Nacrtati krivu trajanja opterećenja.</w:t>
      </w:r>
      <w:r w:rsidR="008A02A2" w:rsidRPr="00120D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5F4AAB" w:rsidRPr="005F4AAB" w:rsidRDefault="005F4AAB" w:rsidP="005F4AAB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F4AAB" w:rsidRPr="005F4AAB" w:rsidRDefault="008A02A2" w:rsidP="008A02A2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E49A5DB" wp14:editId="7A6CAE01">
            <wp:extent cx="4417621" cy="2050345"/>
            <wp:effectExtent l="0" t="0" r="2540" b="7620"/>
            <wp:docPr id="1" name="Picture 1" descr="C:\Users\PC\Dropbox\nastava\elektrane\2017\rok\redovni\r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ropbox\nastava\elektrane\2017\rok\redovni\ro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177" cy="205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AAB" w:rsidRPr="005F4AAB" w:rsidRDefault="005F4AAB" w:rsidP="005F4A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A614E" w:rsidRDefault="00EA614E" w:rsidP="00EA614E">
      <w:pPr>
        <w:ind w:left="360"/>
        <w:jc w:val="both"/>
        <w:rPr>
          <w:lang w:val="sr-Latn-CS"/>
        </w:rPr>
      </w:pPr>
    </w:p>
    <w:p w:rsidR="00EA614E" w:rsidRDefault="00EA614E" w:rsidP="00EA614E">
      <w:pPr>
        <w:ind w:left="360"/>
        <w:jc w:val="both"/>
        <w:rPr>
          <w:lang w:val="sr-Latn-CS"/>
        </w:rPr>
      </w:pPr>
    </w:p>
    <w:p w:rsidR="00120D1A" w:rsidRDefault="00120D1A" w:rsidP="00EA614E">
      <w:pPr>
        <w:ind w:left="360"/>
        <w:jc w:val="both"/>
        <w:rPr>
          <w:lang w:val="sr-Latn-CS"/>
        </w:rPr>
      </w:pPr>
    </w:p>
    <w:p w:rsidR="00120D1A" w:rsidRDefault="00120D1A" w:rsidP="00EA614E">
      <w:pPr>
        <w:ind w:left="360"/>
        <w:jc w:val="both"/>
        <w:rPr>
          <w:lang w:val="sr-Latn-CS"/>
        </w:rPr>
      </w:pPr>
    </w:p>
    <w:p w:rsidR="00120D1A" w:rsidRDefault="00120D1A" w:rsidP="00EA614E">
      <w:pPr>
        <w:ind w:left="360"/>
        <w:jc w:val="both"/>
        <w:rPr>
          <w:lang w:val="sr-Latn-CS"/>
        </w:rPr>
      </w:pPr>
    </w:p>
    <w:p w:rsidR="00120D1A" w:rsidRDefault="00120D1A" w:rsidP="00EA614E">
      <w:pPr>
        <w:ind w:left="360"/>
        <w:jc w:val="both"/>
        <w:rPr>
          <w:lang w:val="sr-Latn-CS"/>
        </w:rPr>
      </w:pPr>
    </w:p>
    <w:p w:rsidR="00120D1A" w:rsidRDefault="00120D1A" w:rsidP="00EA614E">
      <w:pPr>
        <w:ind w:left="360"/>
        <w:jc w:val="both"/>
        <w:rPr>
          <w:lang w:val="sr-Latn-CS"/>
        </w:rPr>
      </w:pPr>
    </w:p>
    <w:p w:rsidR="00120D1A" w:rsidRDefault="00120D1A" w:rsidP="00EA614E">
      <w:pPr>
        <w:ind w:left="360"/>
        <w:jc w:val="both"/>
        <w:rPr>
          <w:lang w:val="sr-Latn-CS"/>
        </w:rPr>
      </w:pPr>
    </w:p>
    <w:p w:rsidR="00120D1A" w:rsidRDefault="00120D1A" w:rsidP="00EA614E">
      <w:pPr>
        <w:ind w:left="360"/>
        <w:jc w:val="both"/>
        <w:rPr>
          <w:lang w:val="sr-Latn-CS"/>
        </w:rPr>
      </w:pPr>
    </w:p>
    <w:p w:rsidR="0075195F" w:rsidRDefault="0075195F" w:rsidP="00EA614E">
      <w:pPr>
        <w:ind w:left="360"/>
        <w:jc w:val="both"/>
        <w:rPr>
          <w:lang w:val="sr-Latn-CS"/>
        </w:rPr>
      </w:pPr>
    </w:p>
    <w:p w:rsidR="00EA614E" w:rsidRDefault="00EA614E" w:rsidP="00EA614E">
      <w:pPr>
        <w:ind w:left="360"/>
        <w:jc w:val="both"/>
        <w:rPr>
          <w:lang w:val="sr-Latn-CS"/>
        </w:rPr>
      </w:pPr>
    </w:p>
    <w:p w:rsidR="00EA614E" w:rsidRDefault="00EA614E" w:rsidP="00EA614E">
      <w:pPr>
        <w:ind w:left="360"/>
        <w:jc w:val="both"/>
        <w:rPr>
          <w:lang w:val="sr-Latn-CS"/>
        </w:rPr>
      </w:pPr>
    </w:p>
    <w:p w:rsidR="00EA614E" w:rsidRDefault="00EA614E" w:rsidP="00EA614E">
      <w:pPr>
        <w:ind w:left="360"/>
        <w:jc w:val="both"/>
        <w:rPr>
          <w:lang w:val="sr-Latn-CS"/>
        </w:rPr>
      </w:pPr>
    </w:p>
    <w:p w:rsidR="00EA614E" w:rsidRDefault="00EA614E" w:rsidP="00EA614E">
      <w:pPr>
        <w:ind w:left="360"/>
        <w:jc w:val="both"/>
        <w:rPr>
          <w:lang w:val="sr-Latn-CS"/>
        </w:rPr>
      </w:pPr>
    </w:p>
    <w:p w:rsidR="00EA614E" w:rsidRDefault="00EA614E" w:rsidP="00EA614E">
      <w:pPr>
        <w:ind w:left="360"/>
        <w:jc w:val="both"/>
        <w:rPr>
          <w:lang w:val="sr-Latn-CS"/>
        </w:rPr>
      </w:pPr>
    </w:p>
    <w:p w:rsidR="005F4AAB" w:rsidRDefault="00EA614E" w:rsidP="00DB13BD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A614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F4AAB" w:rsidRPr="00EA614E">
        <w:rPr>
          <w:rFonts w:ascii="Times New Roman" w:hAnsi="Times New Roman" w:cs="Times New Roman"/>
          <w:sz w:val="24"/>
          <w:szCs w:val="24"/>
          <w:lang w:val="sr-Latn-CS"/>
        </w:rPr>
        <w:t>(</w:t>
      </w:r>
      <w:r w:rsidR="00120D1A">
        <w:rPr>
          <w:rFonts w:ascii="Times New Roman" w:hAnsi="Times New Roman" w:cs="Times New Roman"/>
          <w:b/>
          <w:sz w:val="24"/>
          <w:szCs w:val="24"/>
          <w:lang w:val="sr-Latn-CS"/>
        </w:rPr>
        <w:t>9</w:t>
      </w:r>
      <w:r w:rsidR="005F4AAB" w:rsidRPr="00EA614E">
        <w:rPr>
          <w:rFonts w:ascii="Times New Roman" w:hAnsi="Times New Roman" w:cs="Times New Roman"/>
          <w:b/>
          <w:sz w:val="24"/>
          <w:szCs w:val="24"/>
          <w:lang w:val="sr-Latn-CS"/>
        </w:rPr>
        <w:t>p.</w:t>
      </w:r>
      <w:r w:rsidR="005F4AAB" w:rsidRPr="00EA614E">
        <w:rPr>
          <w:rFonts w:ascii="Times New Roman" w:hAnsi="Times New Roman" w:cs="Times New Roman"/>
          <w:sz w:val="24"/>
          <w:szCs w:val="24"/>
          <w:lang w:val="sr-Latn-CS"/>
        </w:rPr>
        <w:t xml:space="preserve">) </w:t>
      </w:r>
      <w:r w:rsidR="008F6ABE">
        <w:rPr>
          <w:rFonts w:ascii="Times New Roman" w:hAnsi="Times New Roman" w:cs="Times New Roman"/>
          <w:sz w:val="24"/>
          <w:szCs w:val="24"/>
          <w:lang w:val="sr-Latn-CS"/>
        </w:rPr>
        <w:t>Snaga</w:t>
      </w:r>
      <w:r w:rsidR="005F4AAB" w:rsidRPr="00EA614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F6ABE">
        <w:rPr>
          <w:rFonts w:ascii="Times New Roman" w:hAnsi="Times New Roman" w:cs="Times New Roman"/>
          <w:sz w:val="24"/>
          <w:szCs w:val="24"/>
          <w:lang w:val="sr-Latn-CS"/>
        </w:rPr>
        <w:t>potrošača</w:t>
      </w:r>
      <w:r w:rsidR="005F4AAB" w:rsidRPr="00EA614E">
        <w:rPr>
          <w:rFonts w:ascii="Times New Roman" w:hAnsi="Times New Roman" w:cs="Times New Roman"/>
          <w:sz w:val="24"/>
          <w:szCs w:val="24"/>
          <w:lang w:val="sr-Latn-CS"/>
        </w:rPr>
        <w:t xml:space="preserve"> na </w:t>
      </w:r>
      <w:r w:rsidR="007B0803">
        <w:rPr>
          <w:rFonts w:ascii="Times New Roman" w:hAnsi="Times New Roman" w:cs="Times New Roman"/>
          <w:sz w:val="24"/>
          <w:szCs w:val="24"/>
          <w:lang w:val="sr-Latn-CS"/>
        </w:rPr>
        <w:t>35</w:t>
      </w:r>
      <w:r w:rsidR="005F4AAB" w:rsidRPr="00EA614E">
        <w:rPr>
          <w:rFonts w:ascii="Times New Roman" w:hAnsi="Times New Roman" w:cs="Times New Roman"/>
          <w:sz w:val="24"/>
          <w:szCs w:val="24"/>
          <w:lang w:val="sr-Latn-CS"/>
        </w:rPr>
        <w:t xml:space="preserve"> kV-nom naponskom nivou iznosi </w:t>
      </w:r>
      <w:r w:rsidR="007B0803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1120F2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8A02A2">
        <w:rPr>
          <w:rFonts w:ascii="Times New Roman" w:hAnsi="Times New Roman" w:cs="Times New Roman"/>
          <w:sz w:val="24"/>
          <w:szCs w:val="24"/>
          <w:lang w:val="sr-Latn-CS"/>
        </w:rPr>
        <w:t xml:space="preserve"> M</w:t>
      </w:r>
      <w:r w:rsidR="00822DEB">
        <w:rPr>
          <w:rFonts w:ascii="Times New Roman" w:hAnsi="Times New Roman" w:cs="Times New Roman"/>
          <w:sz w:val="24"/>
          <w:szCs w:val="24"/>
          <w:lang w:val="sr-Latn-CS"/>
        </w:rPr>
        <w:t>W</w:t>
      </w:r>
      <w:r w:rsidR="005F4AAB" w:rsidRPr="00EA614E">
        <w:rPr>
          <w:rFonts w:ascii="Times New Roman" w:hAnsi="Times New Roman" w:cs="Times New Roman"/>
          <w:sz w:val="24"/>
          <w:szCs w:val="24"/>
          <w:lang w:val="sr-Latn-CS"/>
        </w:rPr>
        <w:t>. Odrediti parametre zamjenske šeme ovog potrošača</w:t>
      </w:r>
      <w:r w:rsidR="008F6ABE">
        <w:rPr>
          <w:rFonts w:ascii="Times New Roman" w:hAnsi="Times New Roman" w:cs="Times New Roman"/>
          <w:sz w:val="24"/>
          <w:szCs w:val="24"/>
          <w:lang w:val="sr-Latn-CS"/>
        </w:rPr>
        <w:t xml:space="preserve"> ako se zna da faktor</w:t>
      </w:r>
      <w:r w:rsidR="007B0803">
        <w:rPr>
          <w:rFonts w:ascii="Times New Roman" w:hAnsi="Times New Roman" w:cs="Times New Roman"/>
          <w:sz w:val="24"/>
          <w:szCs w:val="24"/>
          <w:lang w:val="sr-Latn-CS"/>
        </w:rPr>
        <w:t xml:space="preserve"> snage potrošača iznosi cosφ=0.85 ind</w:t>
      </w:r>
      <w:r w:rsidR="005F4AAB" w:rsidRPr="00EA614E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8A02A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F6ABE">
        <w:rPr>
          <w:rFonts w:ascii="Times New Roman" w:hAnsi="Times New Roman" w:cs="Times New Roman"/>
          <w:sz w:val="24"/>
          <w:szCs w:val="24"/>
          <w:lang w:val="sr-Latn-CS"/>
        </w:rPr>
        <w:t xml:space="preserve">a) </w:t>
      </w:r>
      <w:r w:rsidR="008A02A2">
        <w:rPr>
          <w:rFonts w:ascii="Times New Roman" w:hAnsi="Times New Roman" w:cs="Times New Roman"/>
          <w:sz w:val="24"/>
          <w:szCs w:val="24"/>
          <w:lang w:val="sr-Latn-CS"/>
        </w:rPr>
        <w:t>Potrošač je modelovan paralelnom vezom omske otpornosti i reaktanse.</w:t>
      </w:r>
      <w:r w:rsidR="008F6ABE">
        <w:rPr>
          <w:rFonts w:ascii="Times New Roman" w:hAnsi="Times New Roman" w:cs="Times New Roman"/>
          <w:sz w:val="24"/>
          <w:szCs w:val="24"/>
          <w:lang w:val="sr-Latn-CS"/>
        </w:rPr>
        <w:t xml:space="preserve"> b)</w:t>
      </w:r>
      <w:r w:rsidR="00120D1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F6ABE">
        <w:rPr>
          <w:rFonts w:ascii="Times New Roman" w:hAnsi="Times New Roman" w:cs="Times New Roman"/>
          <w:sz w:val="24"/>
          <w:szCs w:val="24"/>
          <w:lang w:val="sr-Latn-CS"/>
        </w:rPr>
        <w:t>Potrošač je modelovan serijskom vezom omske otpornosti i reaktanse.</w:t>
      </w:r>
    </w:p>
    <w:p w:rsidR="005F4AAB" w:rsidRDefault="005F4AAB" w:rsidP="006C6832">
      <w:pPr>
        <w:pStyle w:val="ListParagraph"/>
        <w:ind w:left="737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F4AAB" w:rsidRPr="00C340AA" w:rsidRDefault="005F4AAB" w:rsidP="006C6832">
      <w:pPr>
        <w:pStyle w:val="ListParagraph"/>
        <w:ind w:left="737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sectPr w:rsidR="005F4AAB" w:rsidRPr="00C340AA" w:rsidSect="005F4AAB">
      <w:type w:val="continuous"/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40CE"/>
    <w:multiLevelType w:val="hybridMultilevel"/>
    <w:tmpl w:val="F8B4B77C"/>
    <w:lvl w:ilvl="0" w:tplc="91B4179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27F94"/>
    <w:multiLevelType w:val="hybridMultilevel"/>
    <w:tmpl w:val="924A93DE"/>
    <w:lvl w:ilvl="0" w:tplc="E3A8637E">
      <w:start w:val="1"/>
      <w:numFmt w:val="bullet"/>
      <w:lvlText w:val=""/>
      <w:lvlJc w:val="left"/>
      <w:pPr>
        <w:tabs>
          <w:tab w:val="num" w:pos="717"/>
        </w:tabs>
        <w:ind w:left="0" w:firstLine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802AE0">
      <w:start w:val="1"/>
      <w:numFmt w:val="lowerLetter"/>
      <w:lvlText w:val="%5)"/>
      <w:lvlJc w:val="left"/>
      <w:pPr>
        <w:tabs>
          <w:tab w:val="num" w:pos="1437"/>
        </w:tabs>
        <w:ind w:left="1435" w:hanging="358"/>
      </w:pPr>
      <w:rPr>
        <w:rFonts w:ascii="Times New Roman" w:hAnsi="Times New Roman" w:cs="Times New Roman" w:hint="default"/>
        <w:b w:val="0"/>
        <w:i w:val="0"/>
        <w:sz w:val="24"/>
      </w:rPr>
    </w:lvl>
    <w:lvl w:ilvl="5" w:tplc="10588368">
      <w:start w:val="1"/>
      <w:numFmt w:val="lowerLetter"/>
      <w:lvlText w:val="%6)"/>
      <w:lvlJc w:val="left"/>
      <w:pPr>
        <w:tabs>
          <w:tab w:val="num" w:pos="1437"/>
        </w:tabs>
        <w:ind w:left="1435" w:hanging="71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6" w:tplc="75522900">
      <w:start w:val="1"/>
      <w:numFmt w:val="lowerLetter"/>
      <w:lvlText w:val="%7)"/>
      <w:lvlJc w:val="left"/>
      <w:pPr>
        <w:tabs>
          <w:tab w:val="num" w:pos="1437"/>
        </w:tabs>
        <w:ind w:left="1435" w:hanging="358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106DB"/>
    <w:multiLevelType w:val="hybridMultilevel"/>
    <w:tmpl w:val="557AAD7E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8FD59F7"/>
    <w:multiLevelType w:val="hybridMultilevel"/>
    <w:tmpl w:val="16BEC724"/>
    <w:lvl w:ilvl="0" w:tplc="3BE42B2C">
      <w:start w:val="7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8A67BD"/>
    <w:multiLevelType w:val="hybridMultilevel"/>
    <w:tmpl w:val="528074B4"/>
    <w:lvl w:ilvl="0" w:tplc="AA14558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0A41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55C287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CE514C"/>
    <w:multiLevelType w:val="hybridMultilevel"/>
    <w:tmpl w:val="F7A41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D24DA"/>
    <w:multiLevelType w:val="hybridMultilevel"/>
    <w:tmpl w:val="FC48F3E4"/>
    <w:lvl w:ilvl="0" w:tplc="351CFE5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022EA0"/>
    <w:multiLevelType w:val="hybridMultilevel"/>
    <w:tmpl w:val="A3DEEF86"/>
    <w:lvl w:ilvl="0" w:tplc="10F288C0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28236DDD"/>
    <w:multiLevelType w:val="hybridMultilevel"/>
    <w:tmpl w:val="B478E3A4"/>
    <w:lvl w:ilvl="0" w:tplc="90F0EC3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545B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3CDFB8">
      <w:start w:val="1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8A01D6"/>
    <w:multiLevelType w:val="hybridMultilevel"/>
    <w:tmpl w:val="D2CA1456"/>
    <w:lvl w:ilvl="0" w:tplc="C14061A8">
      <w:start w:val="4"/>
      <w:numFmt w:val="decimal"/>
      <w:lvlText w:val="%1."/>
      <w:lvlJc w:val="left"/>
      <w:pPr>
        <w:tabs>
          <w:tab w:val="num" w:pos="830"/>
        </w:tabs>
        <w:ind w:left="830" w:hanging="380"/>
      </w:pPr>
      <w:rPr>
        <w:rFonts w:ascii="Times New Roman" w:hAnsi="Times New Roman" w:cs="Times New Roman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10">
    <w:nsid w:val="2B812EF4"/>
    <w:multiLevelType w:val="hybridMultilevel"/>
    <w:tmpl w:val="82DCB16E"/>
    <w:lvl w:ilvl="0" w:tplc="2646BE0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1281"/>
    <w:multiLevelType w:val="hybridMultilevel"/>
    <w:tmpl w:val="693448EC"/>
    <w:lvl w:ilvl="0" w:tplc="0548D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185693"/>
    <w:multiLevelType w:val="hybridMultilevel"/>
    <w:tmpl w:val="34EA6C9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E73CB"/>
    <w:multiLevelType w:val="hybridMultilevel"/>
    <w:tmpl w:val="71D22788"/>
    <w:lvl w:ilvl="0" w:tplc="D4007A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72F7C8">
      <w:start w:val="1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186D24"/>
    <w:multiLevelType w:val="hybridMultilevel"/>
    <w:tmpl w:val="4718ED32"/>
    <w:lvl w:ilvl="0" w:tplc="573CEDBE">
      <w:start w:val="8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2646BE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0A5E71"/>
    <w:multiLevelType w:val="hybridMultilevel"/>
    <w:tmpl w:val="B1906B02"/>
    <w:lvl w:ilvl="0" w:tplc="E8000C98">
      <w:start w:val="1"/>
      <w:numFmt w:val="lowerLetter"/>
      <w:lvlText w:val="%1)"/>
      <w:lvlJc w:val="left"/>
      <w:pPr>
        <w:tabs>
          <w:tab w:val="num" w:pos="961"/>
        </w:tabs>
        <w:ind w:left="961" w:hanging="394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426FCA"/>
    <w:multiLevelType w:val="hybridMultilevel"/>
    <w:tmpl w:val="FEC8E782"/>
    <w:lvl w:ilvl="0" w:tplc="35B009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E36B8A"/>
    <w:multiLevelType w:val="hybridMultilevel"/>
    <w:tmpl w:val="71D22788"/>
    <w:lvl w:ilvl="0" w:tplc="D4007A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72F7C8">
      <w:start w:val="1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8C4840"/>
    <w:multiLevelType w:val="hybridMultilevel"/>
    <w:tmpl w:val="41248A5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B3D1738"/>
    <w:multiLevelType w:val="hybridMultilevel"/>
    <w:tmpl w:val="F8EAD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01E16"/>
    <w:multiLevelType w:val="hybridMultilevel"/>
    <w:tmpl w:val="71D22788"/>
    <w:lvl w:ilvl="0" w:tplc="D4007A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72F7C8">
      <w:start w:val="1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2C2515"/>
    <w:multiLevelType w:val="hybridMultilevel"/>
    <w:tmpl w:val="BBC4F35E"/>
    <w:lvl w:ilvl="0" w:tplc="DF9E5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95782F"/>
    <w:multiLevelType w:val="hybridMultilevel"/>
    <w:tmpl w:val="FDF8D9E8"/>
    <w:lvl w:ilvl="0" w:tplc="90A234F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570711"/>
    <w:multiLevelType w:val="hybridMultilevel"/>
    <w:tmpl w:val="2E96834C"/>
    <w:lvl w:ilvl="0" w:tplc="4D6ECD04">
      <w:start w:val="1"/>
      <w:numFmt w:val="lowerLetter"/>
      <w:lvlText w:val="%1)"/>
      <w:lvlJc w:val="left"/>
      <w:pPr>
        <w:tabs>
          <w:tab w:val="num" w:pos="1437"/>
        </w:tabs>
        <w:ind w:left="1435" w:hanging="358"/>
      </w:pPr>
      <w:rPr>
        <w:rFonts w:ascii="Times New Roman" w:hAnsi="Times New Roman" w:hint="default"/>
        <w:b w:val="0"/>
        <w:i w:val="0"/>
        <w:sz w:val="24"/>
      </w:rPr>
    </w:lvl>
    <w:lvl w:ilvl="1" w:tplc="4D6ECD04">
      <w:start w:val="1"/>
      <w:numFmt w:val="lowerLetter"/>
      <w:lvlText w:val="%2)"/>
      <w:lvlJc w:val="left"/>
      <w:pPr>
        <w:tabs>
          <w:tab w:val="num" w:pos="1437"/>
        </w:tabs>
        <w:ind w:left="1435" w:hanging="358"/>
      </w:pPr>
      <w:rPr>
        <w:rFonts w:ascii="Times New Roman" w:hAnsi="Times New Roman" w:hint="default"/>
        <w:b w:val="0"/>
        <w:i w:val="0"/>
        <w:sz w:val="24"/>
      </w:rPr>
    </w:lvl>
    <w:lvl w:ilvl="2" w:tplc="4D6ECD04">
      <w:start w:val="1"/>
      <w:numFmt w:val="lowerLetter"/>
      <w:lvlText w:val="%3)"/>
      <w:lvlJc w:val="left"/>
      <w:pPr>
        <w:tabs>
          <w:tab w:val="num" w:pos="1437"/>
        </w:tabs>
        <w:ind w:left="1435" w:hanging="358"/>
      </w:pPr>
      <w:rPr>
        <w:rFonts w:ascii="Times New Roman" w:hAnsi="Times New Roman" w:hint="default"/>
        <w:b w:val="0"/>
        <w:i w:val="0"/>
        <w:sz w:val="24"/>
      </w:rPr>
    </w:lvl>
    <w:lvl w:ilvl="3" w:tplc="A9802AE0">
      <w:start w:val="1"/>
      <w:numFmt w:val="lowerLetter"/>
      <w:lvlText w:val="%4)"/>
      <w:lvlJc w:val="left"/>
      <w:pPr>
        <w:tabs>
          <w:tab w:val="num" w:pos="1437"/>
        </w:tabs>
        <w:ind w:left="1435" w:hanging="358"/>
      </w:pPr>
      <w:rPr>
        <w:rFonts w:ascii="Times New Roman" w:hAnsi="Times New Roman" w:hint="default"/>
        <w:b w:val="0"/>
        <w:i w:val="0"/>
        <w:sz w:val="24"/>
      </w:rPr>
    </w:lvl>
    <w:lvl w:ilvl="4" w:tplc="A9802AE0">
      <w:start w:val="1"/>
      <w:numFmt w:val="lowerLetter"/>
      <w:lvlText w:val="%5)"/>
      <w:lvlJc w:val="left"/>
      <w:pPr>
        <w:tabs>
          <w:tab w:val="num" w:pos="1437"/>
        </w:tabs>
        <w:ind w:left="1435" w:hanging="358"/>
      </w:pPr>
      <w:rPr>
        <w:rFonts w:ascii="Times New Roman" w:hAnsi="Times New Roman" w:hint="default"/>
        <w:b w:val="0"/>
        <w:i w:val="0"/>
        <w:sz w:val="24"/>
      </w:rPr>
    </w:lvl>
    <w:lvl w:ilvl="5" w:tplc="16064F9E">
      <w:numFmt w:val="bullet"/>
      <w:lvlText w:val=""/>
      <w:lvlJc w:val="left"/>
      <w:pPr>
        <w:tabs>
          <w:tab w:val="num" w:pos="4830"/>
        </w:tabs>
        <w:ind w:left="4830" w:hanging="690"/>
      </w:pPr>
      <w:rPr>
        <w:rFonts w:ascii="Symbol" w:eastAsia="Times New Roman" w:hAnsi="Symbol" w:cs="Times New Roman" w:hint="default"/>
      </w:rPr>
    </w:lvl>
    <w:lvl w:ilvl="6" w:tplc="8AA44E1A">
      <w:start w:val="4"/>
      <w:numFmt w:val="decimal"/>
      <w:lvlText w:val="(%7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3C0E74"/>
    <w:multiLevelType w:val="hybridMultilevel"/>
    <w:tmpl w:val="82DCB16E"/>
    <w:lvl w:ilvl="0" w:tplc="2646BE0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D3AF8"/>
    <w:multiLevelType w:val="hybridMultilevel"/>
    <w:tmpl w:val="B9C2C354"/>
    <w:lvl w:ilvl="0" w:tplc="122C9D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2F6C36"/>
    <w:multiLevelType w:val="hybridMultilevel"/>
    <w:tmpl w:val="5BAE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907F8"/>
    <w:multiLevelType w:val="hybridMultilevel"/>
    <w:tmpl w:val="E1FABE04"/>
    <w:lvl w:ilvl="0" w:tplc="FE28F1E2">
      <w:start w:val="10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C66729"/>
    <w:multiLevelType w:val="hybridMultilevel"/>
    <w:tmpl w:val="C3CCEB0A"/>
    <w:lvl w:ilvl="0" w:tplc="134A7632">
      <w:start w:val="1"/>
      <w:numFmt w:val="lowerLetter"/>
      <w:lvlText w:val="%1)"/>
      <w:lvlJc w:val="left"/>
      <w:pPr>
        <w:tabs>
          <w:tab w:val="num" w:pos="720"/>
        </w:tabs>
        <w:ind w:left="964" w:hanging="244"/>
      </w:pPr>
      <w:rPr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9D37C8"/>
    <w:multiLevelType w:val="hybridMultilevel"/>
    <w:tmpl w:val="82DCB16E"/>
    <w:lvl w:ilvl="0" w:tplc="2646BE0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19"/>
  </w:num>
  <w:num w:numId="5">
    <w:abstractNumId w:val="14"/>
  </w:num>
  <w:num w:numId="6">
    <w:abstractNumId w:val="22"/>
  </w:num>
  <w:num w:numId="7">
    <w:abstractNumId w:val="26"/>
  </w:num>
  <w:num w:numId="8">
    <w:abstractNumId w:val="29"/>
  </w:num>
  <w:num w:numId="9">
    <w:abstractNumId w:val="24"/>
  </w:num>
  <w:num w:numId="10">
    <w:abstractNumId w:val="10"/>
  </w:num>
  <w:num w:numId="1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3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7"/>
  </w:num>
  <w:num w:numId="22">
    <w:abstractNumId w:val="8"/>
  </w:num>
  <w:num w:numId="23">
    <w:abstractNumId w:val="4"/>
  </w:num>
  <w:num w:numId="24">
    <w:abstractNumId w:val="23"/>
  </w:num>
  <w:num w:numId="25">
    <w:abstractNumId w:val="1"/>
  </w:num>
  <w:num w:numId="26">
    <w:abstractNumId w:val="27"/>
  </w:num>
  <w:num w:numId="27">
    <w:abstractNumId w:val="9"/>
  </w:num>
  <w:num w:numId="28">
    <w:abstractNumId w:val="28"/>
  </w:num>
  <w:num w:numId="29">
    <w:abstractNumId w:val="11"/>
  </w:num>
  <w:num w:numId="30">
    <w:abstractNumId w:val="17"/>
  </w:num>
  <w:num w:numId="31">
    <w:abstractNumId w:val="13"/>
  </w:num>
  <w:num w:numId="32">
    <w:abstractNumId w:val="20"/>
  </w:num>
  <w:num w:numId="33">
    <w:abstractNumId w:val="12"/>
  </w:num>
  <w:num w:numId="34">
    <w:abstractNumId w:val="0"/>
  </w:num>
  <w:num w:numId="35">
    <w:abstractNumId w:val="2"/>
  </w:num>
  <w:num w:numId="36">
    <w:abstractNumId w:val="25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0D"/>
    <w:rsid w:val="00013F98"/>
    <w:rsid w:val="00065A5A"/>
    <w:rsid w:val="000E5232"/>
    <w:rsid w:val="001120F2"/>
    <w:rsid w:val="00120D1A"/>
    <w:rsid w:val="00245037"/>
    <w:rsid w:val="00342656"/>
    <w:rsid w:val="00376C18"/>
    <w:rsid w:val="004974A6"/>
    <w:rsid w:val="005908A9"/>
    <w:rsid w:val="005F4AAB"/>
    <w:rsid w:val="00610D0D"/>
    <w:rsid w:val="006C6832"/>
    <w:rsid w:val="006D30F5"/>
    <w:rsid w:val="0075195F"/>
    <w:rsid w:val="00775667"/>
    <w:rsid w:val="007B0803"/>
    <w:rsid w:val="007F58A1"/>
    <w:rsid w:val="00822DEB"/>
    <w:rsid w:val="008A02A2"/>
    <w:rsid w:val="008D6896"/>
    <w:rsid w:val="008F6ABE"/>
    <w:rsid w:val="00906CF6"/>
    <w:rsid w:val="00984821"/>
    <w:rsid w:val="009F301A"/>
    <w:rsid w:val="00A07696"/>
    <w:rsid w:val="00A40C73"/>
    <w:rsid w:val="00A77534"/>
    <w:rsid w:val="00AC3F45"/>
    <w:rsid w:val="00B3459C"/>
    <w:rsid w:val="00BD11F9"/>
    <w:rsid w:val="00C340AA"/>
    <w:rsid w:val="00CE6A5B"/>
    <w:rsid w:val="00D15398"/>
    <w:rsid w:val="00D64C98"/>
    <w:rsid w:val="00DB13BD"/>
    <w:rsid w:val="00E030AC"/>
    <w:rsid w:val="00EA614E"/>
    <w:rsid w:val="00FE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459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D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61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0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D0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345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B3459C"/>
    <w:pPr>
      <w:spacing w:line="288" w:lineRule="auto"/>
      <w:jc w:val="both"/>
    </w:pPr>
    <w:rPr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B3459C"/>
    <w:rPr>
      <w:rFonts w:ascii="Times New Roman" w:eastAsia="Times New Roman" w:hAnsi="Times New Roman" w:cs="Times New Roman"/>
      <w:sz w:val="24"/>
      <w:szCs w:val="24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459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D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61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0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D0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345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B3459C"/>
    <w:pPr>
      <w:spacing w:line="288" w:lineRule="auto"/>
      <w:jc w:val="both"/>
    </w:pPr>
    <w:rPr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B3459C"/>
    <w:rPr>
      <w:rFonts w:ascii="Times New Roman" w:eastAsia="Times New Roman" w:hAnsi="Times New Roman" w:cs="Times New Roman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3145-C8CC-4C21-ACD1-6F753B88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2018-03-12T18:22:00Z</cp:lastPrinted>
  <dcterms:created xsi:type="dcterms:W3CDTF">2018-03-14T00:44:00Z</dcterms:created>
  <dcterms:modified xsi:type="dcterms:W3CDTF">2020-03-11T10:22:00Z</dcterms:modified>
</cp:coreProperties>
</file>