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9A" w:rsidRDefault="0064299A" w:rsidP="0064299A">
      <w:pPr>
        <w:pStyle w:val="6naslov"/>
      </w:pPr>
      <w:r>
        <w:t>IX. KAPARA I ODUSTANICA</w:t>
      </w:r>
    </w:p>
    <w:p w:rsidR="0064299A" w:rsidRDefault="0064299A" w:rsidP="0064299A">
      <w:pPr>
        <w:pStyle w:val="7podnas"/>
      </w:pPr>
      <w:r>
        <w:t>1. Kapara</w:t>
      </w:r>
    </w:p>
    <w:p w:rsidR="0064299A" w:rsidRDefault="0064299A" w:rsidP="0064299A">
      <w:pPr>
        <w:pStyle w:val="8podpodnas"/>
      </w:pPr>
      <w:r>
        <w:t>Vraćanje i uračunavanje kapare</w:t>
      </w:r>
    </w:p>
    <w:p w:rsidR="0064299A" w:rsidRDefault="0064299A" w:rsidP="0064299A">
      <w:pPr>
        <w:pStyle w:val="4clan"/>
      </w:pPr>
      <w:r>
        <w:t>Član 75</w:t>
      </w:r>
    </w:p>
    <w:p w:rsidR="0064299A" w:rsidRDefault="0064299A" w:rsidP="0064299A">
      <w:pPr>
        <w:pStyle w:val="1tekst"/>
      </w:pPr>
      <w:r>
        <w:t xml:space="preserve">(1) Ako je u trenutku zaključenja ugovora jedna strana dala drugoj izvjestan iznos novca </w:t>
      </w:r>
      <w:proofErr w:type="gramStart"/>
      <w:r>
        <w:t>ili</w:t>
      </w:r>
      <w:proofErr w:type="gramEnd"/>
      <w:r>
        <w:t xml:space="preserve"> izvjesnu količinu drugih zamjenljivih stvari kao znak da je ugovor zaključen (kapara), ugovor se smatra zaključenim kad je kapara data, ako nije što drugo ugovoreno.</w:t>
      </w:r>
    </w:p>
    <w:p w:rsidR="0064299A" w:rsidRDefault="0064299A" w:rsidP="0064299A">
      <w:pPr>
        <w:pStyle w:val="1tekst"/>
      </w:pPr>
      <w:r>
        <w:t xml:space="preserve">(2) U slučaju ispunjenja ugovora, kapara se mora vratiti </w:t>
      </w:r>
      <w:proofErr w:type="gramStart"/>
      <w:r>
        <w:t>ili</w:t>
      </w:r>
      <w:proofErr w:type="gramEnd"/>
      <w:r>
        <w:t xml:space="preserve"> uračunati u ispunjenje obaveze.</w:t>
      </w:r>
    </w:p>
    <w:p w:rsidR="0064299A" w:rsidRDefault="0064299A" w:rsidP="0064299A">
      <w:pPr>
        <w:pStyle w:val="1tekst"/>
      </w:pPr>
      <w:r>
        <w:t xml:space="preserve">(3) Ako što drugo nije ugovoreno, strana koja je dala kaparu ne može odustati </w:t>
      </w:r>
      <w:proofErr w:type="gramStart"/>
      <w:r>
        <w:t>od</w:t>
      </w:r>
      <w:proofErr w:type="gramEnd"/>
      <w:r>
        <w:t xml:space="preserve"> ugovora ostavljajući kaparu drugoj strani, niti to može učiniti druga strana vraćanjem udvojene kapare.</w:t>
      </w:r>
    </w:p>
    <w:p w:rsidR="0064299A" w:rsidRDefault="0064299A" w:rsidP="0064299A">
      <w:pPr>
        <w:pStyle w:val="8podpodnas"/>
      </w:pPr>
      <w:r>
        <w:t>Neizvršenje ugovora</w:t>
      </w:r>
    </w:p>
    <w:p w:rsidR="0064299A" w:rsidRDefault="0064299A" w:rsidP="0064299A">
      <w:pPr>
        <w:pStyle w:val="4clan"/>
      </w:pPr>
      <w:r>
        <w:t>Član 76</w:t>
      </w:r>
    </w:p>
    <w:p w:rsidR="0064299A" w:rsidRDefault="0064299A" w:rsidP="0064299A">
      <w:pPr>
        <w:pStyle w:val="1tekst"/>
      </w:pPr>
      <w:r>
        <w:t xml:space="preserve">(1) Ako je za neizvršenje ugovora odgovorna strana koja je dala kaparu, druga strana može po svom izboru tražiti izvršenje ugovora, ako je to još moguće </w:t>
      </w:r>
      <w:proofErr w:type="gramStart"/>
      <w:r>
        <w:t>ili</w:t>
      </w:r>
      <w:proofErr w:type="gramEnd"/>
      <w:r>
        <w:t xml:space="preserve"> tražiti naknadu štete, a kaparu uračunati u naknadu ili vratiti ili se zadovoljiti primljenom kaparom.</w:t>
      </w:r>
    </w:p>
    <w:p w:rsidR="0064299A" w:rsidRDefault="0064299A" w:rsidP="0064299A">
      <w:pPr>
        <w:pStyle w:val="1tekst"/>
      </w:pPr>
      <w:r>
        <w:t xml:space="preserve">(2) Ako je za neizvršenje ugovora odgovorna strana koja je primila kaparu, druga strana može, po svom izboru, tražiti izvršenje ugovora, ako je to još moguće, </w:t>
      </w:r>
      <w:proofErr w:type="gramStart"/>
      <w:r>
        <w:t>ili</w:t>
      </w:r>
      <w:proofErr w:type="gramEnd"/>
      <w:r>
        <w:t xml:space="preserve"> tražiti naknadu štete i vraćanje kapare, ili tražiti vraćanje udvojene kapare.</w:t>
      </w:r>
    </w:p>
    <w:p w:rsidR="0064299A" w:rsidRDefault="0064299A" w:rsidP="0064299A">
      <w:pPr>
        <w:pStyle w:val="1tekst"/>
      </w:pPr>
      <w:r>
        <w:t xml:space="preserve">(3) U svakom slučaju, kad druga strana traži izvršenje ugovora, ona ima pravo i </w:t>
      </w:r>
      <w:proofErr w:type="gramStart"/>
      <w:r>
        <w:t>na</w:t>
      </w:r>
      <w:proofErr w:type="gramEnd"/>
      <w:r>
        <w:t xml:space="preserve"> naknadu štete koju trpi zbog zadocnjenja.</w:t>
      </w:r>
    </w:p>
    <w:p w:rsidR="0064299A" w:rsidRDefault="0064299A" w:rsidP="0064299A">
      <w:pPr>
        <w:pStyle w:val="1tekst"/>
      </w:pPr>
      <w:r>
        <w:t xml:space="preserve">(4) Sud može </w:t>
      </w:r>
      <w:proofErr w:type="gramStart"/>
      <w:r>
        <w:t>na</w:t>
      </w:r>
      <w:proofErr w:type="gramEnd"/>
      <w:r>
        <w:t xml:space="preserve"> zahtjev zainteresovane strane smanjiti pretjerano veliku kaparu.</w:t>
      </w:r>
    </w:p>
    <w:p w:rsidR="0064299A" w:rsidRDefault="0064299A" w:rsidP="0064299A">
      <w:pPr>
        <w:pStyle w:val="8podpodnas"/>
      </w:pPr>
      <w:r>
        <w:t>U slučaju djelimičnog ispunjenja obaveze</w:t>
      </w:r>
    </w:p>
    <w:p w:rsidR="0064299A" w:rsidRDefault="0064299A" w:rsidP="0064299A">
      <w:pPr>
        <w:pStyle w:val="4clan"/>
      </w:pPr>
      <w:r>
        <w:t>Član 77</w:t>
      </w:r>
    </w:p>
    <w:p w:rsidR="0064299A" w:rsidRDefault="0064299A" w:rsidP="0064299A">
      <w:pPr>
        <w:pStyle w:val="1tekst"/>
      </w:pPr>
      <w:r>
        <w:t xml:space="preserve">(1) U slučaju djelimičnog ispunjenja obaveze, povjerilac ne može zadržati kaparu, nego može tražiti ispunjenje ostatka obaveze i naknadu štete zbog zadocnjenja, </w:t>
      </w:r>
      <w:proofErr w:type="gramStart"/>
      <w:r>
        <w:t>ili</w:t>
      </w:r>
      <w:proofErr w:type="gramEnd"/>
      <w:r>
        <w:t xml:space="preserve"> tražiti naknadu štete zbog nepotpunog ispunjenja, ali se u oba slučaja kapara uračunava u naknadu.</w:t>
      </w:r>
    </w:p>
    <w:p w:rsidR="0064299A" w:rsidRDefault="0064299A" w:rsidP="0064299A">
      <w:pPr>
        <w:pStyle w:val="1tekst"/>
      </w:pPr>
      <w:r>
        <w:t>(2) Ako povjerilac raskine ugovor i vrati ono što je primio kao djelimično ispunjenje, on može birati između ostalih zahtjeva koji pripadaju jednoj strani kad je ugovor ostao neizvršen krivicom druge.</w:t>
      </w:r>
    </w:p>
    <w:p w:rsidR="0064299A" w:rsidRDefault="0064299A" w:rsidP="0064299A">
      <w:pPr>
        <w:pStyle w:val="7podnas"/>
      </w:pPr>
      <w:r>
        <w:t>2. Odustanica</w:t>
      </w:r>
    </w:p>
    <w:p w:rsidR="0064299A" w:rsidRDefault="0064299A" w:rsidP="0064299A">
      <w:pPr>
        <w:pStyle w:val="8podpodnas"/>
      </w:pPr>
      <w:r>
        <w:t>Uloga odustanice</w:t>
      </w:r>
    </w:p>
    <w:p w:rsidR="0064299A" w:rsidRDefault="0064299A" w:rsidP="0064299A">
      <w:pPr>
        <w:pStyle w:val="4clan"/>
      </w:pPr>
      <w:r>
        <w:t>Član 78</w:t>
      </w:r>
    </w:p>
    <w:p w:rsidR="0064299A" w:rsidRDefault="0064299A" w:rsidP="0064299A">
      <w:pPr>
        <w:pStyle w:val="1tekst"/>
      </w:pPr>
      <w:r>
        <w:t xml:space="preserve">(1) Sporazumom ugovornih strana može se ovlastiti jedna </w:t>
      </w:r>
      <w:proofErr w:type="gramStart"/>
      <w:r>
        <w:t>ili</w:t>
      </w:r>
      <w:proofErr w:type="gramEnd"/>
      <w:r>
        <w:t xml:space="preserve"> svaka strana da odustane od ugovora davanjem odustanice.</w:t>
      </w:r>
    </w:p>
    <w:p w:rsidR="0064299A" w:rsidRDefault="0064299A" w:rsidP="0064299A">
      <w:pPr>
        <w:pStyle w:val="1tekst"/>
      </w:pPr>
      <w:r>
        <w:t xml:space="preserve">(2) Kad strana u čiju je korist ugovorena odustanica izjavi drugoj strani da </w:t>
      </w:r>
      <w:proofErr w:type="gramStart"/>
      <w:r>
        <w:t>će</w:t>
      </w:r>
      <w:proofErr w:type="gramEnd"/>
      <w:r>
        <w:t xml:space="preserve"> dati odustanicu, ona više ne može zahtijevati izvršenje ugovora.</w:t>
      </w:r>
    </w:p>
    <w:p w:rsidR="0064299A" w:rsidRDefault="0064299A" w:rsidP="0064299A">
      <w:pPr>
        <w:pStyle w:val="1tekst"/>
      </w:pPr>
      <w:r>
        <w:t xml:space="preserve">(3) Strana ovlašćena da odustane dužna je dati odustanicu istovremeno </w:t>
      </w:r>
      <w:proofErr w:type="gramStart"/>
      <w:r>
        <w:t>sa</w:t>
      </w:r>
      <w:proofErr w:type="gramEnd"/>
      <w:r>
        <w:t xml:space="preserve"> izjavom o odustajanju.</w:t>
      </w:r>
    </w:p>
    <w:p w:rsidR="0064299A" w:rsidRDefault="0064299A" w:rsidP="0064299A">
      <w:pPr>
        <w:pStyle w:val="1tekst"/>
      </w:pPr>
      <w:r>
        <w:t xml:space="preserve">(4) Ako ugovorne strane nijesu odredile rok do koga ovlašćena strana može odustati </w:t>
      </w:r>
      <w:proofErr w:type="gramStart"/>
      <w:r>
        <w:t>od</w:t>
      </w:r>
      <w:proofErr w:type="gramEnd"/>
      <w:r>
        <w:t xml:space="preserve"> ugovora, ona to može učiniti sve dok ne protekne rok određen za ispunjenje njene obaveze.</w:t>
      </w:r>
    </w:p>
    <w:p w:rsidR="0064299A" w:rsidRDefault="0064299A" w:rsidP="0064299A">
      <w:pPr>
        <w:pStyle w:val="1tekst"/>
      </w:pPr>
      <w:r>
        <w:t xml:space="preserve">(5) Pravo odustajanja </w:t>
      </w:r>
      <w:proofErr w:type="gramStart"/>
      <w:r>
        <w:t>od</w:t>
      </w:r>
      <w:proofErr w:type="gramEnd"/>
      <w:r>
        <w:t xml:space="preserve"> ugovora prestaje i kad strana u čiju je korist ugovoreno počne ispunjavati svoje obaveze iz tog ugovora ili primati ispunjenje od druge strane.</w:t>
      </w:r>
    </w:p>
    <w:p w:rsidR="0064299A" w:rsidRDefault="0064299A" w:rsidP="0064299A">
      <w:pPr>
        <w:pStyle w:val="8podpodnas"/>
      </w:pPr>
      <w:r>
        <w:lastRenderedPageBreak/>
        <w:t>Kapara kao odustanica</w:t>
      </w:r>
    </w:p>
    <w:p w:rsidR="0064299A" w:rsidRDefault="0064299A" w:rsidP="0064299A">
      <w:pPr>
        <w:pStyle w:val="4clan"/>
      </w:pPr>
      <w:r>
        <w:t>Član 79</w:t>
      </w:r>
    </w:p>
    <w:p w:rsidR="0064299A" w:rsidRDefault="0064299A" w:rsidP="0064299A">
      <w:pPr>
        <w:pStyle w:val="1tekst"/>
      </w:pPr>
      <w:r>
        <w:t xml:space="preserve">(1) Kad je uz kaparu ugovoreno pravo da se odustane </w:t>
      </w:r>
      <w:proofErr w:type="gramStart"/>
      <w:r>
        <w:t>od</w:t>
      </w:r>
      <w:proofErr w:type="gramEnd"/>
      <w:r>
        <w:t xml:space="preserve"> ugovora, kapara se smatra kao odustanica i svaka strana može odustati od ugovora.</w:t>
      </w:r>
    </w:p>
    <w:p w:rsidR="0064299A" w:rsidRDefault="0064299A" w:rsidP="0064299A">
      <w:pPr>
        <w:pStyle w:val="1tekst"/>
      </w:pPr>
      <w:r>
        <w:t xml:space="preserve">(2) Ako odustane strana koja je dala kaparu, gubi je, </w:t>
      </w:r>
      <w:proofErr w:type="gramStart"/>
      <w:r>
        <w:t>a</w:t>
      </w:r>
      <w:proofErr w:type="gramEnd"/>
      <w:r>
        <w:t xml:space="preserve"> ako odustane strana koja je kaparu primila, udvojenu je vraća.</w:t>
      </w:r>
    </w:p>
    <w:p w:rsidR="00000000" w:rsidRDefault="0064299A"/>
    <w:p w:rsidR="0064299A" w:rsidRDefault="0064299A"/>
    <w:p w:rsidR="0064299A" w:rsidRDefault="0064299A"/>
    <w:p w:rsidR="0064299A" w:rsidRDefault="0064299A"/>
    <w:p w:rsidR="0064299A" w:rsidRDefault="0064299A" w:rsidP="0064299A">
      <w:pPr>
        <w:pStyle w:val="6naslov"/>
      </w:pPr>
      <w:r>
        <w:t>JEMSTVO</w:t>
      </w:r>
    </w:p>
    <w:p w:rsidR="0064299A" w:rsidRDefault="0064299A" w:rsidP="0064299A">
      <w:pPr>
        <w:pStyle w:val="odeljak"/>
      </w:pPr>
      <w:proofErr w:type="gramStart"/>
      <w:r>
        <w:t>ODJELjAK 1.</w:t>
      </w:r>
      <w:proofErr w:type="gramEnd"/>
    </w:p>
    <w:p w:rsidR="0064299A" w:rsidRDefault="0064299A" w:rsidP="0064299A">
      <w:pPr>
        <w:pStyle w:val="6naslov"/>
      </w:pPr>
      <w:r>
        <w:t>OPŠTE ODREDBE</w:t>
      </w:r>
    </w:p>
    <w:p w:rsidR="0064299A" w:rsidRDefault="0064299A" w:rsidP="0064299A">
      <w:pPr>
        <w:pStyle w:val="7podnas"/>
      </w:pPr>
      <w:r>
        <w:t>Pojam</w:t>
      </w:r>
    </w:p>
    <w:p w:rsidR="0064299A" w:rsidRDefault="0064299A" w:rsidP="0064299A">
      <w:pPr>
        <w:pStyle w:val="4clan"/>
      </w:pPr>
      <w:r>
        <w:t>Član 1100</w:t>
      </w:r>
    </w:p>
    <w:p w:rsidR="0064299A" w:rsidRDefault="0064299A" w:rsidP="0064299A">
      <w:pPr>
        <w:pStyle w:val="1tekst"/>
      </w:pPr>
      <w:r>
        <w:t xml:space="preserve">Ugovorom o jemstvu se jemac obavezuje prema povjeriocu da </w:t>
      </w:r>
      <w:proofErr w:type="gramStart"/>
      <w:r>
        <w:t>će</w:t>
      </w:r>
      <w:proofErr w:type="gramEnd"/>
      <w:r>
        <w:t xml:space="preserve"> ispuniti punovažnu i dospjelu obavezu dužnika, ako to dužnik ne učini.</w:t>
      </w:r>
    </w:p>
    <w:p w:rsidR="0064299A" w:rsidRDefault="0064299A" w:rsidP="0064299A">
      <w:pPr>
        <w:pStyle w:val="7podnas"/>
      </w:pPr>
      <w:r>
        <w:t>Forma</w:t>
      </w:r>
    </w:p>
    <w:p w:rsidR="0064299A" w:rsidRDefault="0064299A" w:rsidP="0064299A">
      <w:pPr>
        <w:pStyle w:val="4clan"/>
      </w:pPr>
      <w:r>
        <w:t>Član 1101</w:t>
      </w:r>
    </w:p>
    <w:p w:rsidR="0064299A" w:rsidRDefault="0064299A" w:rsidP="0064299A">
      <w:pPr>
        <w:pStyle w:val="1tekst"/>
      </w:pPr>
      <w:r>
        <w:t xml:space="preserve">(1) Ugovor o jemstvu obavezuje jemca samo ako je izjavu o jemčenju učinio </w:t>
      </w:r>
      <w:proofErr w:type="gramStart"/>
      <w:r>
        <w:t>pisano</w:t>
      </w:r>
      <w:proofErr w:type="gramEnd"/>
      <w:r>
        <w:t>.</w:t>
      </w:r>
    </w:p>
    <w:p w:rsidR="0064299A" w:rsidRDefault="0064299A" w:rsidP="0064299A">
      <w:pPr>
        <w:pStyle w:val="1tekst"/>
      </w:pPr>
      <w:r>
        <w:t xml:space="preserve">(2) Ako izjava o jemčenju nije učinjena </w:t>
      </w:r>
      <w:proofErr w:type="gramStart"/>
      <w:r>
        <w:t>pisano</w:t>
      </w:r>
      <w:proofErr w:type="gramEnd"/>
      <w:r>
        <w:t>, ugovor je ništav.</w:t>
      </w:r>
    </w:p>
    <w:p w:rsidR="0064299A" w:rsidRDefault="0064299A" w:rsidP="0064299A">
      <w:pPr>
        <w:pStyle w:val="7podnas"/>
      </w:pPr>
      <w:r>
        <w:t>Sposobnost za jemčenje</w:t>
      </w:r>
    </w:p>
    <w:p w:rsidR="0064299A" w:rsidRDefault="0064299A" w:rsidP="0064299A">
      <w:pPr>
        <w:pStyle w:val="4clan"/>
      </w:pPr>
      <w:r>
        <w:t>Član 1102</w:t>
      </w:r>
    </w:p>
    <w:p w:rsidR="0064299A" w:rsidRDefault="0064299A" w:rsidP="0064299A">
      <w:pPr>
        <w:pStyle w:val="1tekst"/>
      </w:pPr>
      <w:proofErr w:type="gramStart"/>
      <w:r>
        <w:t>Ugovorom o jemstvu može se obavezati samo lice koje ima potpunu poslovnu sposobnost.</w:t>
      </w:r>
      <w:proofErr w:type="gramEnd"/>
    </w:p>
    <w:p w:rsidR="0064299A" w:rsidRDefault="0064299A" w:rsidP="0064299A">
      <w:pPr>
        <w:pStyle w:val="7podnas"/>
      </w:pPr>
      <w:r>
        <w:t>Jemčenje za poslovno nesposobnog</w:t>
      </w:r>
    </w:p>
    <w:p w:rsidR="0064299A" w:rsidRDefault="0064299A" w:rsidP="0064299A">
      <w:pPr>
        <w:pStyle w:val="4clan"/>
      </w:pPr>
      <w:r>
        <w:t>Član 1103</w:t>
      </w:r>
    </w:p>
    <w:p w:rsidR="0064299A" w:rsidRDefault="0064299A" w:rsidP="0064299A">
      <w:pPr>
        <w:pStyle w:val="1tekst"/>
      </w:pPr>
      <w:proofErr w:type="gramStart"/>
      <w:r>
        <w:t>Ko</w:t>
      </w:r>
      <w:proofErr w:type="gramEnd"/>
      <w:r>
        <w:t xml:space="preserve"> se obaveže kao jemac za obavezu nekog poslovno nesposobnog lica, odgovara povjeriocu isto kao jemac poslovno sposobnog lica.</w:t>
      </w:r>
    </w:p>
    <w:p w:rsidR="0064299A" w:rsidRDefault="0064299A" w:rsidP="0064299A">
      <w:pPr>
        <w:pStyle w:val="7podnas"/>
      </w:pPr>
      <w:r>
        <w:t>Predmet jemčenja</w:t>
      </w:r>
    </w:p>
    <w:p w:rsidR="0064299A" w:rsidRDefault="0064299A" w:rsidP="0064299A">
      <w:pPr>
        <w:pStyle w:val="4clan"/>
      </w:pPr>
      <w:r>
        <w:t>Član 1104</w:t>
      </w:r>
    </w:p>
    <w:p w:rsidR="0064299A" w:rsidRDefault="0064299A" w:rsidP="0064299A">
      <w:pPr>
        <w:pStyle w:val="1tekst"/>
      </w:pPr>
      <w:r>
        <w:t xml:space="preserve">(1) Jemstvo se može dati za svaku punovažnu obavezu, bez obzira </w:t>
      </w:r>
      <w:proofErr w:type="gramStart"/>
      <w:r>
        <w:t>na</w:t>
      </w:r>
      <w:proofErr w:type="gramEnd"/>
      <w:r>
        <w:t xml:space="preserve"> njenu sadržinu.</w:t>
      </w:r>
    </w:p>
    <w:p w:rsidR="0064299A" w:rsidRDefault="0064299A" w:rsidP="0064299A">
      <w:pPr>
        <w:pStyle w:val="1tekst"/>
      </w:pPr>
      <w:r>
        <w:t>(2) Jemčiti se može i za uslovnu obavezu, kao i za određenu buduću obavezu.</w:t>
      </w:r>
    </w:p>
    <w:p w:rsidR="0064299A" w:rsidRDefault="0064299A" w:rsidP="0064299A">
      <w:pPr>
        <w:pStyle w:val="1tekst"/>
      </w:pPr>
      <w:r>
        <w:t>(3) Jemstvo za buduću obavezu može se opozvati prije nego što obaveza nastane, ako nije predviđen rok u kome ona treba da nastane.</w:t>
      </w:r>
    </w:p>
    <w:p w:rsidR="0064299A" w:rsidRDefault="0064299A" w:rsidP="0064299A">
      <w:pPr>
        <w:pStyle w:val="1tekst"/>
      </w:pPr>
      <w:r>
        <w:t>(4) Jemstvo se može dati i za obavezu nekog drugog jemca (jemac jemčev).</w:t>
      </w:r>
    </w:p>
    <w:p w:rsidR="0064299A" w:rsidRDefault="0064299A" w:rsidP="0064299A">
      <w:pPr>
        <w:pStyle w:val="7podnas"/>
      </w:pPr>
      <w:r>
        <w:t>Obim jemčeve odgovornosti</w:t>
      </w:r>
    </w:p>
    <w:p w:rsidR="0064299A" w:rsidRDefault="0064299A" w:rsidP="0064299A">
      <w:pPr>
        <w:pStyle w:val="4clan"/>
      </w:pPr>
      <w:r>
        <w:t>Član 1105</w:t>
      </w:r>
    </w:p>
    <w:p w:rsidR="0064299A" w:rsidRDefault="0064299A" w:rsidP="0064299A">
      <w:pPr>
        <w:pStyle w:val="1tekst"/>
      </w:pPr>
      <w:r>
        <w:t xml:space="preserve">(1) Jemčeva obaveza ne može biti veća </w:t>
      </w:r>
      <w:proofErr w:type="gramStart"/>
      <w:r>
        <w:t>od</w:t>
      </w:r>
      <w:proofErr w:type="gramEnd"/>
      <w:r>
        <w:t xml:space="preserve"> obaveze glavnog dužnika, a ako je ugovoreno da bude veća, ona se svodi na mjeru dužnikove obaveze.</w:t>
      </w:r>
    </w:p>
    <w:p w:rsidR="0064299A" w:rsidRDefault="0064299A" w:rsidP="0064299A">
      <w:pPr>
        <w:pStyle w:val="1tekst"/>
      </w:pPr>
      <w:r>
        <w:t xml:space="preserve">(2) Jemac odgovara za ispunjenje cijele obaveze za koju je jemčio, ako njegova odgovornost nije ograničena </w:t>
      </w:r>
      <w:proofErr w:type="gramStart"/>
      <w:r>
        <w:t>na</w:t>
      </w:r>
      <w:proofErr w:type="gramEnd"/>
      <w:r>
        <w:t xml:space="preserve"> neki njen dio ili na drugi način podvrgnuta lakšim uslovima.</w:t>
      </w:r>
    </w:p>
    <w:p w:rsidR="0064299A" w:rsidRDefault="0064299A" w:rsidP="0064299A">
      <w:pPr>
        <w:pStyle w:val="1tekst"/>
      </w:pPr>
      <w:r>
        <w:lastRenderedPageBreak/>
        <w:t xml:space="preserve">(3) Jemac je dužan da naknadi potrebne troškove koje je povjerilac učinio u cilju naplate duga </w:t>
      </w:r>
      <w:proofErr w:type="gramStart"/>
      <w:r>
        <w:t>od</w:t>
      </w:r>
      <w:proofErr w:type="gramEnd"/>
      <w:r>
        <w:t xml:space="preserve"> glavnog dužnika.</w:t>
      </w:r>
    </w:p>
    <w:p w:rsidR="0064299A" w:rsidRDefault="0064299A" w:rsidP="0064299A">
      <w:pPr>
        <w:pStyle w:val="1tekst"/>
      </w:pPr>
      <w:r>
        <w:t xml:space="preserve">(4) Jemac odgovara i za svako povećanje obaveze koje bi nastalo dužnikovom docnjom </w:t>
      </w:r>
      <w:proofErr w:type="gramStart"/>
      <w:r>
        <w:t>ili</w:t>
      </w:r>
      <w:proofErr w:type="gramEnd"/>
      <w:r>
        <w:t xml:space="preserve"> dužnikovom krivicom, ukoliko nije drukčije ugovoreno.</w:t>
      </w:r>
    </w:p>
    <w:p w:rsidR="0064299A" w:rsidRDefault="0064299A" w:rsidP="0064299A">
      <w:pPr>
        <w:pStyle w:val="1tekst"/>
      </w:pPr>
      <w:r>
        <w:t>(5) Jemac odgovara samo za onu ugovorenu kamatu koja je dospjela poslije zaključenja ugovora o jemstvu.</w:t>
      </w:r>
    </w:p>
    <w:p w:rsidR="0064299A" w:rsidRDefault="0064299A" w:rsidP="0064299A">
      <w:pPr>
        <w:pStyle w:val="7podnas"/>
      </w:pPr>
      <w:r>
        <w:t xml:space="preserve">Prelaz povjeriočevih prava </w:t>
      </w:r>
      <w:proofErr w:type="gramStart"/>
      <w:r>
        <w:t>na</w:t>
      </w:r>
      <w:proofErr w:type="gramEnd"/>
      <w:r>
        <w:t xml:space="preserve"> jemca (subrogacija)</w:t>
      </w:r>
    </w:p>
    <w:p w:rsidR="0064299A" w:rsidRDefault="0064299A" w:rsidP="0064299A">
      <w:pPr>
        <w:pStyle w:val="4clan"/>
      </w:pPr>
      <w:r>
        <w:t>Član 1106</w:t>
      </w:r>
    </w:p>
    <w:p w:rsidR="0064299A" w:rsidRDefault="0064299A" w:rsidP="0064299A">
      <w:pPr>
        <w:pStyle w:val="1tekst"/>
      </w:pPr>
      <w:r>
        <w:t xml:space="preserve">Na jemca koji je namirio povjeriočevo potraživanje prelazi to potraživanje </w:t>
      </w:r>
      <w:proofErr w:type="gramStart"/>
      <w:r>
        <w:t>sa</w:t>
      </w:r>
      <w:proofErr w:type="gramEnd"/>
      <w:r>
        <w:t xml:space="preserve"> svim sporednim pravima i garancijama njegovog ispunjenja.</w:t>
      </w:r>
    </w:p>
    <w:p w:rsidR="0064299A" w:rsidRDefault="0064299A" w:rsidP="0064299A">
      <w:pPr>
        <w:pStyle w:val="odeljak"/>
      </w:pPr>
      <w:proofErr w:type="gramStart"/>
      <w:r>
        <w:t>ODJELjAK 2.</w:t>
      </w:r>
      <w:proofErr w:type="gramEnd"/>
    </w:p>
    <w:p w:rsidR="0064299A" w:rsidRDefault="0064299A" w:rsidP="0064299A">
      <w:pPr>
        <w:pStyle w:val="6naslov"/>
      </w:pPr>
      <w:r>
        <w:t>ODNOS POVJERIOCA I JEMCA</w:t>
      </w:r>
    </w:p>
    <w:p w:rsidR="0064299A" w:rsidRDefault="0064299A" w:rsidP="0064299A">
      <w:pPr>
        <w:pStyle w:val="7podnas"/>
      </w:pPr>
      <w:r>
        <w:t>Oblici jemstva</w:t>
      </w:r>
    </w:p>
    <w:p w:rsidR="0064299A" w:rsidRDefault="0064299A" w:rsidP="0064299A">
      <w:pPr>
        <w:pStyle w:val="4clan"/>
      </w:pPr>
      <w:r>
        <w:t>Član 1107</w:t>
      </w:r>
    </w:p>
    <w:p w:rsidR="0064299A" w:rsidRDefault="0064299A" w:rsidP="0064299A">
      <w:pPr>
        <w:pStyle w:val="1tekst"/>
      </w:pPr>
      <w:proofErr w:type="gramStart"/>
      <w:r>
        <w:t>(1) Od</w:t>
      </w:r>
      <w:proofErr w:type="gramEnd"/>
      <w:r>
        <w:t xml:space="preserve"> jemca se može zahtijevati ispunjenje obaveze tek nakon što je glavni dužnik ne ispuni u roku određenom u pisanom pozivu (supsidijarno jemstvo).</w:t>
      </w:r>
    </w:p>
    <w:p w:rsidR="0064299A" w:rsidRDefault="0064299A" w:rsidP="0064299A">
      <w:pPr>
        <w:pStyle w:val="1tekst"/>
      </w:pPr>
      <w:r>
        <w:t xml:space="preserve">(2) Povjerilac može tražiti ispunjenje </w:t>
      </w:r>
      <w:proofErr w:type="gramStart"/>
      <w:r>
        <w:t>od</w:t>
      </w:r>
      <w:proofErr w:type="gramEnd"/>
      <w:r>
        <w:t xml:space="preserve"> jemca iako nije prije toga pozvao glavnog dužnika na ispunjenje obaveze, ako je očigledno da se iz sredstava glavnog dužnika ne može ostvariti njeno ispunjenje ili ako je glavni dužnik u stečaju.</w:t>
      </w:r>
    </w:p>
    <w:p w:rsidR="0064299A" w:rsidRDefault="0064299A" w:rsidP="0064299A">
      <w:pPr>
        <w:pStyle w:val="1tekst"/>
      </w:pPr>
      <w:r>
        <w:t xml:space="preserve">(3) Ako se jemac obavezao kao jemac platac, odgovara povjeriocu kao glavni dužnik za cijelu obavezu i povjerilac može da zahtijeva njeno ispunjenje </w:t>
      </w:r>
      <w:proofErr w:type="gramStart"/>
      <w:r>
        <w:t>od</w:t>
      </w:r>
      <w:proofErr w:type="gramEnd"/>
      <w:r>
        <w:t xml:space="preserve"> glavnog dužnika ili od jemca ili od obojice u isto vrijeme (solidarno jemstvo).</w:t>
      </w:r>
    </w:p>
    <w:p w:rsidR="0064299A" w:rsidRDefault="0064299A" w:rsidP="0064299A">
      <w:pPr>
        <w:pStyle w:val="1tekst"/>
      </w:pPr>
      <w:r>
        <w:t>(4) Jemac za obavezu nastalu iz ugovora u privredi odgovara kao jemac platac, ako nije što drugo ugovoreno.</w:t>
      </w:r>
    </w:p>
    <w:p w:rsidR="0064299A" w:rsidRDefault="0064299A" w:rsidP="0064299A">
      <w:pPr>
        <w:pStyle w:val="7podnas"/>
      </w:pPr>
      <w:r>
        <w:t>Solidarnost jemaca</w:t>
      </w:r>
    </w:p>
    <w:p w:rsidR="0064299A" w:rsidRDefault="0064299A" w:rsidP="0064299A">
      <w:pPr>
        <w:pStyle w:val="4clan"/>
      </w:pPr>
      <w:r>
        <w:t>Član 1108</w:t>
      </w:r>
    </w:p>
    <w:p w:rsidR="0064299A" w:rsidRDefault="0064299A" w:rsidP="0064299A">
      <w:pPr>
        <w:pStyle w:val="1tekst"/>
      </w:pPr>
      <w:r>
        <w:t xml:space="preserve">Više jemaca nekog duga odgovaraju solidarno, bez obzira </w:t>
      </w:r>
      <w:proofErr w:type="gramStart"/>
      <w:r>
        <w:t>na</w:t>
      </w:r>
      <w:proofErr w:type="gramEnd"/>
      <w:r>
        <w:t xml:space="preserve"> to da li su jemčili zajedno, ili se svaki od njih obavezao prema povjeriocu odvojeno, izuzev kada je ugovorom njihova odgovornost uređena drukčije.</w:t>
      </w:r>
    </w:p>
    <w:p w:rsidR="0064299A" w:rsidRDefault="0064299A" w:rsidP="0064299A">
      <w:pPr>
        <w:pStyle w:val="7podnas"/>
      </w:pPr>
      <w:r>
        <w:t xml:space="preserve">Gubitak prava </w:t>
      </w:r>
      <w:proofErr w:type="gramStart"/>
      <w:r>
        <w:t>na</w:t>
      </w:r>
      <w:proofErr w:type="gramEnd"/>
      <w:r>
        <w:t xml:space="preserve"> rok</w:t>
      </w:r>
    </w:p>
    <w:p w:rsidR="0064299A" w:rsidRDefault="0064299A" w:rsidP="0064299A">
      <w:pPr>
        <w:pStyle w:val="4clan"/>
      </w:pPr>
      <w:r>
        <w:t>Član 1109</w:t>
      </w:r>
    </w:p>
    <w:p w:rsidR="0064299A" w:rsidRDefault="0064299A" w:rsidP="0064299A">
      <w:pPr>
        <w:pStyle w:val="1tekst"/>
      </w:pPr>
      <w:r>
        <w:t xml:space="preserve">Ako je dužnik izgubio pravo </w:t>
      </w:r>
      <w:proofErr w:type="gramStart"/>
      <w:r>
        <w:t>na</w:t>
      </w:r>
      <w:proofErr w:type="gramEnd"/>
      <w:r>
        <w:t xml:space="preserve"> rok određen za ispunjenje njegove obaveze, povjerilac ne može zahtijevati ispunjenje od jemca prije isteka tog roka, ukoliko nije drukčije ugovoreno.</w:t>
      </w:r>
    </w:p>
    <w:p w:rsidR="0064299A" w:rsidRDefault="0064299A" w:rsidP="0064299A">
      <w:pPr>
        <w:pStyle w:val="7podnas"/>
      </w:pPr>
      <w:r>
        <w:t>Stečaj glavnog dužnika</w:t>
      </w:r>
    </w:p>
    <w:p w:rsidR="0064299A" w:rsidRDefault="0064299A" w:rsidP="0064299A">
      <w:pPr>
        <w:pStyle w:val="4clan"/>
      </w:pPr>
      <w:r>
        <w:t>Član 1110</w:t>
      </w:r>
    </w:p>
    <w:p w:rsidR="0064299A" w:rsidRDefault="0064299A" w:rsidP="0064299A">
      <w:pPr>
        <w:pStyle w:val="1tekst"/>
      </w:pPr>
      <w:r>
        <w:t>(1) U slučaju stečaja glavnog dužnika povjerilac je dužan da prijavi svoje potraživanje u stečaj i o tome obavijestiti jemca, inače odgovara jemcu za štetu koju bi ovaj imao zbog toga.</w:t>
      </w:r>
    </w:p>
    <w:p w:rsidR="0064299A" w:rsidRDefault="0064299A" w:rsidP="0064299A">
      <w:pPr>
        <w:pStyle w:val="1tekst"/>
      </w:pPr>
      <w:r>
        <w:t xml:space="preserve">(2) Smanjenje obaveze glavnog dužnika u stečajnom postupku </w:t>
      </w:r>
      <w:proofErr w:type="gramStart"/>
      <w:r>
        <w:t>ili</w:t>
      </w:r>
      <w:proofErr w:type="gramEnd"/>
      <w:r>
        <w:t xml:space="preserve"> u postupku prinudnog poravnanja ne povlači sa sobom i odgovarajuće smanjenje jemčeve obaveze, te jemac odgovara povjeriocu za cio iznos svoje obaveze.</w:t>
      </w:r>
    </w:p>
    <w:p w:rsidR="0064299A" w:rsidRDefault="0064299A" w:rsidP="0064299A">
      <w:pPr>
        <w:pStyle w:val="7podnas"/>
      </w:pPr>
      <w:r>
        <w:t>Slučaj smanjene odgovornosti dužnikovog naslednika</w:t>
      </w:r>
    </w:p>
    <w:p w:rsidR="0064299A" w:rsidRDefault="0064299A" w:rsidP="0064299A">
      <w:pPr>
        <w:pStyle w:val="4clan"/>
      </w:pPr>
      <w:r>
        <w:t>Član 1111</w:t>
      </w:r>
    </w:p>
    <w:p w:rsidR="0064299A" w:rsidRDefault="0064299A" w:rsidP="0064299A">
      <w:pPr>
        <w:pStyle w:val="1tekst"/>
      </w:pPr>
      <w:r>
        <w:t xml:space="preserve">Jemac odgovara za </w:t>
      </w:r>
      <w:proofErr w:type="gramStart"/>
      <w:r>
        <w:t>cio</w:t>
      </w:r>
      <w:proofErr w:type="gramEnd"/>
      <w:r>
        <w:t xml:space="preserve"> iznos obaveze za koji je jemčio i u slučaju kad bi se od dužnikovog nasljednika mogla zahtijevati isplata samo onog njenog dijela koji odgovara vrijednosti naslijeđene imovine.</w:t>
      </w:r>
    </w:p>
    <w:p w:rsidR="0064299A" w:rsidRDefault="0064299A" w:rsidP="0064299A">
      <w:pPr>
        <w:pStyle w:val="7podnas"/>
      </w:pPr>
      <w:r>
        <w:t>Jemčevi prigovori</w:t>
      </w:r>
    </w:p>
    <w:p w:rsidR="0064299A" w:rsidRDefault="0064299A" w:rsidP="0064299A">
      <w:pPr>
        <w:pStyle w:val="4clan"/>
      </w:pPr>
      <w:r>
        <w:t>Član 1112</w:t>
      </w:r>
    </w:p>
    <w:p w:rsidR="0064299A" w:rsidRDefault="0064299A" w:rsidP="0064299A">
      <w:pPr>
        <w:pStyle w:val="1tekst"/>
      </w:pPr>
      <w:r>
        <w:lastRenderedPageBreak/>
        <w:t>(1) Jemac može istaći protiv povjeriočevog zahtjeva sve prigovore glavnog dužnika, uključujući i prigovor prebijanja, a ne i isključivo lične dužnikove prigovore.</w:t>
      </w:r>
    </w:p>
    <w:p w:rsidR="0064299A" w:rsidRDefault="0064299A" w:rsidP="0064299A">
      <w:pPr>
        <w:pStyle w:val="1tekst"/>
      </w:pPr>
      <w:r>
        <w:t xml:space="preserve">(2) Dužnikovo odricanje </w:t>
      </w:r>
      <w:proofErr w:type="gramStart"/>
      <w:r>
        <w:t>od</w:t>
      </w:r>
      <w:proofErr w:type="gramEnd"/>
      <w:r>
        <w:t xml:space="preserve"> prigovora, kao i njegovo priznanje povjeriočevog potraživanja, nema dejstva prema jemcu.</w:t>
      </w:r>
    </w:p>
    <w:p w:rsidR="0064299A" w:rsidRDefault="0064299A" w:rsidP="0064299A">
      <w:pPr>
        <w:pStyle w:val="1tekst"/>
      </w:pPr>
      <w:r>
        <w:t xml:space="preserve">(3) Jemac može istaći protiv povjerioca i svoje lične prigovore, </w:t>
      </w:r>
      <w:proofErr w:type="gramStart"/>
      <w:r>
        <w:t>na</w:t>
      </w:r>
      <w:proofErr w:type="gramEnd"/>
      <w:r>
        <w:t xml:space="preserve"> primjer, ništavost ugovora o jemstvu, zastarjelost povjeriočevog potraživanja prema njemu, prigovor prebijanja uzajamnih potraživanja.</w:t>
      </w:r>
    </w:p>
    <w:p w:rsidR="0064299A" w:rsidRDefault="0064299A" w:rsidP="0064299A">
      <w:pPr>
        <w:pStyle w:val="7podnas"/>
      </w:pPr>
      <w:r>
        <w:t>Dužnost obavještavanja jemca o dužnikovom propuštanju</w:t>
      </w:r>
    </w:p>
    <w:p w:rsidR="0064299A" w:rsidRDefault="0064299A" w:rsidP="0064299A">
      <w:pPr>
        <w:pStyle w:val="4clan"/>
      </w:pPr>
      <w:r>
        <w:t>Član 1113</w:t>
      </w:r>
    </w:p>
    <w:p w:rsidR="0064299A" w:rsidRDefault="0064299A" w:rsidP="0064299A">
      <w:pPr>
        <w:pStyle w:val="1tekst"/>
      </w:pPr>
      <w:r>
        <w:t xml:space="preserve">Ako dužnik ne ispuni svoju obavezu </w:t>
      </w:r>
      <w:proofErr w:type="gramStart"/>
      <w:r>
        <w:t>na</w:t>
      </w:r>
      <w:proofErr w:type="gramEnd"/>
      <w:r>
        <w:t xml:space="preserve"> vrijeme, povjerilac je dužan obavijestiti o tome jemca, inače će mu odgovarati za štetu koju bi jemac pretrpio zbog toga.</w:t>
      </w:r>
    </w:p>
    <w:p w:rsidR="0064299A" w:rsidRDefault="0064299A" w:rsidP="0064299A">
      <w:pPr>
        <w:pStyle w:val="7podnas"/>
      </w:pPr>
      <w:r>
        <w:t>Oslobođenje jemca zbog povjeriočevog odugovlačenja</w:t>
      </w:r>
    </w:p>
    <w:p w:rsidR="0064299A" w:rsidRDefault="0064299A" w:rsidP="0064299A">
      <w:pPr>
        <w:pStyle w:val="4clan"/>
      </w:pPr>
      <w:r>
        <w:t>Član 1114</w:t>
      </w:r>
    </w:p>
    <w:p w:rsidR="0064299A" w:rsidRDefault="0064299A" w:rsidP="0064299A">
      <w:pPr>
        <w:pStyle w:val="1tekst"/>
      </w:pPr>
      <w:r>
        <w:t xml:space="preserve">(1) Jemac se oslobađa odgovornosti ako povjerilac </w:t>
      </w:r>
      <w:proofErr w:type="gramStart"/>
      <w:r>
        <w:t>na</w:t>
      </w:r>
      <w:proofErr w:type="gramEnd"/>
      <w:r>
        <w:t xml:space="preserve"> njegov poziv poslije dospjelosti potraživanja ne zahtijeva ispunjenje od glavnog dužnika u roku od mjesec dana od tog poziva.</w:t>
      </w:r>
    </w:p>
    <w:p w:rsidR="0064299A" w:rsidRDefault="0064299A" w:rsidP="0064299A">
      <w:pPr>
        <w:pStyle w:val="1tekst"/>
      </w:pPr>
      <w:r>
        <w:t xml:space="preserve">(2) Kad rok za ispunjenje nije određen, jemac se oslobađa odgovornosti ako povjerilac, </w:t>
      </w:r>
      <w:proofErr w:type="gramStart"/>
      <w:r>
        <w:t>na</w:t>
      </w:r>
      <w:proofErr w:type="gramEnd"/>
      <w:r>
        <w:t xml:space="preserve"> njegov poziv po isteku jedne godine od zaključenja ugovora o jemstvu, ne učini u roku od mjesec dana od tog poziva potrebnu izjavu za određivanje datuma ispunjenja.</w:t>
      </w:r>
    </w:p>
    <w:p w:rsidR="0064299A" w:rsidRDefault="0064299A" w:rsidP="0064299A">
      <w:pPr>
        <w:pStyle w:val="7podnas"/>
      </w:pPr>
      <w:r>
        <w:t>Oslobođenje jemca zbog napuštanja garancija</w:t>
      </w:r>
    </w:p>
    <w:p w:rsidR="0064299A" w:rsidRDefault="0064299A" w:rsidP="0064299A">
      <w:pPr>
        <w:pStyle w:val="4clan"/>
      </w:pPr>
      <w:r>
        <w:t>Član 1115</w:t>
      </w:r>
    </w:p>
    <w:p w:rsidR="0064299A" w:rsidRDefault="0064299A" w:rsidP="0064299A">
      <w:pPr>
        <w:pStyle w:val="1tekst"/>
      </w:pPr>
      <w:r>
        <w:t xml:space="preserve">(1) Ako povjerilac napusti zalogu </w:t>
      </w:r>
      <w:proofErr w:type="gramStart"/>
      <w:r>
        <w:t>ili</w:t>
      </w:r>
      <w:proofErr w:type="gramEnd"/>
      <w:r>
        <w:t xml:space="preserve"> koje drugo pravo kojim je bilo obezbijeđeno ispunjenje njegovog potraživanja, ili ga izgubi svojom nepažnjom i tako onemogući prelaz tog prava na jemca, jemac se oslobađa svoje obaveze prema povjeriocu za onoliko za koliko bi mogao dobiti vršenjem tog prava.</w:t>
      </w:r>
    </w:p>
    <w:p w:rsidR="0064299A" w:rsidRDefault="0064299A" w:rsidP="0064299A">
      <w:pPr>
        <w:pStyle w:val="1tekst"/>
      </w:pPr>
      <w:r>
        <w:t>(2) Pravilo iz stava 1 ovog člana važi u slučaju kad je pravo nastalo prije zaključenja ugovora o jemstvu, kao i u slučaju kad je nastalo poslije toga.</w:t>
      </w:r>
    </w:p>
    <w:p w:rsidR="0064299A" w:rsidRDefault="0064299A" w:rsidP="0064299A">
      <w:pPr>
        <w:pStyle w:val="odeljak"/>
      </w:pPr>
      <w:proofErr w:type="gramStart"/>
      <w:r>
        <w:t>ODJELjAK 3.</w:t>
      </w:r>
      <w:proofErr w:type="gramEnd"/>
    </w:p>
    <w:p w:rsidR="0064299A" w:rsidRDefault="0064299A" w:rsidP="0064299A">
      <w:pPr>
        <w:pStyle w:val="6naslov"/>
      </w:pPr>
      <w:r>
        <w:t>ODNOS JEMCA I DUŽNIKA</w:t>
      </w:r>
    </w:p>
    <w:p w:rsidR="0064299A" w:rsidRDefault="0064299A" w:rsidP="0064299A">
      <w:pPr>
        <w:pStyle w:val="7podnas"/>
      </w:pPr>
      <w:r>
        <w:t xml:space="preserve">Pravo da zahtijeva naknadu </w:t>
      </w:r>
      <w:proofErr w:type="gramStart"/>
      <w:r>
        <w:t>od</w:t>
      </w:r>
      <w:proofErr w:type="gramEnd"/>
      <w:r>
        <w:t xml:space="preserve"> dužnika</w:t>
      </w:r>
    </w:p>
    <w:p w:rsidR="0064299A" w:rsidRDefault="0064299A" w:rsidP="0064299A">
      <w:pPr>
        <w:pStyle w:val="4clan"/>
      </w:pPr>
      <w:r>
        <w:t>Član 1116</w:t>
      </w:r>
    </w:p>
    <w:p w:rsidR="0064299A" w:rsidRDefault="0064299A" w:rsidP="0064299A">
      <w:pPr>
        <w:pStyle w:val="1tekst"/>
      </w:pPr>
      <w:r>
        <w:t xml:space="preserve">(1) Jemac koji je isplatio povjeriocu njegovo potraživanje može da zahtijeva </w:t>
      </w:r>
      <w:proofErr w:type="gramStart"/>
      <w:r>
        <w:t>od</w:t>
      </w:r>
      <w:proofErr w:type="gramEnd"/>
      <w:r>
        <w:t xml:space="preserve"> dužnika da mu naknadi sve što je isplatio za njegov račun, kao i kamatu od dana isplate.</w:t>
      </w:r>
    </w:p>
    <w:p w:rsidR="0064299A" w:rsidRDefault="0064299A" w:rsidP="0064299A">
      <w:pPr>
        <w:pStyle w:val="1tekst"/>
      </w:pPr>
      <w:r>
        <w:t xml:space="preserve">(2) Jemac ima pravo </w:t>
      </w:r>
      <w:proofErr w:type="gramStart"/>
      <w:r>
        <w:t>na</w:t>
      </w:r>
      <w:proofErr w:type="gramEnd"/>
      <w:r>
        <w:t xml:space="preserve"> naknadu troškova nastalih u sporu sa povjeriocem od časa kad je obavijestio dužnika o tom sporu, kao i na naknadu štete ako bi je bilo.</w:t>
      </w:r>
    </w:p>
    <w:p w:rsidR="0064299A" w:rsidRDefault="0064299A" w:rsidP="0064299A">
      <w:pPr>
        <w:pStyle w:val="7podnas"/>
      </w:pPr>
      <w:r>
        <w:t>Pravo jemca jednog solidarnog dužnika</w:t>
      </w:r>
    </w:p>
    <w:p w:rsidR="0064299A" w:rsidRDefault="0064299A" w:rsidP="0064299A">
      <w:pPr>
        <w:pStyle w:val="4clan"/>
      </w:pPr>
      <w:r>
        <w:t>Član 1117</w:t>
      </w:r>
    </w:p>
    <w:p w:rsidR="0064299A" w:rsidRDefault="0064299A" w:rsidP="0064299A">
      <w:pPr>
        <w:pStyle w:val="1tekst"/>
      </w:pPr>
      <w:r>
        <w:t xml:space="preserve">Jemac jednog </w:t>
      </w:r>
      <w:proofErr w:type="gramStart"/>
      <w:r>
        <w:t>od</w:t>
      </w:r>
      <w:proofErr w:type="gramEnd"/>
      <w:r>
        <w:t xml:space="preserve"> više solidarnih dužnika može da zahtijeva od bilo koga od njih da mu naknadi ono što je isplatio povjeriocu, kao i troškove.</w:t>
      </w:r>
    </w:p>
    <w:p w:rsidR="0064299A" w:rsidRDefault="0064299A" w:rsidP="0064299A">
      <w:pPr>
        <w:pStyle w:val="7podnas"/>
      </w:pPr>
      <w:r>
        <w:t xml:space="preserve">Pravo jemca </w:t>
      </w:r>
      <w:proofErr w:type="gramStart"/>
      <w:r>
        <w:t>na</w:t>
      </w:r>
      <w:proofErr w:type="gramEnd"/>
      <w:r>
        <w:t xml:space="preserve"> prethodno obezbjeđenje</w:t>
      </w:r>
    </w:p>
    <w:p w:rsidR="0064299A" w:rsidRDefault="0064299A" w:rsidP="0064299A">
      <w:pPr>
        <w:pStyle w:val="4clan"/>
      </w:pPr>
      <w:r>
        <w:t>Član 1118</w:t>
      </w:r>
    </w:p>
    <w:p w:rsidR="0064299A" w:rsidRDefault="0064299A" w:rsidP="0064299A">
      <w:pPr>
        <w:pStyle w:val="1tekst"/>
      </w:pPr>
      <w:r>
        <w:t>Prije nego što namiri povjerioca, jemac koji se obavezao sa znanjem ili odobrenjem dužnika ima pravo da zahtijeva od dužnika da mu pruži potrebno obezbjeđenje za njegove eventualne zahtjeve u sljedećim slučajevima: ako dužnik nije ispunio svoju obavezu o njenoj dospjelosti, ako je povjerilac zatražio sudskim putem naplatu od jemca i ako se dužnikovo imovinsko stanje znatno pogoršalo poslije zaključenja ugovora o jemstvu.</w:t>
      </w:r>
    </w:p>
    <w:p w:rsidR="0064299A" w:rsidRDefault="0064299A" w:rsidP="0064299A">
      <w:pPr>
        <w:pStyle w:val="7podnas"/>
      </w:pPr>
      <w:r>
        <w:t xml:space="preserve">Gubitak prava </w:t>
      </w:r>
      <w:proofErr w:type="gramStart"/>
      <w:r>
        <w:t>na</w:t>
      </w:r>
      <w:proofErr w:type="gramEnd"/>
      <w:r>
        <w:t xml:space="preserve"> naknadu</w:t>
      </w:r>
    </w:p>
    <w:p w:rsidR="0064299A" w:rsidRDefault="0064299A" w:rsidP="0064299A">
      <w:pPr>
        <w:pStyle w:val="4clan"/>
      </w:pPr>
      <w:r>
        <w:t>Član 1119</w:t>
      </w:r>
    </w:p>
    <w:p w:rsidR="0064299A" w:rsidRDefault="0064299A" w:rsidP="0064299A">
      <w:pPr>
        <w:pStyle w:val="1tekst"/>
      </w:pPr>
      <w:r>
        <w:lastRenderedPageBreak/>
        <w:t xml:space="preserve">(1) Dužnik može upotrijebiti protiv jemca koji je bez njegovog znanja izvršio isplatu povjeriočevog potraživanja sva pravna sredstva kojima je u času </w:t>
      </w:r>
      <w:proofErr w:type="gramStart"/>
      <w:r>
        <w:t>te</w:t>
      </w:r>
      <w:proofErr w:type="gramEnd"/>
      <w:r>
        <w:t xml:space="preserve"> isplate mogao odbiti povjeriočev zahtjev.</w:t>
      </w:r>
    </w:p>
    <w:p w:rsidR="0064299A" w:rsidRDefault="0064299A" w:rsidP="0064299A">
      <w:pPr>
        <w:pStyle w:val="1tekst"/>
      </w:pPr>
      <w:r>
        <w:t>(2) Jemac koji je isplatio povjeriočevo potraživanje, a o tome nije obavijestio dužnika, a ovaj je u neznanju za tu isplatu ponovo isplatio isto potraživanje, ne može da zahtijeva naknadu od dužnika, ali ima pravo da zahtijeva od povjerioca da mu vrati ono što mu je isplatio.</w:t>
      </w:r>
    </w:p>
    <w:p w:rsidR="0064299A" w:rsidRDefault="0064299A" w:rsidP="0064299A">
      <w:pPr>
        <w:pStyle w:val="7podnas"/>
      </w:pPr>
      <w:r>
        <w:t xml:space="preserve">Pravo </w:t>
      </w:r>
      <w:proofErr w:type="gramStart"/>
      <w:r>
        <w:t>na</w:t>
      </w:r>
      <w:proofErr w:type="gramEnd"/>
      <w:r>
        <w:t xml:space="preserve"> vraćanje isplaćenog</w:t>
      </w:r>
    </w:p>
    <w:p w:rsidR="0064299A" w:rsidRDefault="0064299A" w:rsidP="0064299A">
      <w:pPr>
        <w:pStyle w:val="4clan"/>
      </w:pPr>
      <w:r>
        <w:t>Član 1120</w:t>
      </w:r>
    </w:p>
    <w:p w:rsidR="0064299A" w:rsidRDefault="0064299A" w:rsidP="0064299A">
      <w:pPr>
        <w:pStyle w:val="1tekst"/>
      </w:pPr>
      <w:r>
        <w:t xml:space="preserve">Jemac koji je bez dužnikovog znanja isplatio povjeriočevo potraživanje koje je docnije </w:t>
      </w:r>
      <w:proofErr w:type="gramStart"/>
      <w:r>
        <w:t>na</w:t>
      </w:r>
      <w:proofErr w:type="gramEnd"/>
      <w:r>
        <w:t xml:space="preserve"> dužnikov zahtjev poništeno, ili ugašeno prebijanjem, može samo zahtijevati od povjerioca vraćanje isplaćenog.</w:t>
      </w:r>
    </w:p>
    <w:p w:rsidR="0064299A" w:rsidRDefault="0064299A" w:rsidP="0064299A">
      <w:pPr>
        <w:pStyle w:val="odeljak"/>
      </w:pPr>
      <w:proofErr w:type="gramStart"/>
      <w:r>
        <w:t>ODJELjAK 4.</w:t>
      </w:r>
      <w:proofErr w:type="gramEnd"/>
    </w:p>
    <w:p w:rsidR="0064299A" w:rsidRDefault="0064299A" w:rsidP="0064299A">
      <w:pPr>
        <w:pStyle w:val="7podnas"/>
      </w:pPr>
      <w:r>
        <w:t>Regres isplatioca prema ostalim jemcima</w:t>
      </w:r>
    </w:p>
    <w:p w:rsidR="0064299A" w:rsidRDefault="0064299A" w:rsidP="0064299A">
      <w:pPr>
        <w:pStyle w:val="4clan"/>
      </w:pPr>
      <w:r>
        <w:t>Član 1121</w:t>
      </w:r>
    </w:p>
    <w:p w:rsidR="0064299A" w:rsidRDefault="0064299A" w:rsidP="0064299A">
      <w:pPr>
        <w:pStyle w:val="1tekst"/>
      </w:pPr>
      <w:r>
        <w:t xml:space="preserve">Kad ima više jemaca, pa jedan </w:t>
      </w:r>
      <w:proofErr w:type="gramStart"/>
      <w:r>
        <w:t>od</w:t>
      </w:r>
      <w:proofErr w:type="gramEnd"/>
      <w:r>
        <w:t xml:space="preserve"> njih isplati dospjelo potraživanje, on ima pravo da zahtijeva od ostalih jemaca da mu svaki naknadi dio koji pada na njega.</w:t>
      </w:r>
    </w:p>
    <w:p w:rsidR="0064299A" w:rsidRDefault="0064299A" w:rsidP="0064299A">
      <w:pPr>
        <w:pStyle w:val="6naslov"/>
      </w:pPr>
      <w:r>
        <w:t>II. UGOVORNA KAZNA</w:t>
      </w:r>
    </w:p>
    <w:p w:rsidR="0064299A" w:rsidRDefault="0064299A" w:rsidP="0064299A">
      <w:pPr>
        <w:pStyle w:val="7podnas"/>
      </w:pPr>
      <w:r>
        <w:t>Opšta pravila</w:t>
      </w:r>
    </w:p>
    <w:p w:rsidR="0064299A" w:rsidRDefault="0064299A" w:rsidP="0064299A">
      <w:pPr>
        <w:pStyle w:val="4clan"/>
      </w:pPr>
      <w:r>
        <w:t>Član 277</w:t>
      </w:r>
    </w:p>
    <w:p w:rsidR="0064299A" w:rsidRDefault="0064299A" w:rsidP="0064299A">
      <w:pPr>
        <w:pStyle w:val="1tekst"/>
      </w:pPr>
      <w:r>
        <w:t xml:space="preserve">(1) Povjerilac i dužnik mogu ugovoriti da </w:t>
      </w:r>
      <w:proofErr w:type="gramStart"/>
      <w:r>
        <w:t>će</w:t>
      </w:r>
      <w:proofErr w:type="gramEnd"/>
      <w:r>
        <w:t xml:space="preserve"> dužnik platiti povjeriocu određeni novčani iznos ili pribaviti neku drugu materijalnu korist ako ne ispuni svoju obavezu ili ako zadocni sa njenim ispunjenjem (ugovorna kazna).</w:t>
      </w:r>
    </w:p>
    <w:p w:rsidR="0064299A" w:rsidRDefault="0064299A" w:rsidP="0064299A">
      <w:pPr>
        <w:pStyle w:val="1tekst"/>
      </w:pPr>
      <w:r>
        <w:t xml:space="preserve">(2) Smatra se da je kazna ugovorena za slučaj da dužnik zadocni </w:t>
      </w:r>
      <w:proofErr w:type="gramStart"/>
      <w:r>
        <w:t>sa</w:t>
      </w:r>
      <w:proofErr w:type="gramEnd"/>
      <w:r>
        <w:t xml:space="preserve"> ispunjenjem, ako što drugo ne proizlazi iz ugovora.</w:t>
      </w:r>
    </w:p>
    <w:p w:rsidR="0064299A" w:rsidRDefault="0064299A" w:rsidP="0064299A">
      <w:pPr>
        <w:pStyle w:val="1tekst"/>
      </w:pPr>
      <w:r>
        <w:t>(3) Ugovorna kazna ne može biti ugovorena za novčane obaveze.</w:t>
      </w:r>
    </w:p>
    <w:p w:rsidR="0064299A" w:rsidRDefault="0064299A" w:rsidP="0064299A">
      <w:pPr>
        <w:pStyle w:val="7podnas"/>
      </w:pPr>
      <w:r>
        <w:t>Način određivanja</w:t>
      </w:r>
    </w:p>
    <w:p w:rsidR="0064299A" w:rsidRDefault="0064299A" w:rsidP="0064299A">
      <w:pPr>
        <w:pStyle w:val="4clan"/>
      </w:pPr>
      <w:r>
        <w:t>Član 278</w:t>
      </w:r>
    </w:p>
    <w:p w:rsidR="0064299A" w:rsidRDefault="0064299A" w:rsidP="0064299A">
      <w:pPr>
        <w:pStyle w:val="1tekst"/>
      </w:pPr>
      <w:r>
        <w:t xml:space="preserve">(1) Ugovorne strane mogu odrediti visinu kazne po svom nahođenju u jednom ukupnom iznosu, u procentu, </w:t>
      </w:r>
      <w:proofErr w:type="gramStart"/>
      <w:r>
        <w:t>ili</w:t>
      </w:r>
      <w:proofErr w:type="gramEnd"/>
      <w:r>
        <w:t xml:space="preserve"> za svaki dan zadocnjenja, ili na koji drugi način.</w:t>
      </w:r>
    </w:p>
    <w:p w:rsidR="0064299A" w:rsidRDefault="0064299A" w:rsidP="0064299A">
      <w:pPr>
        <w:pStyle w:val="1tekst"/>
      </w:pPr>
      <w:r>
        <w:t xml:space="preserve">(2) Ugovorna kazna mora biti ugovorena u formi propisanoj za ugovor iz koga je nastala obaveza </w:t>
      </w:r>
      <w:proofErr w:type="gramStart"/>
      <w:r>
        <w:t>na</w:t>
      </w:r>
      <w:proofErr w:type="gramEnd"/>
      <w:r>
        <w:t xml:space="preserve"> čije se ispunjenje odnosi.</w:t>
      </w:r>
    </w:p>
    <w:p w:rsidR="0064299A" w:rsidRDefault="0064299A" w:rsidP="0064299A">
      <w:pPr>
        <w:pStyle w:val="7podnas"/>
      </w:pPr>
      <w:r>
        <w:t>Akcesornost</w:t>
      </w:r>
    </w:p>
    <w:p w:rsidR="0064299A" w:rsidRDefault="0064299A" w:rsidP="0064299A">
      <w:pPr>
        <w:pStyle w:val="4clan"/>
      </w:pPr>
      <w:r>
        <w:t>Član 279</w:t>
      </w:r>
    </w:p>
    <w:p w:rsidR="0064299A" w:rsidRDefault="0064299A" w:rsidP="0064299A">
      <w:pPr>
        <w:pStyle w:val="1tekst"/>
      </w:pPr>
      <w:r>
        <w:t xml:space="preserve">(1) Sporazum o ugovornoj kazni dijeli pravnu sudbinu obaveze </w:t>
      </w:r>
      <w:proofErr w:type="gramStart"/>
      <w:r>
        <w:t>na</w:t>
      </w:r>
      <w:proofErr w:type="gramEnd"/>
      <w:r>
        <w:t xml:space="preserve"> čije se obezbjeđenje on odnosi.</w:t>
      </w:r>
    </w:p>
    <w:p w:rsidR="0064299A" w:rsidRDefault="0064299A" w:rsidP="0064299A">
      <w:pPr>
        <w:pStyle w:val="1tekst"/>
      </w:pPr>
      <w:r>
        <w:t xml:space="preserve">(2) Sporazum gubi pravno dejstvo ako je do neispunjenja </w:t>
      </w:r>
      <w:proofErr w:type="gramStart"/>
      <w:r>
        <w:t>ili</w:t>
      </w:r>
      <w:proofErr w:type="gramEnd"/>
      <w:r>
        <w:t xml:space="preserve"> zadocnjenja došlo iz uzroka za koji dužnik ne odgovara.</w:t>
      </w:r>
    </w:p>
    <w:p w:rsidR="0064299A" w:rsidRDefault="0064299A" w:rsidP="0064299A">
      <w:pPr>
        <w:pStyle w:val="7podnas"/>
      </w:pPr>
      <w:r>
        <w:t>Povjeriočeva prava</w:t>
      </w:r>
    </w:p>
    <w:p w:rsidR="0064299A" w:rsidRDefault="0064299A" w:rsidP="0064299A">
      <w:pPr>
        <w:pStyle w:val="4clan"/>
      </w:pPr>
      <w:r>
        <w:t>Član 280</w:t>
      </w:r>
    </w:p>
    <w:p w:rsidR="0064299A" w:rsidRDefault="0064299A" w:rsidP="0064299A">
      <w:pPr>
        <w:pStyle w:val="1tekst"/>
      </w:pPr>
      <w:r>
        <w:t xml:space="preserve">(1) Kad je kazna ugovorena za slučaj neispunjenja obaveze, povjerilac može zahtijevati </w:t>
      </w:r>
      <w:proofErr w:type="gramStart"/>
      <w:r>
        <w:t>ili</w:t>
      </w:r>
      <w:proofErr w:type="gramEnd"/>
      <w:r>
        <w:t xml:space="preserve"> ispunjenje obaveze ili ugovornu kaznu.</w:t>
      </w:r>
    </w:p>
    <w:p w:rsidR="0064299A" w:rsidRDefault="0064299A" w:rsidP="0064299A">
      <w:pPr>
        <w:pStyle w:val="1tekst"/>
      </w:pPr>
      <w:r>
        <w:t>(2) Povjerilac gubi pravo da zahtijeva ispunjenje obaveze ako je zatražio isplatu ugovorne kazne.</w:t>
      </w:r>
    </w:p>
    <w:p w:rsidR="0064299A" w:rsidRDefault="0064299A" w:rsidP="0064299A">
      <w:pPr>
        <w:pStyle w:val="1tekst"/>
      </w:pPr>
      <w:r>
        <w:t xml:space="preserve">(3) Kad je kazna ugovorena za slučaj neispunjenja, dužnik </w:t>
      </w:r>
      <w:proofErr w:type="gramStart"/>
      <w:r>
        <w:t>nema</w:t>
      </w:r>
      <w:proofErr w:type="gramEnd"/>
      <w:r>
        <w:t xml:space="preserve"> pravo da isplati ugovornu kaznu i odustane od ugovora, izuzev ako je to bila namjera ugovornih strana kad su kaznu ugovorili.</w:t>
      </w:r>
    </w:p>
    <w:p w:rsidR="0064299A" w:rsidRDefault="0064299A" w:rsidP="0064299A">
      <w:pPr>
        <w:pStyle w:val="1tekst"/>
      </w:pPr>
      <w:r>
        <w:t xml:space="preserve">(4) Kad je kazna ugovorena za slučaj da dužnik zadocni </w:t>
      </w:r>
      <w:proofErr w:type="gramStart"/>
      <w:r>
        <w:t>sa</w:t>
      </w:r>
      <w:proofErr w:type="gramEnd"/>
      <w:r>
        <w:t xml:space="preserve"> ispunjenjem, povjerilac ima pravo zahtijevati i ispunjenje obaveze i ugovornu kaznu.</w:t>
      </w:r>
    </w:p>
    <w:p w:rsidR="0064299A" w:rsidRDefault="0064299A" w:rsidP="0064299A">
      <w:pPr>
        <w:pStyle w:val="1tekst"/>
      </w:pPr>
      <w:r>
        <w:lastRenderedPageBreak/>
        <w:t xml:space="preserve">(5) Povjerilac ne može zahtijevati ugovornu kaznu zbog zadocnjenja ako je primio ispunjenje obaveze, a nije bez odlaganja saopštio dužniku da zadržava svoje pravo </w:t>
      </w:r>
      <w:proofErr w:type="gramStart"/>
      <w:r>
        <w:t>na</w:t>
      </w:r>
      <w:proofErr w:type="gramEnd"/>
      <w:r>
        <w:t xml:space="preserve"> ugovornu kaznu.</w:t>
      </w:r>
    </w:p>
    <w:p w:rsidR="0064299A" w:rsidRDefault="0064299A" w:rsidP="0064299A">
      <w:pPr>
        <w:pStyle w:val="7podnas"/>
      </w:pPr>
      <w:r>
        <w:t>Smanjenje iznosa ugovorne kazne</w:t>
      </w:r>
    </w:p>
    <w:p w:rsidR="0064299A" w:rsidRDefault="0064299A" w:rsidP="0064299A">
      <w:pPr>
        <w:pStyle w:val="4clan"/>
      </w:pPr>
      <w:r>
        <w:t>Član 281</w:t>
      </w:r>
    </w:p>
    <w:p w:rsidR="0064299A" w:rsidRDefault="0064299A" w:rsidP="0064299A">
      <w:pPr>
        <w:pStyle w:val="1tekst"/>
      </w:pPr>
      <w:r>
        <w:t xml:space="preserve">Sud </w:t>
      </w:r>
      <w:proofErr w:type="gramStart"/>
      <w:r>
        <w:t>će</w:t>
      </w:r>
      <w:proofErr w:type="gramEnd"/>
      <w:r>
        <w:t xml:space="preserve"> na zahtjev dužnika smanjiti iznos ugovorne kazne ako nađe da je ona pretjerano velika u poređenju sa štetom koju je pretrpio povjerilac.</w:t>
      </w:r>
    </w:p>
    <w:p w:rsidR="0064299A" w:rsidRDefault="0064299A" w:rsidP="0064299A">
      <w:pPr>
        <w:pStyle w:val="7podnas"/>
      </w:pPr>
      <w:r>
        <w:t>Ugovorna kazna i naknada štete</w:t>
      </w:r>
    </w:p>
    <w:p w:rsidR="0064299A" w:rsidRDefault="0064299A" w:rsidP="0064299A">
      <w:pPr>
        <w:pStyle w:val="4clan"/>
      </w:pPr>
      <w:r>
        <w:t>Član 282</w:t>
      </w:r>
    </w:p>
    <w:p w:rsidR="0064299A" w:rsidRDefault="0064299A" w:rsidP="0064299A">
      <w:pPr>
        <w:pStyle w:val="1tekst"/>
      </w:pPr>
      <w:r>
        <w:t>(1) Povjerilac ima pravo da zahtijeva ugovornu kaznu i kad njen iznos premaši visinu štete koju je pretrpio, kao i kad nije pretrpio nikakvu štetu.</w:t>
      </w:r>
    </w:p>
    <w:p w:rsidR="0064299A" w:rsidRDefault="0064299A" w:rsidP="0064299A">
      <w:pPr>
        <w:pStyle w:val="1tekst"/>
      </w:pPr>
      <w:r>
        <w:t xml:space="preserve">(2) Ako je šteta koju je povjerilac pretrpio veća </w:t>
      </w:r>
      <w:proofErr w:type="gramStart"/>
      <w:r>
        <w:t>od</w:t>
      </w:r>
      <w:proofErr w:type="gramEnd"/>
      <w:r>
        <w:t xml:space="preserve"> iznosa ugovorne kazne, on ima pravo da zahtijeva razliku do potpune naknade štete.</w:t>
      </w:r>
    </w:p>
    <w:p w:rsidR="0064299A" w:rsidRDefault="0064299A" w:rsidP="0064299A">
      <w:pPr>
        <w:pStyle w:val="7podnas"/>
      </w:pPr>
      <w:r>
        <w:t>Zakonom određena naknada i ugovorna kazna</w:t>
      </w:r>
    </w:p>
    <w:p w:rsidR="0064299A" w:rsidRDefault="0064299A" w:rsidP="0064299A">
      <w:pPr>
        <w:pStyle w:val="4clan"/>
      </w:pPr>
      <w:r>
        <w:t>Član 283</w:t>
      </w:r>
    </w:p>
    <w:p w:rsidR="0064299A" w:rsidRDefault="0064299A" w:rsidP="0064299A">
      <w:pPr>
        <w:pStyle w:val="1tekst"/>
      </w:pPr>
      <w:r>
        <w:t>Ako je za neispunjenje obaveze ili za slučaj zadocnjenja sa ispunjenjem zakonom određena visina naknade pod nazivom penala, ugovorne kazne, naknade ili pod kojim drugim nazivom, a ugovorne strane su pored toga ugovorile kaznu, povjerilac nema pravo da zahtijeva ujedno ugovornu kaznu i naknadu određenu zakonom, izuzev ako je to samim zakonom dozvoljeno.</w:t>
      </w:r>
    </w:p>
    <w:p w:rsidR="0064299A" w:rsidRDefault="0064299A"/>
    <w:sectPr w:rsidR="0064299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grammar="clean"/>
  <w:defaultTabStop w:val="720"/>
  <w:characterSpacingControl w:val="doNotCompress"/>
  <w:compat>
    <w:useFELayout/>
  </w:compat>
  <w:rsids>
    <w:rsidRoot w:val="0064299A"/>
    <w:rsid w:val="0064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64299A"/>
    <w:pPr>
      <w:spacing w:after="0" w:line="240" w:lineRule="auto"/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customStyle="1" w:styleId="6naslov">
    <w:name w:val="_6naslov"/>
    <w:basedOn w:val="Normal"/>
    <w:rsid w:val="0064299A"/>
    <w:pPr>
      <w:spacing w:before="60" w:after="30" w:line="240" w:lineRule="auto"/>
      <w:ind w:left="225" w:right="225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7podnas">
    <w:name w:val="_7podnas"/>
    <w:basedOn w:val="Normal"/>
    <w:rsid w:val="0064299A"/>
    <w:pPr>
      <w:shd w:val="clear" w:color="auto" w:fill="FFFFFF"/>
      <w:spacing w:before="60" w:after="0" w:line="240" w:lineRule="auto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8podpodnas">
    <w:name w:val="_8podpodnas"/>
    <w:basedOn w:val="Normal"/>
    <w:rsid w:val="0064299A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4clan">
    <w:name w:val="_4clan"/>
    <w:basedOn w:val="Normal"/>
    <w:rsid w:val="0064299A"/>
    <w:pPr>
      <w:spacing w:before="30" w:after="3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odeljak">
    <w:name w:val="odeljak"/>
    <w:basedOn w:val="Normal"/>
    <w:rsid w:val="0064299A"/>
    <w:pPr>
      <w:spacing w:before="240" w:after="240" w:line="240" w:lineRule="auto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1968</Words>
  <Characters>11224</Characters>
  <Application>Microsoft Office Word</Application>
  <DocSecurity>0</DocSecurity>
  <Lines>93</Lines>
  <Paragraphs>26</Paragraphs>
  <ScaleCrop>false</ScaleCrop>
  <Company/>
  <LinksUpToDate>false</LinksUpToDate>
  <CharactersWithSpaces>13166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2020-03-18T18:28:00Z</dcterms:created>
  <dcterms:modified xsi:type="dcterms:W3CDTF">2020-03-18T18:30:00Z</dcterms:modified>
</cp:coreProperties>
</file>