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2CFB8" w14:textId="7970A2A4" w:rsidR="00AE3FC0" w:rsidRPr="00E743D6" w:rsidRDefault="00AE3FC0" w:rsidP="00AE3FC0">
      <w:pPr>
        <w:spacing w:line="360" w:lineRule="auto"/>
        <w:jc w:val="center"/>
        <w:rPr>
          <w:b/>
          <w:bCs/>
          <w:lang w:val="en-US"/>
        </w:rPr>
      </w:pPr>
      <w:r w:rsidRPr="00E743D6">
        <w:rPr>
          <w:b/>
          <w:bCs/>
          <w:lang w:val="en-US"/>
        </w:rPr>
        <w:t>Književnost II</w:t>
      </w:r>
    </w:p>
    <w:p w14:paraId="3582E3F9" w14:textId="038ACF36" w:rsidR="00AE3FC0" w:rsidRPr="00E743D6" w:rsidRDefault="00AE3FC0" w:rsidP="00AE3FC0">
      <w:pPr>
        <w:spacing w:line="360" w:lineRule="auto"/>
        <w:jc w:val="center"/>
        <w:rPr>
          <w:b/>
          <w:bCs/>
          <w:lang w:val="en-US"/>
        </w:rPr>
      </w:pPr>
      <w:r w:rsidRPr="00E743D6">
        <w:rPr>
          <w:b/>
          <w:bCs/>
          <w:lang w:val="en-US"/>
        </w:rPr>
        <w:t xml:space="preserve">Dr. Sabina Osmanovic </w:t>
      </w:r>
    </w:p>
    <w:p w14:paraId="7F3BFED7" w14:textId="75F8E677" w:rsidR="00AE3FC0" w:rsidRDefault="00AE3FC0" w:rsidP="00AE3FC0">
      <w:pPr>
        <w:spacing w:line="360" w:lineRule="auto"/>
        <w:jc w:val="center"/>
        <w:rPr>
          <w:b/>
          <w:bCs/>
          <w:lang w:val="en-US"/>
        </w:rPr>
      </w:pPr>
    </w:p>
    <w:p w14:paraId="1C866EF7" w14:textId="77777777" w:rsidR="00AE3FC0" w:rsidRPr="00AE3FC0" w:rsidRDefault="00AE3FC0" w:rsidP="00AE3FC0">
      <w:pPr>
        <w:spacing w:line="360" w:lineRule="auto"/>
        <w:jc w:val="center"/>
        <w:rPr>
          <w:b/>
          <w:bCs/>
          <w:lang w:val="en-US"/>
        </w:rPr>
      </w:pPr>
    </w:p>
    <w:p w14:paraId="62746BF9" w14:textId="711C6FF3" w:rsidR="006A5E7F" w:rsidRPr="00E743D6" w:rsidRDefault="003A778C" w:rsidP="00AE3FC0">
      <w:pPr>
        <w:spacing w:line="360" w:lineRule="auto"/>
        <w:jc w:val="center"/>
        <w:rPr>
          <w:b/>
          <w:bCs/>
          <w:sz w:val="28"/>
          <w:szCs w:val="28"/>
        </w:rPr>
      </w:pPr>
      <w:r w:rsidRPr="00E743D6">
        <w:rPr>
          <w:b/>
          <w:bCs/>
          <w:sz w:val="28"/>
          <w:szCs w:val="28"/>
        </w:rPr>
        <w:t>Obavezna lektira</w:t>
      </w:r>
    </w:p>
    <w:p w14:paraId="057E4891" w14:textId="7DF1963F" w:rsidR="006A5E7F" w:rsidRPr="00E743D6" w:rsidRDefault="00E743D6" w:rsidP="00FE34B3">
      <w:pPr>
        <w:spacing w:line="360" w:lineRule="auto"/>
        <w:rPr>
          <w:b/>
          <w:bCs/>
          <w:i/>
          <w:iCs/>
          <w:sz w:val="28"/>
          <w:szCs w:val="28"/>
        </w:rPr>
      </w:pPr>
      <w:r w:rsidRPr="00E743D6">
        <w:rPr>
          <w:b/>
          <w:bCs/>
          <w:i/>
          <w:iCs/>
          <w:sz w:val="28"/>
          <w:szCs w:val="28"/>
        </w:rPr>
        <w:t>Barock</w:t>
      </w:r>
    </w:p>
    <w:p w14:paraId="4AB71867" w14:textId="29F652AC" w:rsidR="006A5E7F" w:rsidRPr="00E743D6" w:rsidRDefault="00E743D6" w:rsidP="00FE34B3">
      <w:pPr>
        <w:spacing w:line="360" w:lineRule="auto"/>
      </w:pPr>
      <w:r w:rsidRPr="00E743D6">
        <w:t>Paul Fleming „An sich”  (“Sebi”)</w:t>
      </w:r>
    </w:p>
    <w:p w14:paraId="6D9E2BCB" w14:textId="6802F24B" w:rsidR="00E743D6" w:rsidRDefault="00E743D6" w:rsidP="00FE34B3">
      <w:pPr>
        <w:spacing w:line="360" w:lineRule="auto"/>
        <w:rPr>
          <w:b/>
          <w:bCs/>
        </w:rPr>
      </w:pPr>
    </w:p>
    <w:p w14:paraId="541628A5" w14:textId="79223D3C" w:rsidR="00E743D6" w:rsidRPr="00E743D6" w:rsidRDefault="00E743D6" w:rsidP="00FE34B3">
      <w:pPr>
        <w:spacing w:line="360" w:lineRule="auto"/>
        <w:rPr>
          <w:b/>
          <w:bCs/>
          <w:i/>
          <w:iCs/>
          <w:sz w:val="28"/>
          <w:szCs w:val="28"/>
        </w:rPr>
      </w:pPr>
      <w:r w:rsidRPr="00E743D6">
        <w:rPr>
          <w:b/>
          <w:bCs/>
          <w:i/>
          <w:iCs/>
          <w:sz w:val="28"/>
          <w:szCs w:val="28"/>
        </w:rPr>
        <w:t xml:space="preserve">Aufklärung </w:t>
      </w:r>
    </w:p>
    <w:p w14:paraId="34D16438" w14:textId="7A972A13" w:rsidR="00100E17" w:rsidRDefault="00100E17" w:rsidP="00FE34B3">
      <w:pPr>
        <w:spacing w:line="360" w:lineRule="auto"/>
      </w:pPr>
      <w:r w:rsidRPr="00E743D6">
        <w:rPr>
          <w:b/>
          <w:bCs/>
        </w:rPr>
        <w:t>Gotthold Ephraim Lessing</w:t>
      </w:r>
      <w:r w:rsidR="00AE3FC0" w:rsidRPr="00E743D6">
        <w:t xml:space="preserve">: </w:t>
      </w:r>
      <w:r w:rsidR="00FE34B3" w:rsidRPr="00E743D6">
        <w:t>„</w:t>
      </w:r>
      <w:r w:rsidRPr="00E743D6">
        <w:t>Nathan der Weise</w:t>
      </w:r>
      <w:r w:rsidR="00FE34B3" w:rsidRPr="00E743D6">
        <w:t>“(</w:t>
      </w:r>
      <w:r w:rsidR="00E743D6" w:rsidRPr="00E743D6">
        <w:t>“</w:t>
      </w:r>
      <w:r w:rsidR="00FE34B3" w:rsidRPr="00E743D6">
        <w:t>Mudri Natan</w:t>
      </w:r>
      <w:r w:rsidR="00E743D6" w:rsidRPr="00E743D6">
        <w:t>”</w:t>
      </w:r>
      <w:r w:rsidR="00FE34B3" w:rsidRPr="00E743D6">
        <w:t xml:space="preserve">) </w:t>
      </w:r>
      <w:r w:rsidR="00FE34B3" w:rsidRPr="00E743D6">
        <w:rPr>
          <w:bCs/>
        </w:rPr>
        <w:t xml:space="preserve"> 1779</w:t>
      </w:r>
    </w:p>
    <w:p w14:paraId="48C0E4EC" w14:textId="77777777" w:rsidR="00E743D6" w:rsidRDefault="00E743D6" w:rsidP="00E743D6">
      <w:pPr>
        <w:spacing w:line="360" w:lineRule="auto"/>
      </w:pPr>
      <w:r w:rsidRPr="00AE3FC0">
        <w:rPr>
          <w:b/>
          <w:bCs/>
        </w:rPr>
        <w:t>G.E. Lessing</w:t>
      </w:r>
      <w:r>
        <w:t>: Minna von Barnhelm</w:t>
      </w:r>
      <w:r w:rsidRPr="006A5E7F">
        <w:rPr>
          <w:bCs/>
        </w:rPr>
        <w:t xml:space="preserve"> 1767</w:t>
      </w:r>
    </w:p>
    <w:p w14:paraId="143608D3" w14:textId="2B1B16AA" w:rsidR="00E743D6" w:rsidRDefault="00E743D6" w:rsidP="00E743D6">
      <w:pPr>
        <w:spacing w:line="360" w:lineRule="auto"/>
      </w:pPr>
      <w:r w:rsidRPr="00AE3FC0">
        <w:rPr>
          <w:b/>
          <w:bCs/>
        </w:rPr>
        <w:t>Christian Fürchtegott Gellert</w:t>
      </w:r>
      <w:r>
        <w:rPr>
          <w:b/>
          <w:bCs/>
        </w:rPr>
        <w:t>:</w:t>
      </w:r>
      <w:r>
        <w:t xml:space="preserve"> „Der Arme und das Glück“</w:t>
      </w:r>
    </w:p>
    <w:p w14:paraId="1D496A3A" w14:textId="77777777" w:rsidR="00E743D6" w:rsidRDefault="00E743D6" w:rsidP="00E743D6">
      <w:pPr>
        <w:spacing w:line="360" w:lineRule="auto"/>
      </w:pPr>
    </w:p>
    <w:p w14:paraId="247CFB27" w14:textId="77777777" w:rsidR="00E743D6" w:rsidRDefault="00E743D6" w:rsidP="00E743D6">
      <w:pPr>
        <w:spacing w:line="360" w:lineRule="auto"/>
      </w:pPr>
      <w:r>
        <w:t>Teorijski spisi:</w:t>
      </w:r>
    </w:p>
    <w:p w14:paraId="69BBD6F7" w14:textId="2090D88B" w:rsidR="00E743D6" w:rsidRDefault="00E743D6" w:rsidP="00E743D6">
      <w:pPr>
        <w:spacing w:line="360" w:lineRule="auto"/>
      </w:pPr>
      <w:r w:rsidRPr="00AE3FC0">
        <w:rPr>
          <w:b/>
          <w:bCs/>
        </w:rPr>
        <w:t>Immanuel Kant „Was ist Aufklärun</w:t>
      </w:r>
      <w:r w:rsidRPr="00E743D6">
        <w:rPr>
          <w:b/>
          <w:bCs/>
        </w:rPr>
        <w:t>g?“</w:t>
      </w:r>
      <w:r>
        <w:t xml:space="preserve"> (Šta je prosvjetiteljstvo?“)</w:t>
      </w:r>
      <w:r>
        <w:t xml:space="preserve"> 1783</w:t>
      </w:r>
      <w:bookmarkStart w:id="0" w:name="_GoBack"/>
      <w:bookmarkEnd w:id="0"/>
    </w:p>
    <w:p w14:paraId="4B5DB69F" w14:textId="6632ACBA" w:rsidR="00E743D6" w:rsidRDefault="00E743D6" w:rsidP="00FE34B3">
      <w:pPr>
        <w:spacing w:line="360" w:lineRule="auto"/>
      </w:pPr>
    </w:p>
    <w:p w14:paraId="41194418" w14:textId="34A31872" w:rsidR="00E743D6" w:rsidRPr="00E743D6" w:rsidRDefault="00E743D6" w:rsidP="00FE34B3">
      <w:pPr>
        <w:spacing w:line="360" w:lineRule="auto"/>
        <w:rPr>
          <w:b/>
          <w:bCs/>
          <w:i/>
          <w:iCs/>
          <w:sz w:val="28"/>
          <w:szCs w:val="28"/>
        </w:rPr>
      </w:pPr>
      <w:r w:rsidRPr="00E743D6">
        <w:rPr>
          <w:b/>
          <w:bCs/>
          <w:i/>
          <w:iCs/>
          <w:sz w:val="28"/>
          <w:szCs w:val="28"/>
        </w:rPr>
        <w:t xml:space="preserve">Sturm und Drang </w:t>
      </w:r>
    </w:p>
    <w:p w14:paraId="34564705" w14:textId="5E7EF0DD" w:rsidR="005F41F4" w:rsidRDefault="00FE34B3" w:rsidP="00FE34B3">
      <w:pPr>
        <w:spacing w:line="360" w:lineRule="auto"/>
      </w:pPr>
      <w:r w:rsidRPr="00AE3FC0">
        <w:rPr>
          <w:b/>
          <w:bCs/>
        </w:rPr>
        <w:t xml:space="preserve">Johann Wolfgang </w:t>
      </w:r>
      <w:r w:rsidR="00100E17" w:rsidRPr="00AE3FC0">
        <w:rPr>
          <w:b/>
          <w:bCs/>
        </w:rPr>
        <w:t>Goethe</w:t>
      </w:r>
      <w:r w:rsidR="00AE3FC0" w:rsidRPr="00AE3FC0">
        <w:rPr>
          <w:b/>
          <w:bCs/>
        </w:rPr>
        <w:t>:</w:t>
      </w:r>
      <w:r w:rsidR="00100E17">
        <w:t xml:space="preserve"> </w:t>
      </w:r>
      <w:r w:rsidR="00E743D6">
        <w:t>„</w:t>
      </w:r>
      <w:r w:rsidR="00100E17">
        <w:t>Die Leiden des jungen Werthers</w:t>
      </w:r>
      <w:r w:rsidR="00E743D6">
        <w:t>“</w:t>
      </w:r>
      <w:r w:rsidR="00100E17">
        <w:t xml:space="preserve"> </w:t>
      </w:r>
      <w:r>
        <w:t xml:space="preserve"> ( </w:t>
      </w:r>
      <w:r w:rsidR="00E743D6">
        <w:t>„</w:t>
      </w:r>
      <w:r>
        <w:t>Jadi mladog Vertera</w:t>
      </w:r>
      <w:r w:rsidR="00E743D6">
        <w:t>“</w:t>
      </w:r>
      <w:r>
        <w:t>) 1774</w:t>
      </w:r>
    </w:p>
    <w:p w14:paraId="1B2E7C6C" w14:textId="7111AE96" w:rsidR="00E743D6" w:rsidRPr="00E743D6" w:rsidRDefault="00E743D6" w:rsidP="00FE34B3">
      <w:pPr>
        <w:spacing w:line="360" w:lineRule="auto"/>
      </w:pPr>
      <w:r w:rsidRPr="00E743D6">
        <w:rPr>
          <w:rStyle w:val="Emphasis"/>
          <w:i w:val="0"/>
          <w:iCs w:val="0"/>
          <w:shd w:val="clear" w:color="auto" w:fill="FFFFFF"/>
        </w:rPr>
        <w:t xml:space="preserve"> </w:t>
      </w:r>
      <w:r>
        <w:rPr>
          <w:rStyle w:val="Emphasis"/>
          <w:i w:val="0"/>
          <w:iCs w:val="0"/>
          <w:shd w:val="clear" w:color="auto" w:fill="FFFFFF"/>
        </w:rPr>
        <w:t xml:space="preserve">                                             „</w:t>
      </w:r>
      <w:r w:rsidRPr="00E743D6">
        <w:rPr>
          <w:rStyle w:val="Emphasis"/>
          <w:i w:val="0"/>
          <w:iCs w:val="0"/>
          <w:shd w:val="clear" w:color="auto" w:fill="FFFFFF"/>
        </w:rPr>
        <w:t>Götz von Berlichingen</w:t>
      </w:r>
      <w:r>
        <w:rPr>
          <w:rStyle w:val="Emphasis"/>
          <w:i w:val="0"/>
          <w:iCs w:val="0"/>
          <w:shd w:val="clear" w:color="auto" w:fill="FFFFFF"/>
        </w:rPr>
        <w:t>“</w:t>
      </w:r>
      <w:r w:rsidRPr="00E743D6">
        <w:rPr>
          <w:shd w:val="clear" w:color="auto" w:fill="FFFFFF"/>
        </w:rPr>
        <w:t xml:space="preserve"> 1773 </w:t>
      </w:r>
    </w:p>
    <w:p w14:paraId="274BA3FF" w14:textId="30BB2C59" w:rsidR="00100E17" w:rsidRDefault="003A778C" w:rsidP="00FE34B3">
      <w:pPr>
        <w:spacing w:line="360" w:lineRule="auto"/>
      </w:pPr>
      <w:r w:rsidRPr="00AE3FC0">
        <w:rPr>
          <w:b/>
          <w:bCs/>
        </w:rPr>
        <w:t>Goethe-va rana poezija:</w:t>
      </w:r>
      <w:r>
        <w:t xml:space="preserve"> „</w:t>
      </w:r>
      <w:r w:rsidR="00100E17">
        <w:t>Heidenröslein</w:t>
      </w:r>
      <w:r>
        <w:t>“</w:t>
      </w:r>
      <w:r w:rsidR="00FE34B3">
        <w:t xml:space="preserve"> (</w:t>
      </w:r>
      <w:r w:rsidR="00E743D6">
        <w:t>„</w:t>
      </w:r>
      <w:r w:rsidR="00FE34B3">
        <w:t>Ružica na hridi</w:t>
      </w:r>
      <w:r w:rsidR="00E743D6">
        <w:t>“</w:t>
      </w:r>
      <w:r w:rsidR="00FE34B3">
        <w:t xml:space="preserve">) </w:t>
      </w:r>
    </w:p>
    <w:p w14:paraId="6B03A65F" w14:textId="1D4E1F7D" w:rsidR="003A778C" w:rsidRDefault="003A778C" w:rsidP="00FE34B3">
      <w:pPr>
        <w:spacing w:line="360" w:lineRule="auto"/>
      </w:pPr>
      <w:r>
        <w:t xml:space="preserve">                                         „</w:t>
      </w:r>
      <w:r w:rsidR="00FE34B3">
        <w:t>Willkomen und Abschied</w:t>
      </w:r>
      <w:r>
        <w:t>“</w:t>
      </w:r>
      <w:r w:rsidR="00FE34B3">
        <w:t xml:space="preserve"> (</w:t>
      </w:r>
      <w:r w:rsidR="00E743D6">
        <w:t>„</w:t>
      </w:r>
      <w:r w:rsidR="00FE34B3">
        <w:t>Dobrodošlica i rastanak</w:t>
      </w:r>
      <w:r w:rsidR="00E743D6">
        <w:t>“</w:t>
      </w:r>
      <w:r w:rsidR="00FE34B3">
        <w:t>)</w:t>
      </w:r>
    </w:p>
    <w:p w14:paraId="0EDD9A72" w14:textId="5A3500BF" w:rsidR="00100E17" w:rsidRDefault="003A778C" w:rsidP="00FE34B3">
      <w:pPr>
        <w:spacing w:line="360" w:lineRule="auto"/>
      </w:pPr>
      <w:r>
        <w:t xml:space="preserve">                                         „</w:t>
      </w:r>
      <w:r w:rsidR="00100E17">
        <w:t>Prometheus</w:t>
      </w:r>
      <w:r>
        <w:t xml:space="preserve">“ </w:t>
      </w:r>
      <w:r w:rsidR="006A5E7F">
        <w:t>(</w:t>
      </w:r>
      <w:r w:rsidR="00E743D6">
        <w:t>„</w:t>
      </w:r>
      <w:r w:rsidR="006A5E7F">
        <w:t>Prometej</w:t>
      </w:r>
      <w:r w:rsidR="00E743D6">
        <w:t>“</w:t>
      </w:r>
      <w:r w:rsidR="006A5E7F">
        <w:t>)</w:t>
      </w:r>
    </w:p>
    <w:p w14:paraId="35264E9D" w14:textId="33EA9309" w:rsidR="00FE34B3" w:rsidRDefault="003A778C" w:rsidP="00FE34B3">
      <w:pPr>
        <w:spacing w:line="360" w:lineRule="auto"/>
      </w:pPr>
      <w:r>
        <w:t xml:space="preserve">                                          „</w:t>
      </w:r>
      <w:r w:rsidR="00FE34B3">
        <w:t>Wanderers Nachtlied</w:t>
      </w:r>
      <w:r>
        <w:t>“</w:t>
      </w:r>
      <w:r w:rsidR="00FE34B3">
        <w:t xml:space="preserve"> (</w:t>
      </w:r>
      <w:r w:rsidR="00E743D6">
        <w:t>„</w:t>
      </w:r>
      <w:r w:rsidR="006A5E7F">
        <w:t>Putnikova pesma pred noć</w:t>
      </w:r>
      <w:r w:rsidR="00E743D6">
        <w:t>“</w:t>
      </w:r>
      <w:r w:rsidR="006A5E7F">
        <w:t>)</w:t>
      </w:r>
    </w:p>
    <w:p w14:paraId="2CAD628F" w14:textId="77777777" w:rsidR="00E743D6" w:rsidRDefault="00FE34B3" w:rsidP="00FE34B3">
      <w:pPr>
        <w:spacing w:line="360" w:lineRule="auto"/>
      </w:pPr>
      <w:r w:rsidRPr="00AE3FC0">
        <w:rPr>
          <w:b/>
          <w:bCs/>
        </w:rPr>
        <w:t xml:space="preserve">Friedrich </w:t>
      </w:r>
      <w:r w:rsidR="00100E17" w:rsidRPr="00AE3FC0">
        <w:rPr>
          <w:b/>
          <w:bCs/>
        </w:rPr>
        <w:t>Schiller</w:t>
      </w:r>
      <w:r w:rsidR="00AE3FC0">
        <w:rPr>
          <w:b/>
          <w:bCs/>
        </w:rPr>
        <w:t>:</w:t>
      </w:r>
      <w:r w:rsidR="00100E17">
        <w:t xml:space="preserve"> </w:t>
      </w:r>
      <w:r w:rsidR="006A5E7F">
        <w:t>„Die Räuber“ (</w:t>
      </w:r>
      <w:r w:rsidR="00E743D6">
        <w:t>„</w:t>
      </w:r>
      <w:r w:rsidR="006A5E7F">
        <w:t>Razbojnici</w:t>
      </w:r>
      <w:r w:rsidR="00E743D6">
        <w:t>“</w:t>
      </w:r>
      <w:r w:rsidR="006A5E7F">
        <w:t>)</w:t>
      </w:r>
    </w:p>
    <w:p w14:paraId="65057C94" w14:textId="0D2DAD42" w:rsidR="00100E17" w:rsidRDefault="00E743D6" w:rsidP="00FE34B3">
      <w:pPr>
        <w:spacing w:line="360" w:lineRule="auto"/>
      </w:pPr>
      <w:r>
        <w:t xml:space="preserve">                           </w:t>
      </w:r>
      <w:r w:rsidR="00AE3FC0">
        <w:t xml:space="preserve"> i</w:t>
      </w:r>
      <w:r>
        <w:t>li</w:t>
      </w:r>
      <w:r w:rsidR="00AE3FC0">
        <w:t xml:space="preserve"> </w:t>
      </w:r>
      <w:r w:rsidR="006A5E7F">
        <w:t xml:space="preserve"> </w:t>
      </w:r>
      <w:r w:rsidR="00100E17" w:rsidRPr="00E743D6">
        <w:t>„Kabale und Liebe“</w:t>
      </w:r>
      <w:r w:rsidR="00FE34B3">
        <w:t xml:space="preserve"> </w:t>
      </w:r>
      <w:r w:rsidR="006A5E7F">
        <w:t>(</w:t>
      </w:r>
      <w:r>
        <w:t>„</w:t>
      </w:r>
      <w:r w:rsidR="006A5E7F">
        <w:t>Spletka i ljubav</w:t>
      </w:r>
      <w:r>
        <w:t>“</w:t>
      </w:r>
      <w:r w:rsidR="006A5E7F">
        <w:t xml:space="preserve">) </w:t>
      </w:r>
      <w:r w:rsidR="00FE34B3">
        <w:t>1784</w:t>
      </w:r>
    </w:p>
    <w:p w14:paraId="11113E48" w14:textId="046F9C03" w:rsidR="003A778C" w:rsidRDefault="003A778C" w:rsidP="00AE3FC0">
      <w:pPr>
        <w:spacing w:line="360" w:lineRule="auto"/>
      </w:pPr>
    </w:p>
    <w:p w14:paraId="55039312" w14:textId="77777777" w:rsidR="003A778C" w:rsidRDefault="003A778C" w:rsidP="00FE34B3">
      <w:pPr>
        <w:spacing w:line="360" w:lineRule="auto"/>
      </w:pPr>
    </w:p>
    <w:sectPr w:rsidR="003A7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2279F"/>
    <w:multiLevelType w:val="hybridMultilevel"/>
    <w:tmpl w:val="897CBCA0"/>
    <w:lvl w:ilvl="0" w:tplc="6E8A252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F4E275A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17"/>
    <w:rsid w:val="00100E17"/>
    <w:rsid w:val="003A778C"/>
    <w:rsid w:val="005F41F4"/>
    <w:rsid w:val="006A5E7F"/>
    <w:rsid w:val="00767C4A"/>
    <w:rsid w:val="00895368"/>
    <w:rsid w:val="00AE3FC0"/>
    <w:rsid w:val="00CD592A"/>
    <w:rsid w:val="00E743D6"/>
    <w:rsid w:val="00FE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53DE6"/>
  <w15:chartTrackingRefBased/>
  <w15:docId w15:val="{3D7480AA-AA88-4A5D-B651-7D7C4282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743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2020-02-13T07:16:00Z</dcterms:created>
  <dcterms:modified xsi:type="dcterms:W3CDTF">2020-02-13T07:24:00Z</dcterms:modified>
</cp:coreProperties>
</file>