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728" w:rsidRDefault="00434CB9" w:rsidP="00434CB9">
      <w:pPr>
        <w:spacing w:line="240" w:lineRule="auto"/>
        <w:rPr>
          <w:lang w:val="sr-Latn-BA"/>
        </w:rPr>
      </w:pPr>
      <w:r>
        <w:rPr>
          <w:lang w:val="sr-Latn-BA"/>
        </w:rPr>
        <w:t xml:space="preserve">                                                              UNIVERZITET CRNE GORE</w:t>
      </w:r>
      <w:r>
        <w:rPr>
          <w:lang w:val="sr-Latn-BA"/>
        </w:rPr>
        <w:br/>
        <w:t xml:space="preserve">                                                              PRIRODNO- MATEMATIČKI  FAKULTET</w:t>
      </w:r>
      <w:r>
        <w:rPr>
          <w:lang w:val="sr-Latn-BA"/>
        </w:rPr>
        <w:br/>
        <w:t xml:space="preserve">                                                              BIOLOGIJA-EKOLOGIJA</w:t>
      </w:r>
      <w:r>
        <w:rPr>
          <w:lang w:val="sr-Latn-BA"/>
        </w:rPr>
        <w:br/>
      </w:r>
    </w:p>
    <w:p w:rsidR="00434CB9" w:rsidRDefault="00434CB9" w:rsidP="00434CB9">
      <w:pPr>
        <w:spacing w:line="240" w:lineRule="auto"/>
        <w:rPr>
          <w:lang w:val="sr-Latn-BA"/>
        </w:rPr>
      </w:pPr>
      <w:r>
        <w:rPr>
          <w:lang w:val="sr-Latn-BA"/>
        </w:rPr>
        <w:t xml:space="preserve">         </w:t>
      </w:r>
      <w:r>
        <w:rPr>
          <w:lang w:val="sr-Latn-BA"/>
        </w:rPr>
        <w:br/>
      </w:r>
    </w:p>
    <w:p w:rsidR="00434CB9" w:rsidRDefault="00434CB9" w:rsidP="00434CB9">
      <w:pPr>
        <w:spacing w:line="240" w:lineRule="auto"/>
        <w:rPr>
          <w:lang w:val="sr-Latn-BA"/>
        </w:rPr>
      </w:pPr>
    </w:p>
    <w:p w:rsidR="00434CB9" w:rsidRDefault="00434CB9" w:rsidP="00434CB9">
      <w:pPr>
        <w:spacing w:line="240" w:lineRule="auto"/>
        <w:rPr>
          <w:lang w:val="sr-Latn-BA"/>
        </w:rPr>
      </w:pPr>
    </w:p>
    <w:p w:rsidR="00434CB9" w:rsidRPr="00434CB9" w:rsidRDefault="00434CB9" w:rsidP="00434CB9">
      <w:pPr>
        <w:spacing w:line="240" w:lineRule="auto"/>
        <w:rPr>
          <w:sz w:val="28"/>
          <w:szCs w:val="28"/>
          <w:lang w:val="sr-Latn-BA"/>
        </w:rPr>
      </w:pPr>
      <w:r w:rsidRPr="00434CB9">
        <w:rPr>
          <w:sz w:val="28"/>
          <w:szCs w:val="28"/>
          <w:lang w:val="sr-Latn-BA"/>
        </w:rPr>
        <w:t xml:space="preserve">                                                             SEMINARSKI RAD</w:t>
      </w:r>
    </w:p>
    <w:p w:rsidR="00434CB9" w:rsidRDefault="00434CB9" w:rsidP="00434CB9">
      <w:pPr>
        <w:spacing w:line="240" w:lineRule="auto"/>
        <w:jc w:val="center"/>
        <w:rPr>
          <w:sz w:val="28"/>
          <w:szCs w:val="28"/>
          <w:lang w:val="sr-Latn-BA"/>
        </w:rPr>
      </w:pPr>
      <w:r w:rsidRPr="00434CB9">
        <w:rPr>
          <w:b/>
          <w:sz w:val="28"/>
          <w:szCs w:val="28"/>
          <w:lang w:val="sr-Latn-BA"/>
        </w:rPr>
        <w:t xml:space="preserve">PREŽIVLJAVANJE BILJAKA U USLOVIMA MINERALNOG STRESA (DEFICIT I SUFICIT                  </w:t>
      </w:r>
      <w:r w:rsidRPr="00434CB9">
        <w:rPr>
          <w:b/>
          <w:sz w:val="28"/>
          <w:szCs w:val="28"/>
          <w:lang w:val="sr-Latn-BA"/>
        </w:rPr>
        <w:br/>
        <w:t>MINERALNIH ELEMENATA)</w:t>
      </w:r>
      <w:r>
        <w:rPr>
          <w:b/>
          <w:sz w:val="28"/>
          <w:szCs w:val="28"/>
          <w:lang w:val="sr-Latn-BA"/>
        </w:rPr>
        <w:br/>
      </w:r>
      <w:r>
        <w:rPr>
          <w:b/>
          <w:sz w:val="28"/>
          <w:szCs w:val="28"/>
          <w:lang w:val="sr-Latn-BA"/>
        </w:rPr>
        <w:br/>
      </w:r>
      <w:r>
        <w:rPr>
          <w:sz w:val="28"/>
          <w:szCs w:val="28"/>
          <w:lang w:val="sr-Latn-BA"/>
        </w:rPr>
        <w:br/>
      </w:r>
      <w:r>
        <w:rPr>
          <w:sz w:val="28"/>
          <w:szCs w:val="28"/>
          <w:lang w:val="sr-Latn-BA"/>
        </w:rPr>
        <w:br/>
      </w:r>
      <w:r>
        <w:rPr>
          <w:sz w:val="28"/>
          <w:szCs w:val="28"/>
          <w:lang w:val="sr-Latn-BA"/>
        </w:rPr>
        <w:br/>
      </w:r>
    </w:p>
    <w:p w:rsidR="00434CB9" w:rsidRDefault="00434CB9" w:rsidP="00434CB9">
      <w:pPr>
        <w:spacing w:line="240" w:lineRule="auto"/>
        <w:jc w:val="center"/>
        <w:rPr>
          <w:sz w:val="28"/>
          <w:szCs w:val="28"/>
          <w:lang w:val="sr-Latn-BA"/>
        </w:rPr>
      </w:pPr>
    </w:p>
    <w:p w:rsidR="00434CB9" w:rsidRDefault="00434CB9" w:rsidP="00434CB9">
      <w:pPr>
        <w:spacing w:line="240" w:lineRule="auto"/>
        <w:jc w:val="center"/>
        <w:rPr>
          <w:sz w:val="28"/>
          <w:szCs w:val="28"/>
          <w:lang w:val="sr-Latn-BA"/>
        </w:rPr>
      </w:pPr>
    </w:p>
    <w:p w:rsidR="00434CB9" w:rsidRDefault="00434CB9" w:rsidP="00434CB9">
      <w:pPr>
        <w:spacing w:line="240" w:lineRule="auto"/>
        <w:rPr>
          <w:sz w:val="28"/>
          <w:szCs w:val="28"/>
          <w:lang w:val="sr-Latn-BA"/>
        </w:rPr>
      </w:pPr>
      <w:r>
        <w:rPr>
          <w:sz w:val="28"/>
          <w:szCs w:val="28"/>
          <w:lang w:val="sr-Latn-BA"/>
        </w:rPr>
        <w:br/>
      </w:r>
    </w:p>
    <w:p w:rsidR="00892FBC" w:rsidRDefault="00892FBC" w:rsidP="00434CB9">
      <w:pPr>
        <w:spacing w:line="240" w:lineRule="auto"/>
        <w:rPr>
          <w:sz w:val="28"/>
          <w:szCs w:val="28"/>
          <w:lang w:val="sr-Latn-BA"/>
        </w:rPr>
      </w:pPr>
      <w:r>
        <w:rPr>
          <w:sz w:val="28"/>
          <w:szCs w:val="28"/>
          <w:lang w:val="sr-Latn-BA"/>
        </w:rPr>
        <w:br/>
      </w:r>
    </w:p>
    <w:p w:rsidR="00892FBC" w:rsidRDefault="00892FBC" w:rsidP="00434CB9">
      <w:pPr>
        <w:spacing w:line="240" w:lineRule="auto"/>
        <w:rPr>
          <w:sz w:val="28"/>
          <w:szCs w:val="28"/>
          <w:lang w:val="sr-Latn-BA"/>
        </w:rPr>
      </w:pPr>
      <w:r>
        <w:rPr>
          <w:sz w:val="28"/>
          <w:szCs w:val="28"/>
          <w:lang w:val="sr-Latn-BA"/>
        </w:rPr>
        <w:br/>
      </w:r>
      <w:r w:rsidR="00434CB9">
        <w:rPr>
          <w:sz w:val="28"/>
          <w:szCs w:val="28"/>
          <w:lang w:val="sr-Latn-BA"/>
        </w:rPr>
        <w:t>Mentor:                                                                                                  Student:</w:t>
      </w:r>
      <w:r w:rsidR="00434CB9">
        <w:rPr>
          <w:sz w:val="28"/>
          <w:szCs w:val="28"/>
          <w:lang w:val="sr-Latn-BA"/>
        </w:rPr>
        <w:br/>
        <w:t>prof.dr Danka Caković                                                                         Azra Tahirov</w:t>
      </w:r>
      <w:r>
        <w:rPr>
          <w:sz w:val="28"/>
          <w:szCs w:val="28"/>
          <w:lang w:val="sr-Latn-BA"/>
        </w:rPr>
        <w:t>ić</w:t>
      </w:r>
    </w:p>
    <w:p w:rsidR="00892FBC" w:rsidRDefault="00892FBC" w:rsidP="00434CB9">
      <w:pPr>
        <w:spacing w:line="240" w:lineRule="auto"/>
        <w:rPr>
          <w:sz w:val="28"/>
          <w:szCs w:val="28"/>
          <w:lang w:val="sr-Latn-BA"/>
        </w:rPr>
      </w:pPr>
    </w:p>
    <w:p w:rsidR="00892FBC" w:rsidRDefault="00892FBC" w:rsidP="00434CB9">
      <w:pPr>
        <w:spacing w:line="240" w:lineRule="auto"/>
        <w:rPr>
          <w:sz w:val="28"/>
          <w:szCs w:val="28"/>
          <w:lang w:val="sr-Latn-BA"/>
        </w:rPr>
      </w:pPr>
    </w:p>
    <w:p w:rsidR="00892FBC" w:rsidRDefault="00892FBC" w:rsidP="00434CB9">
      <w:pPr>
        <w:spacing w:line="240" w:lineRule="auto"/>
        <w:rPr>
          <w:sz w:val="28"/>
          <w:szCs w:val="28"/>
          <w:lang w:val="sr-Latn-BA"/>
        </w:rPr>
      </w:pPr>
      <w:r>
        <w:rPr>
          <w:sz w:val="28"/>
          <w:szCs w:val="28"/>
          <w:lang w:val="sr-Latn-BA"/>
        </w:rPr>
        <w:br/>
      </w:r>
    </w:p>
    <w:p w:rsidR="00434CB9" w:rsidRDefault="00892FBC" w:rsidP="00434CB9">
      <w:pPr>
        <w:spacing w:line="240" w:lineRule="auto"/>
        <w:rPr>
          <w:sz w:val="28"/>
          <w:szCs w:val="28"/>
          <w:lang w:val="sr-Latn-BA"/>
        </w:rPr>
      </w:pPr>
      <w:r>
        <w:rPr>
          <w:sz w:val="28"/>
          <w:szCs w:val="28"/>
          <w:lang w:val="sr-Latn-BA"/>
        </w:rPr>
        <w:t xml:space="preserve">                                        </w:t>
      </w:r>
      <w:r w:rsidR="002A6017">
        <w:rPr>
          <w:sz w:val="28"/>
          <w:szCs w:val="28"/>
          <w:lang w:val="sr-Latn-BA"/>
        </w:rPr>
        <w:t xml:space="preserve">   </w:t>
      </w:r>
      <w:r w:rsidR="00434CB9">
        <w:rPr>
          <w:sz w:val="28"/>
          <w:szCs w:val="28"/>
          <w:lang w:val="sr-Latn-BA"/>
        </w:rPr>
        <w:t xml:space="preserve">  Podgorica, mart 2020.</w:t>
      </w:r>
      <w:r w:rsidR="002A6017">
        <w:rPr>
          <w:sz w:val="28"/>
          <w:szCs w:val="28"/>
          <w:lang w:val="sr-Latn-BA"/>
        </w:rPr>
        <w:t xml:space="preserve">   </w:t>
      </w:r>
      <w:r w:rsidR="002A6017">
        <w:rPr>
          <w:sz w:val="28"/>
          <w:szCs w:val="28"/>
          <w:lang w:val="sr-Latn-BA"/>
        </w:rPr>
        <w:br/>
      </w:r>
    </w:p>
    <w:p w:rsidR="00671DA5" w:rsidRDefault="002A6017" w:rsidP="00671DA5">
      <w:pPr>
        <w:spacing w:line="240" w:lineRule="auto"/>
        <w:rPr>
          <w:sz w:val="28"/>
          <w:szCs w:val="28"/>
          <w:lang w:val="sr-Latn-BA"/>
        </w:rPr>
      </w:pPr>
      <w:r w:rsidRPr="00671DA5">
        <w:rPr>
          <w:sz w:val="28"/>
          <w:szCs w:val="28"/>
          <w:lang w:val="sr-Latn-BA"/>
        </w:rPr>
        <w:lastRenderedPageBreak/>
        <w:t>SADRŽAJ</w:t>
      </w:r>
    </w:p>
    <w:p w:rsidR="00671DA5" w:rsidRDefault="00671DA5" w:rsidP="00671DA5">
      <w:pPr>
        <w:spacing w:after="0" w:line="240" w:lineRule="auto"/>
        <w:rPr>
          <w:sz w:val="28"/>
          <w:szCs w:val="28"/>
          <w:lang w:val="sr-Latn-BA"/>
        </w:rPr>
      </w:pPr>
      <w:r>
        <w:rPr>
          <w:sz w:val="28"/>
          <w:szCs w:val="28"/>
          <w:lang w:val="sr-Latn-BA"/>
        </w:rPr>
        <w:t>-Uvod.................................................................................................................1-2</w:t>
      </w:r>
      <w:r w:rsidR="002A6017" w:rsidRPr="00671DA5">
        <w:rPr>
          <w:sz w:val="28"/>
          <w:szCs w:val="28"/>
          <w:lang w:val="sr-Latn-BA"/>
        </w:rPr>
        <w:br/>
      </w:r>
      <w:r>
        <w:rPr>
          <w:sz w:val="28"/>
          <w:szCs w:val="28"/>
          <w:lang w:val="sr-Latn-BA"/>
        </w:rPr>
        <w:t>-Esencijalni i korisni elementi.............................................................................3</w:t>
      </w:r>
    </w:p>
    <w:p w:rsidR="00671DA5" w:rsidRDefault="00671DA5" w:rsidP="00671DA5">
      <w:pPr>
        <w:spacing w:after="0" w:line="240" w:lineRule="auto"/>
        <w:rPr>
          <w:sz w:val="28"/>
          <w:szCs w:val="28"/>
          <w:lang w:val="sr-Latn-BA"/>
        </w:rPr>
      </w:pPr>
      <w:r>
        <w:rPr>
          <w:sz w:val="28"/>
          <w:szCs w:val="28"/>
          <w:lang w:val="sr-Latn-BA"/>
        </w:rPr>
        <w:t>-Primanje i transport mineralnih soli................................................................3-6</w:t>
      </w:r>
    </w:p>
    <w:p w:rsidR="00671DA5" w:rsidRDefault="00671DA5" w:rsidP="00671DA5">
      <w:pPr>
        <w:spacing w:after="0" w:line="240" w:lineRule="auto"/>
        <w:rPr>
          <w:sz w:val="28"/>
          <w:szCs w:val="28"/>
          <w:lang w:val="sr-Latn-BA"/>
        </w:rPr>
      </w:pPr>
      <w:r>
        <w:rPr>
          <w:sz w:val="28"/>
          <w:szCs w:val="28"/>
          <w:lang w:val="sr-Latn-BA"/>
        </w:rPr>
        <w:t>-</w:t>
      </w:r>
      <w:r w:rsidR="00AB6283">
        <w:rPr>
          <w:sz w:val="28"/>
          <w:szCs w:val="28"/>
          <w:lang w:val="sr-Latn-BA"/>
        </w:rPr>
        <w:t>Sadržaj mineralnih elemenata u biljkama........................................................6-7</w:t>
      </w:r>
    </w:p>
    <w:p w:rsidR="00671DA5" w:rsidRDefault="00AB6283" w:rsidP="00671DA5">
      <w:pPr>
        <w:spacing w:after="0" w:line="240" w:lineRule="auto"/>
        <w:rPr>
          <w:sz w:val="28"/>
          <w:szCs w:val="28"/>
          <w:lang w:val="sr-Latn-BA"/>
        </w:rPr>
      </w:pPr>
      <w:r>
        <w:rPr>
          <w:sz w:val="28"/>
          <w:szCs w:val="28"/>
          <w:lang w:val="sr-Latn-BA"/>
        </w:rPr>
        <w:t>-Simptomi nedostatka i suviška elemenata ishrane..........................................7-9</w:t>
      </w:r>
    </w:p>
    <w:p w:rsidR="00AB6283" w:rsidRDefault="00AB6283" w:rsidP="00AB6283">
      <w:pPr>
        <w:spacing w:after="0" w:line="240" w:lineRule="auto"/>
        <w:rPr>
          <w:sz w:val="28"/>
          <w:szCs w:val="28"/>
          <w:lang w:val="sr-Latn-BA"/>
        </w:rPr>
      </w:pPr>
      <w:r>
        <w:rPr>
          <w:sz w:val="28"/>
          <w:szCs w:val="28"/>
          <w:lang w:val="sr-Latn-BA"/>
        </w:rPr>
        <w:t>-Makroelementi.................................................................................................9</w:t>
      </w:r>
      <w:r>
        <w:rPr>
          <w:sz w:val="28"/>
          <w:szCs w:val="28"/>
          <w:lang w:val="sr-Latn-BA"/>
        </w:rPr>
        <w:br/>
        <w:t>-Azot.................................................................................................................9-11</w:t>
      </w:r>
    </w:p>
    <w:p w:rsidR="00AB6283" w:rsidRDefault="00AB6283" w:rsidP="00AB6283">
      <w:pPr>
        <w:spacing w:after="0" w:line="240" w:lineRule="auto"/>
        <w:rPr>
          <w:sz w:val="28"/>
          <w:szCs w:val="28"/>
          <w:lang w:val="sr-Latn-BA"/>
        </w:rPr>
      </w:pPr>
      <w:r>
        <w:rPr>
          <w:sz w:val="28"/>
          <w:szCs w:val="28"/>
          <w:lang w:val="sr-Latn-BA"/>
        </w:rPr>
        <w:t>-Sumpor............................................................................................................12-13</w:t>
      </w:r>
    </w:p>
    <w:p w:rsidR="00AB6283" w:rsidRDefault="00AB6283" w:rsidP="00AB6283">
      <w:pPr>
        <w:spacing w:after="0" w:line="240" w:lineRule="auto"/>
        <w:rPr>
          <w:sz w:val="28"/>
          <w:szCs w:val="28"/>
          <w:lang w:val="sr-Latn-BA"/>
        </w:rPr>
      </w:pPr>
      <w:r>
        <w:rPr>
          <w:sz w:val="28"/>
          <w:szCs w:val="28"/>
          <w:lang w:val="sr-Latn-BA"/>
        </w:rPr>
        <w:t xml:space="preserve">-Fosfor...............................................................................................................14-15 </w:t>
      </w:r>
    </w:p>
    <w:p w:rsidR="00AB6283" w:rsidRDefault="00AB6283" w:rsidP="00AB6283">
      <w:pPr>
        <w:spacing w:after="0" w:line="240" w:lineRule="auto"/>
        <w:rPr>
          <w:sz w:val="28"/>
          <w:szCs w:val="28"/>
          <w:lang w:val="sr-Latn-BA"/>
        </w:rPr>
      </w:pPr>
      <w:r>
        <w:rPr>
          <w:sz w:val="28"/>
          <w:szCs w:val="28"/>
          <w:lang w:val="sr-Latn-BA"/>
        </w:rPr>
        <w:t>-Kalijum.............................................................................................................15-16</w:t>
      </w:r>
    </w:p>
    <w:p w:rsidR="00AB6283" w:rsidRDefault="00AB6283" w:rsidP="00AB6283">
      <w:pPr>
        <w:spacing w:after="0" w:line="240" w:lineRule="auto"/>
        <w:rPr>
          <w:sz w:val="28"/>
          <w:szCs w:val="28"/>
          <w:lang w:val="sr-Latn-BA"/>
        </w:rPr>
      </w:pPr>
      <w:r>
        <w:rPr>
          <w:sz w:val="28"/>
          <w:szCs w:val="28"/>
          <w:lang w:val="sr-Latn-BA"/>
        </w:rPr>
        <w:t>-Kalcijum............................................................................................................17</w:t>
      </w:r>
    </w:p>
    <w:p w:rsidR="00AB6283" w:rsidRDefault="00AB6283" w:rsidP="00AB6283">
      <w:pPr>
        <w:spacing w:after="0" w:line="240" w:lineRule="auto"/>
        <w:rPr>
          <w:sz w:val="28"/>
          <w:szCs w:val="28"/>
          <w:lang w:val="sr-Latn-BA"/>
        </w:rPr>
      </w:pPr>
      <w:r>
        <w:rPr>
          <w:sz w:val="28"/>
          <w:szCs w:val="28"/>
          <w:lang w:val="sr-Latn-BA"/>
        </w:rPr>
        <w:t>-Magnezijum.......................................................................................................18</w:t>
      </w:r>
    </w:p>
    <w:p w:rsidR="00AB6283" w:rsidRDefault="00AB6283" w:rsidP="00AB6283">
      <w:pPr>
        <w:spacing w:after="0" w:line="240" w:lineRule="auto"/>
        <w:rPr>
          <w:sz w:val="28"/>
          <w:szCs w:val="28"/>
          <w:lang w:val="sr-Latn-BA"/>
        </w:rPr>
      </w:pPr>
      <w:r>
        <w:rPr>
          <w:sz w:val="28"/>
          <w:szCs w:val="28"/>
          <w:lang w:val="sr-Latn-BA"/>
        </w:rPr>
        <w:t>-Mikroelementi....................................................................................................19</w:t>
      </w:r>
    </w:p>
    <w:p w:rsidR="00AB6283" w:rsidRDefault="00AB6283" w:rsidP="00AB6283">
      <w:pPr>
        <w:spacing w:after="0" w:line="240" w:lineRule="auto"/>
        <w:rPr>
          <w:sz w:val="28"/>
          <w:szCs w:val="28"/>
          <w:lang w:val="sr-Latn-BA"/>
        </w:rPr>
      </w:pPr>
      <w:r>
        <w:rPr>
          <w:sz w:val="28"/>
          <w:szCs w:val="28"/>
          <w:lang w:val="sr-Latn-BA"/>
        </w:rPr>
        <w:t>-Gvožđe.............................................................................................................19-20</w:t>
      </w:r>
    </w:p>
    <w:p w:rsidR="00AB6283" w:rsidRDefault="00AB6283" w:rsidP="00AB6283">
      <w:pPr>
        <w:spacing w:after="0" w:line="240" w:lineRule="auto"/>
        <w:rPr>
          <w:sz w:val="28"/>
          <w:szCs w:val="28"/>
          <w:lang w:val="sr-Latn-BA"/>
        </w:rPr>
      </w:pPr>
      <w:r>
        <w:rPr>
          <w:sz w:val="28"/>
          <w:szCs w:val="28"/>
          <w:lang w:val="sr-Latn-BA"/>
        </w:rPr>
        <w:t>-Mangan..............................................................................................................20</w:t>
      </w:r>
      <w:r>
        <w:rPr>
          <w:sz w:val="28"/>
          <w:szCs w:val="28"/>
          <w:lang w:val="sr-Latn-BA"/>
        </w:rPr>
        <w:br/>
        <w:t>-Bor......................................................................................................................21</w:t>
      </w:r>
    </w:p>
    <w:p w:rsidR="00AB6283" w:rsidRDefault="00AB6283" w:rsidP="00AB6283">
      <w:pPr>
        <w:spacing w:after="0" w:line="240" w:lineRule="auto"/>
        <w:rPr>
          <w:sz w:val="28"/>
          <w:szCs w:val="28"/>
          <w:lang w:val="sr-Latn-BA"/>
        </w:rPr>
      </w:pPr>
      <w:r>
        <w:rPr>
          <w:sz w:val="28"/>
          <w:szCs w:val="28"/>
          <w:lang w:val="sr-Latn-BA"/>
        </w:rPr>
        <w:t>-Cink...................................................................................................................21-22</w:t>
      </w:r>
    </w:p>
    <w:p w:rsidR="00AB6283" w:rsidRDefault="00BA3E3B" w:rsidP="00AB6283">
      <w:pPr>
        <w:spacing w:after="0" w:line="240" w:lineRule="auto"/>
        <w:rPr>
          <w:sz w:val="28"/>
          <w:szCs w:val="28"/>
          <w:lang w:val="sr-Latn-BA"/>
        </w:rPr>
      </w:pPr>
      <w:r>
        <w:rPr>
          <w:sz w:val="28"/>
          <w:szCs w:val="28"/>
          <w:lang w:val="sr-Latn-BA"/>
        </w:rPr>
        <w:t>-Bakar...................................................................................................................22</w:t>
      </w:r>
      <w:r>
        <w:rPr>
          <w:sz w:val="28"/>
          <w:szCs w:val="28"/>
          <w:lang w:val="sr-Latn-BA"/>
        </w:rPr>
        <w:br/>
        <w:t>-Molibden, hlor i nikl............................................................................................23</w:t>
      </w:r>
    </w:p>
    <w:p w:rsidR="00BA3E3B" w:rsidRDefault="00BA3E3B" w:rsidP="00BA3E3B">
      <w:pPr>
        <w:spacing w:after="0" w:line="240" w:lineRule="auto"/>
        <w:rPr>
          <w:sz w:val="28"/>
          <w:szCs w:val="28"/>
          <w:lang w:val="sr-Latn-BA"/>
        </w:rPr>
      </w:pPr>
      <w:r>
        <w:rPr>
          <w:sz w:val="28"/>
          <w:szCs w:val="28"/>
          <w:lang w:val="sr-Latn-BA"/>
        </w:rPr>
        <w:t>-Zaključak.............................................................................................................24</w:t>
      </w:r>
    </w:p>
    <w:p w:rsidR="00BA3E3B" w:rsidRDefault="00BA3E3B" w:rsidP="00BA3E3B">
      <w:pPr>
        <w:spacing w:after="0" w:line="240" w:lineRule="auto"/>
        <w:rPr>
          <w:sz w:val="28"/>
          <w:szCs w:val="28"/>
          <w:lang w:val="sr-Latn-BA"/>
        </w:rPr>
      </w:pPr>
      <w:r>
        <w:rPr>
          <w:sz w:val="28"/>
          <w:szCs w:val="28"/>
          <w:lang w:val="sr-Latn-BA"/>
        </w:rPr>
        <w:t>-Literatura.............................................................................................................25</w:t>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r w:rsidR="002A6017" w:rsidRPr="00671DA5">
        <w:rPr>
          <w:sz w:val="28"/>
          <w:szCs w:val="28"/>
          <w:lang w:val="sr-Latn-BA"/>
        </w:rPr>
        <w:br/>
      </w:r>
    </w:p>
    <w:p w:rsidR="002A6017" w:rsidRPr="00BA3E3B" w:rsidRDefault="002A6017" w:rsidP="00BA3E3B">
      <w:pPr>
        <w:spacing w:after="0" w:line="240" w:lineRule="auto"/>
        <w:rPr>
          <w:rFonts w:cstheme="minorHAnsi"/>
          <w:lang w:val="sr-Latn-BA"/>
        </w:rPr>
      </w:pPr>
      <w:r w:rsidRPr="00BA3E3B">
        <w:rPr>
          <w:rFonts w:cstheme="minorHAnsi"/>
          <w:lang w:val="sr-Latn-BA"/>
        </w:rPr>
        <w:lastRenderedPageBreak/>
        <w:t xml:space="preserve"> UVOD</w:t>
      </w:r>
    </w:p>
    <w:p w:rsidR="00D74795" w:rsidRPr="00BA3E3B" w:rsidRDefault="00D74795" w:rsidP="00D74795">
      <w:pPr>
        <w:spacing w:after="0" w:line="240" w:lineRule="auto"/>
        <w:rPr>
          <w:rFonts w:cstheme="minorHAnsi"/>
          <w:lang w:val="sr-Latn-BA"/>
        </w:rPr>
      </w:pPr>
      <w:r w:rsidRPr="00BA3E3B">
        <w:rPr>
          <w:rFonts w:cstheme="minorHAnsi"/>
          <w:lang w:val="sr-Latn-BA"/>
        </w:rPr>
        <w:t>Za rast i razvoj biljaka neophodni su mnogi elementi. Biljke primaju različite</w:t>
      </w:r>
      <w:r w:rsidR="003C6255" w:rsidRPr="00BA3E3B">
        <w:rPr>
          <w:rFonts w:cstheme="minorHAnsi"/>
          <w:lang w:val="sr-Latn-BA"/>
        </w:rPr>
        <w:t xml:space="preserve"> </w:t>
      </w:r>
      <w:r w:rsidRPr="00BA3E3B">
        <w:rPr>
          <w:rFonts w:cstheme="minorHAnsi"/>
          <w:lang w:val="sr-Latn-BA"/>
        </w:rPr>
        <w:t>mineralne soli iz zemljišta na kome žive. Elementi bez kojih biljke ne mogu da ž</w:t>
      </w:r>
      <w:r w:rsidR="003C6255" w:rsidRPr="00BA3E3B">
        <w:rPr>
          <w:rFonts w:cstheme="minorHAnsi"/>
          <w:lang w:val="sr-Latn-BA"/>
        </w:rPr>
        <w:t xml:space="preserve">ive </w:t>
      </w:r>
      <w:r w:rsidRPr="00BA3E3B">
        <w:rPr>
          <w:rFonts w:cstheme="minorHAnsi"/>
          <w:lang w:val="sr-Latn-BA"/>
        </w:rPr>
        <w:t>označavaju se kao esencijalni elementi i njih čini grupa o</w:t>
      </w:r>
      <w:r w:rsidR="003C6255" w:rsidRPr="00BA3E3B">
        <w:rPr>
          <w:rFonts w:cstheme="minorHAnsi"/>
          <w:lang w:val="sr-Latn-BA"/>
        </w:rPr>
        <w:t xml:space="preserve">d 17 elemenata. To su ugljenik, </w:t>
      </w:r>
      <w:r w:rsidRPr="00BA3E3B">
        <w:rPr>
          <w:rFonts w:cstheme="minorHAnsi"/>
          <w:lang w:val="sr-Latn-BA"/>
        </w:rPr>
        <w:t>kiseonik, vodonik, azot, sumpor, fosfor, kalijum, kalcijum, magnezijum, gvoždj</w:t>
      </w:r>
      <w:r w:rsidR="003C6255" w:rsidRPr="00BA3E3B">
        <w:rPr>
          <w:rFonts w:cstheme="minorHAnsi"/>
          <w:lang w:val="sr-Latn-BA"/>
        </w:rPr>
        <w:t xml:space="preserve">e, mangan, </w:t>
      </w:r>
      <w:r w:rsidRPr="00BA3E3B">
        <w:rPr>
          <w:rFonts w:cstheme="minorHAnsi"/>
          <w:lang w:val="sr-Latn-BA"/>
        </w:rPr>
        <w:t>cink, bakar, bor, hlor, molibden, nikl. Korisni elementi su elementi bez kojih biljka mož</w:t>
      </w:r>
      <w:r w:rsidR="003C6255" w:rsidRPr="00BA3E3B">
        <w:rPr>
          <w:rFonts w:cstheme="minorHAnsi"/>
          <w:lang w:val="sr-Latn-BA"/>
        </w:rPr>
        <w:t xml:space="preserve">e da </w:t>
      </w:r>
      <w:r w:rsidRPr="00BA3E3B">
        <w:rPr>
          <w:rFonts w:cstheme="minorHAnsi"/>
          <w:lang w:val="sr-Latn-BA"/>
        </w:rPr>
        <w:t xml:space="preserve">opstane,ali ipak imaju pozitivni efekat ukoliko su prisutni </w:t>
      </w:r>
      <w:r w:rsidR="003C6255" w:rsidRPr="00BA3E3B">
        <w:rPr>
          <w:rFonts w:cstheme="minorHAnsi"/>
          <w:lang w:val="sr-Latn-BA"/>
        </w:rPr>
        <w:t xml:space="preserve">(silicijum je koristan za mnoge </w:t>
      </w:r>
      <w:r w:rsidRPr="00BA3E3B">
        <w:rPr>
          <w:rFonts w:cstheme="minorHAnsi"/>
          <w:lang w:val="sr-Latn-BA"/>
        </w:rPr>
        <w:t>trave, jer daje čvrstinu ćelijskom zidu; aluminijum utiče na boju nekih cvetova, a samim tim i</w:t>
      </w:r>
    </w:p>
    <w:p w:rsidR="00D74795" w:rsidRPr="00BA3E3B" w:rsidRDefault="00D74795" w:rsidP="00D74795">
      <w:pPr>
        <w:spacing w:after="0" w:line="240" w:lineRule="auto"/>
        <w:rPr>
          <w:rFonts w:cstheme="minorHAnsi"/>
          <w:lang w:val="sr-Latn-BA"/>
        </w:rPr>
      </w:pPr>
      <w:r w:rsidRPr="00BA3E3B">
        <w:rPr>
          <w:rFonts w:cstheme="minorHAnsi"/>
          <w:lang w:val="sr-Latn-BA"/>
        </w:rPr>
        <w:t>na oprašivanje). Na osno</w:t>
      </w:r>
      <w:r w:rsidR="003A602F">
        <w:rPr>
          <w:rFonts w:cstheme="minorHAnsi"/>
          <w:lang w:val="sr-Latn-BA"/>
        </w:rPr>
        <w:t>vu potreba biljaka, elemente mož</w:t>
      </w:r>
      <w:r w:rsidRPr="00BA3E3B">
        <w:rPr>
          <w:rFonts w:cstheme="minorHAnsi"/>
          <w:lang w:val="sr-Latn-BA"/>
        </w:rPr>
        <w:t>emo da pod</w:t>
      </w:r>
      <w:r w:rsidR="003A602F">
        <w:rPr>
          <w:rFonts w:cstheme="minorHAnsi"/>
          <w:lang w:val="sr-Latn-BA"/>
        </w:rPr>
        <w:t>ij</w:t>
      </w:r>
      <w:r w:rsidRPr="00BA3E3B">
        <w:rPr>
          <w:rFonts w:cstheme="minorHAnsi"/>
          <w:lang w:val="sr-Latn-BA"/>
        </w:rPr>
        <w:t>elimo na:</w:t>
      </w:r>
    </w:p>
    <w:p w:rsidR="00D74795" w:rsidRPr="00BA3E3B" w:rsidRDefault="00D74795" w:rsidP="00D74795">
      <w:pPr>
        <w:spacing w:after="0" w:line="240" w:lineRule="auto"/>
        <w:rPr>
          <w:rFonts w:cstheme="minorHAnsi"/>
          <w:lang w:val="sr-Latn-BA"/>
        </w:rPr>
      </w:pPr>
      <w:r w:rsidRPr="00BA3E3B">
        <w:rPr>
          <w:rFonts w:cstheme="minorHAnsi"/>
          <w:lang w:val="sr-Latn-BA"/>
        </w:rPr>
        <w:t>- makroelemente, biljci potrebni u velikim koliĉinama (N, P, K, Ca, Mg, S</w:t>
      </w:r>
      <w:r w:rsidR="003A602F">
        <w:rPr>
          <w:rFonts w:cstheme="minorHAnsi"/>
          <w:lang w:val="sr-Latn-BA"/>
        </w:rPr>
        <w:t>, kao i C, 0, H</w:t>
      </w:r>
      <w:r w:rsidRPr="00BA3E3B">
        <w:rPr>
          <w:rFonts w:cstheme="minorHAnsi"/>
          <w:lang w:val="sr-Latn-BA"/>
        </w:rPr>
        <w:t xml:space="preserve"> );</w:t>
      </w:r>
    </w:p>
    <w:p w:rsidR="00D74795" w:rsidRPr="00BA3E3B" w:rsidRDefault="00D74795" w:rsidP="00D74795">
      <w:pPr>
        <w:spacing w:after="0" w:line="240" w:lineRule="auto"/>
        <w:rPr>
          <w:rFonts w:cstheme="minorHAnsi"/>
          <w:lang w:val="sr-Latn-BA"/>
        </w:rPr>
      </w:pPr>
      <w:r w:rsidRPr="00BA3E3B">
        <w:rPr>
          <w:rFonts w:cstheme="minorHAnsi"/>
          <w:lang w:val="sr-Latn-BA"/>
        </w:rPr>
        <w:t>- mikroelemente, biljci potrebni u malim koliĉinama (B, Cl, Fe, Mn, Zn, Cu, Mo, Ni)</w:t>
      </w:r>
    </w:p>
    <w:p w:rsidR="00D74795" w:rsidRPr="00BA3E3B" w:rsidRDefault="00D74795" w:rsidP="00D74795">
      <w:pPr>
        <w:spacing w:after="0" w:line="240" w:lineRule="auto"/>
        <w:rPr>
          <w:rFonts w:cstheme="minorHAnsi"/>
          <w:lang w:val="sr-Latn-BA"/>
        </w:rPr>
      </w:pPr>
      <w:r w:rsidRPr="00BA3E3B">
        <w:rPr>
          <w:rFonts w:cstheme="minorHAnsi"/>
          <w:lang w:val="sr-Latn-BA"/>
        </w:rPr>
        <w:t>(Kastori., 1991).</w:t>
      </w:r>
    </w:p>
    <w:p w:rsidR="00D74795" w:rsidRPr="00BA3E3B" w:rsidRDefault="00D74795" w:rsidP="00D74795">
      <w:pPr>
        <w:spacing w:after="0" w:line="240" w:lineRule="auto"/>
        <w:rPr>
          <w:rFonts w:cstheme="minorHAnsi"/>
          <w:lang w:val="sr-Latn-BA"/>
        </w:rPr>
      </w:pPr>
      <w:r w:rsidRPr="00BA3E3B">
        <w:rPr>
          <w:rFonts w:cstheme="minorHAnsi"/>
          <w:lang w:val="sr-Latn-BA"/>
        </w:rPr>
        <w:t>Uloga ovih elemenata je višestruka i raznovrsna. Zbog toga su oni grup</w:t>
      </w:r>
      <w:r w:rsidR="003C6255" w:rsidRPr="00BA3E3B">
        <w:rPr>
          <w:rFonts w:cstheme="minorHAnsi"/>
          <w:lang w:val="sr-Latn-BA"/>
        </w:rPr>
        <w:t xml:space="preserve">isani u </w:t>
      </w:r>
      <w:r w:rsidRPr="00BA3E3B">
        <w:rPr>
          <w:rFonts w:cstheme="minorHAnsi"/>
          <w:lang w:val="sr-Latn-BA"/>
        </w:rPr>
        <w:t>nekoliko grupa:</w:t>
      </w:r>
    </w:p>
    <w:p w:rsidR="00D74795" w:rsidRPr="00BA3E3B" w:rsidRDefault="00D74795" w:rsidP="00D74795">
      <w:pPr>
        <w:spacing w:after="0" w:line="240" w:lineRule="auto"/>
        <w:rPr>
          <w:rFonts w:cstheme="minorHAnsi"/>
          <w:lang w:val="sr-Latn-BA"/>
        </w:rPr>
      </w:pPr>
      <w:r w:rsidRPr="00BA3E3B">
        <w:rPr>
          <w:rFonts w:cstheme="minorHAnsi"/>
          <w:lang w:val="sr-Latn-BA"/>
        </w:rPr>
        <w:t>1. Elementi koji ulaze u sastav organskih molekula. Veliki broj elemenata uč</w:t>
      </w:r>
      <w:r w:rsidR="003C6255" w:rsidRPr="00BA3E3B">
        <w:rPr>
          <w:rFonts w:cstheme="minorHAnsi"/>
          <w:lang w:val="sr-Latn-BA"/>
        </w:rPr>
        <w:t xml:space="preserve">estvuje </w:t>
      </w:r>
      <w:r w:rsidRPr="00BA3E3B">
        <w:rPr>
          <w:rFonts w:cstheme="minorHAnsi"/>
          <w:lang w:val="sr-Latn-BA"/>
        </w:rPr>
        <w:t>u izgradnji najvažnijih organskih jedinjenja. To su ugljenik, vodonik i kiseon</w:t>
      </w:r>
      <w:r w:rsidR="003C6255" w:rsidRPr="00BA3E3B">
        <w:rPr>
          <w:rFonts w:cstheme="minorHAnsi"/>
          <w:lang w:val="sr-Latn-BA"/>
        </w:rPr>
        <w:t xml:space="preserve">ik.Ugljenik, vodonik i kiseonik </w:t>
      </w:r>
      <w:r w:rsidRPr="00BA3E3B">
        <w:rPr>
          <w:rFonts w:cstheme="minorHAnsi"/>
          <w:lang w:val="sr-Latn-BA"/>
        </w:rPr>
        <w:t>biljke dobijaju iz vode i ugljen-dioksida. Pored ovih</w:t>
      </w:r>
      <w:r w:rsidR="003C6255" w:rsidRPr="00BA3E3B">
        <w:rPr>
          <w:rFonts w:cstheme="minorHAnsi"/>
          <w:lang w:val="sr-Latn-BA"/>
        </w:rPr>
        <w:t xml:space="preserve"> </w:t>
      </w:r>
      <w:r w:rsidRPr="00BA3E3B">
        <w:rPr>
          <w:rFonts w:cstheme="minorHAnsi"/>
          <w:lang w:val="sr-Latn-BA"/>
        </w:rPr>
        <w:t>elemenata, ovde spadaju i azot, fosfor, sumpor, magnezijum, bakar i cink.</w:t>
      </w:r>
    </w:p>
    <w:p w:rsidR="00D74795" w:rsidRPr="00BA3E3B" w:rsidRDefault="00D74795" w:rsidP="00D74795">
      <w:pPr>
        <w:spacing w:after="0" w:line="240" w:lineRule="auto"/>
        <w:rPr>
          <w:rFonts w:cstheme="minorHAnsi"/>
          <w:lang w:val="sr-Latn-BA"/>
        </w:rPr>
      </w:pPr>
      <w:r w:rsidRPr="00BA3E3B">
        <w:rPr>
          <w:rFonts w:cstheme="minorHAnsi"/>
          <w:lang w:val="sr-Latn-BA"/>
        </w:rPr>
        <w:t xml:space="preserve">2. Kofaktori u enzimskim reakcijama. U većini </w:t>
      </w:r>
      <w:r w:rsidR="003C6255" w:rsidRPr="00BA3E3B">
        <w:rPr>
          <w:rFonts w:cstheme="minorHAnsi"/>
          <w:lang w:val="sr-Latn-BA"/>
        </w:rPr>
        <w:t xml:space="preserve">enzimskih reakcija neophodno je </w:t>
      </w:r>
      <w:r w:rsidRPr="00BA3E3B">
        <w:rPr>
          <w:rFonts w:cstheme="minorHAnsi"/>
          <w:lang w:val="sr-Latn-BA"/>
        </w:rPr>
        <w:t>učešće nekog mineralnog elemenata. Mnogi enzimi sadrž</w:t>
      </w:r>
      <w:r w:rsidR="003C6255" w:rsidRPr="00BA3E3B">
        <w:rPr>
          <w:rFonts w:cstheme="minorHAnsi"/>
          <w:lang w:val="sr-Latn-BA"/>
        </w:rPr>
        <w:t xml:space="preserve">e jone metala (kalcijum </w:t>
      </w:r>
      <w:r w:rsidRPr="00BA3E3B">
        <w:rPr>
          <w:rFonts w:cstheme="minorHAnsi"/>
          <w:lang w:val="sr-Latn-BA"/>
        </w:rPr>
        <w:t>ulazi u sa</w:t>
      </w:r>
      <w:r w:rsidR="003C6255" w:rsidRPr="00BA3E3B">
        <w:rPr>
          <w:rFonts w:cstheme="minorHAnsi"/>
          <w:lang w:val="sr-Latn-BA"/>
        </w:rPr>
        <w:t xml:space="preserve">stav amilaze, cink u alkoholnoj </w:t>
      </w:r>
      <w:r w:rsidRPr="00BA3E3B">
        <w:rPr>
          <w:rFonts w:cstheme="minorHAnsi"/>
          <w:lang w:val="sr-Latn-BA"/>
        </w:rPr>
        <w:t>dehidrogenazi).</w:t>
      </w:r>
    </w:p>
    <w:p w:rsidR="00D74795" w:rsidRPr="00BA3E3B" w:rsidRDefault="00D74795" w:rsidP="00D74795">
      <w:pPr>
        <w:spacing w:after="0" w:line="240" w:lineRule="auto"/>
        <w:rPr>
          <w:rFonts w:cstheme="minorHAnsi"/>
          <w:lang w:val="sr-Latn-BA"/>
        </w:rPr>
      </w:pPr>
      <w:r w:rsidRPr="00BA3E3B">
        <w:rPr>
          <w:rFonts w:cstheme="minorHAnsi"/>
          <w:lang w:val="sr-Latn-BA"/>
        </w:rPr>
        <w:t>3. Učesnici u transportu elektrona. Najrasprostranjeniji su prenosioci koji sadrž</w:t>
      </w:r>
      <w:r w:rsidR="003C6255" w:rsidRPr="00BA3E3B">
        <w:rPr>
          <w:rFonts w:cstheme="minorHAnsi"/>
          <w:lang w:val="sr-Latn-BA"/>
        </w:rPr>
        <w:t xml:space="preserve">e jon </w:t>
      </w:r>
      <w:r w:rsidRPr="00BA3E3B">
        <w:rPr>
          <w:rFonts w:cstheme="minorHAnsi"/>
          <w:lang w:val="sr-Latn-BA"/>
        </w:rPr>
        <w:t>gvoždja, bakar i molibden.</w:t>
      </w:r>
    </w:p>
    <w:p w:rsidR="00F639DE" w:rsidRPr="00BA3E3B" w:rsidRDefault="00D74795" w:rsidP="00F639DE">
      <w:pPr>
        <w:spacing w:after="0" w:line="240" w:lineRule="auto"/>
        <w:rPr>
          <w:rFonts w:cstheme="minorHAnsi"/>
          <w:lang w:val="sr-Latn-BA"/>
        </w:rPr>
      </w:pPr>
      <w:r w:rsidRPr="00BA3E3B">
        <w:rPr>
          <w:rFonts w:cstheme="minorHAnsi"/>
          <w:lang w:val="sr-Latn-BA"/>
        </w:rPr>
        <w:t xml:space="preserve">4. Slobodni joni. Neki elementi se nalaze kao </w:t>
      </w:r>
      <w:r w:rsidR="003C6255" w:rsidRPr="00BA3E3B">
        <w:rPr>
          <w:rFonts w:cstheme="minorHAnsi"/>
          <w:lang w:val="sr-Latn-BA"/>
        </w:rPr>
        <w:t xml:space="preserve">slobodni joni u citosolu i tako </w:t>
      </w:r>
      <w:r w:rsidRPr="00BA3E3B">
        <w:rPr>
          <w:rFonts w:cstheme="minorHAnsi"/>
          <w:lang w:val="sr-Latn-BA"/>
        </w:rPr>
        <w:t>održavaju osmotski potancijal ćelije. Takvu ulogu imaju kalijum i hlor, ali mogu</w:t>
      </w:r>
      <w:r w:rsidR="003C6255" w:rsidRPr="00BA3E3B">
        <w:rPr>
          <w:rFonts w:cstheme="minorHAnsi"/>
          <w:lang w:val="sr-Latn-BA"/>
        </w:rPr>
        <w:t xml:space="preserve"> </w:t>
      </w:r>
      <w:r w:rsidRPr="00BA3E3B">
        <w:rPr>
          <w:rFonts w:cstheme="minorHAnsi"/>
          <w:lang w:val="sr-Latn-BA"/>
        </w:rPr>
        <w:t>i natrijum i kalijum da doprinesu održavanju osmotskog potencijala</w:t>
      </w:r>
      <w:r w:rsidR="00F639DE" w:rsidRPr="00BA3E3B">
        <w:rPr>
          <w:rFonts w:cstheme="minorHAnsi"/>
          <w:lang w:val="sr-Latn-BA"/>
        </w:rPr>
        <w:t>.</w:t>
      </w:r>
      <w:r w:rsidR="00F639DE" w:rsidRPr="00BA3E3B">
        <w:rPr>
          <w:rFonts w:cstheme="minorHAnsi"/>
          <w:lang w:val="sr-Latn-BA"/>
        </w:rPr>
        <w:br/>
        <w:t>Hranjive materije ili elementi ishrane biljaka mogu se podijeliti prema značaju zaishranu biljaka:</w:t>
      </w:r>
    </w:p>
    <w:p w:rsidR="00F639DE" w:rsidRPr="00BA3E3B" w:rsidRDefault="00F639DE" w:rsidP="00F639DE">
      <w:pPr>
        <w:spacing w:after="0" w:line="240" w:lineRule="auto"/>
        <w:rPr>
          <w:rFonts w:cstheme="minorHAnsi"/>
          <w:lang w:val="sr-Latn-BA"/>
        </w:rPr>
      </w:pPr>
      <w:r w:rsidRPr="00BA3E3B">
        <w:rPr>
          <w:rFonts w:cstheme="minorHAnsi"/>
          <w:lang w:val="sr-Latn-BA"/>
        </w:rPr>
        <w:t>· potrebni elementi (esencijalni),</w:t>
      </w:r>
    </w:p>
    <w:p w:rsidR="00F639DE" w:rsidRPr="00BA3E3B" w:rsidRDefault="00F639DE" w:rsidP="00F639DE">
      <w:pPr>
        <w:spacing w:after="0" w:line="240" w:lineRule="auto"/>
        <w:rPr>
          <w:rFonts w:cstheme="minorHAnsi"/>
          <w:lang w:val="sr-Latn-BA"/>
        </w:rPr>
      </w:pPr>
      <w:r w:rsidRPr="00BA3E3B">
        <w:rPr>
          <w:rFonts w:cstheme="minorHAnsi"/>
          <w:lang w:val="sr-Latn-BA"/>
        </w:rPr>
        <w:t>· korisni elementi (beneficijalni),</w:t>
      </w:r>
    </w:p>
    <w:p w:rsidR="00F639DE" w:rsidRPr="00BA3E3B" w:rsidRDefault="00F639DE" w:rsidP="00F639DE">
      <w:pPr>
        <w:spacing w:after="0" w:line="240" w:lineRule="auto"/>
        <w:rPr>
          <w:rFonts w:cstheme="minorHAnsi"/>
          <w:lang w:val="sr-Latn-BA"/>
        </w:rPr>
      </w:pPr>
      <w:r w:rsidRPr="00BA3E3B">
        <w:rPr>
          <w:rFonts w:cstheme="minorHAnsi"/>
          <w:lang w:val="sr-Latn-BA"/>
        </w:rPr>
        <w:t>· nekorisni i</w:t>
      </w:r>
    </w:p>
    <w:p w:rsidR="00F639DE" w:rsidRPr="00BA3E3B" w:rsidRDefault="00F639DE" w:rsidP="00F639DE">
      <w:pPr>
        <w:spacing w:after="0" w:line="240" w:lineRule="auto"/>
        <w:rPr>
          <w:rFonts w:cstheme="minorHAnsi"/>
          <w:lang w:val="sr-Latn-BA"/>
        </w:rPr>
      </w:pPr>
      <w:r w:rsidRPr="00BA3E3B">
        <w:rPr>
          <w:rFonts w:cstheme="minorHAnsi"/>
          <w:lang w:val="sr-Latn-BA"/>
        </w:rPr>
        <w:t>· toksični elementi.</w:t>
      </w:r>
      <w:r w:rsidRPr="00BA3E3B">
        <w:rPr>
          <w:rFonts w:cstheme="minorHAnsi"/>
          <w:lang w:val="sr-Latn-BA"/>
        </w:rPr>
        <w:br/>
      </w:r>
      <w:r w:rsidRPr="00BA3E3B">
        <w:rPr>
          <w:rFonts w:cstheme="minorHAnsi"/>
          <w:lang w:val="sr-Latn-BA"/>
        </w:rPr>
        <w:br/>
        <w:t>Smatra se kako je za život viših biljaka neophodno 17 hemijskih elemenata.Zbog toga ih nazivamo neophodni, esencijalni ili biogeni elementi. Budući da biljke ne zahtijevaju jednake količine hranjivih elemenata, uobičajeno je da se dalje dijele na:</w:t>
      </w:r>
    </w:p>
    <w:p w:rsidR="00F639DE" w:rsidRPr="00BA3E3B" w:rsidRDefault="00F639DE" w:rsidP="00F639DE">
      <w:pPr>
        <w:spacing w:after="0" w:line="240" w:lineRule="auto"/>
        <w:rPr>
          <w:rFonts w:cstheme="minorHAnsi"/>
          <w:lang w:val="sr-Latn-BA"/>
        </w:rPr>
      </w:pPr>
      <w:r w:rsidRPr="00BA3E3B">
        <w:rPr>
          <w:rFonts w:cstheme="minorHAnsi"/>
          <w:lang w:val="sr-Latn-BA"/>
        </w:rPr>
        <w:t>1) makrolemente (C, O, H, N, P, K, S, Ca, Mg i Fe; vjerojatno još Na i Si),</w:t>
      </w:r>
    </w:p>
    <w:p w:rsidR="00F639DE" w:rsidRPr="00BA3E3B" w:rsidRDefault="00F639DE" w:rsidP="00F639DE">
      <w:pPr>
        <w:spacing w:after="0" w:line="240" w:lineRule="auto"/>
        <w:rPr>
          <w:rFonts w:cstheme="minorHAnsi"/>
          <w:lang w:val="sr-Latn-BA"/>
        </w:rPr>
      </w:pPr>
      <w:r w:rsidRPr="00BA3E3B">
        <w:rPr>
          <w:rFonts w:cstheme="minorHAnsi"/>
          <w:lang w:val="sr-Latn-BA"/>
        </w:rPr>
        <w:t>2) mikrolemente (B, Mn, Zn, Cu, Mo, Cl i Ni; vjerojatno još Co i V),</w:t>
      </w:r>
    </w:p>
    <w:p w:rsidR="00F639DE" w:rsidRPr="00BA3E3B" w:rsidRDefault="00F639DE" w:rsidP="00F639DE">
      <w:pPr>
        <w:spacing w:after="0" w:line="240" w:lineRule="auto"/>
        <w:rPr>
          <w:rFonts w:cstheme="minorHAnsi"/>
          <w:lang w:val="sr-Latn-BA"/>
        </w:rPr>
      </w:pPr>
      <w:r w:rsidRPr="00BA3E3B">
        <w:rPr>
          <w:rFonts w:cstheme="minorHAnsi"/>
          <w:lang w:val="sr-Latn-BA"/>
        </w:rPr>
        <w:t>3) korisne elemente (Co, Na, Si, Al, Se, V, Ti, La, Ce) i</w:t>
      </w:r>
    </w:p>
    <w:p w:rsidR="00F639DE" w:rsidRPr="00BA3E3B" w:rsidRDefault="00F639DE" w:rsidP="00F639DE">
      <w:pPr>
        <w:spacing w:after="0" w:line="240" w:lineRule="auto"/>
        <w:rPr>
          <w:rFonts w:cstheme="minorHAnsi"/>
          <w:lang w:val="sr-Latn-BA"/>
        </w:rPr>
      </w:pPr>
      <w:r w:rsidRPr="00BA3E3B">
        <w:rPr>
          <w:rFonts w:cstheme="minorHAnsi"/>
          <w:lang w:val="sr-Latn-BA"/>
        </w:rPr>
        <w:t>4) toksične elemente (Cr, Cd, U, Hg, Pb, As itd.).</w:t>
      </w:r>
    </w:p>
    <w:p w:rsidR="00F639DE" w:rsidRPr="00BA3E3B" w:rsidRDefault="00F639DE" w:rsidP="00F639DE">
      <w:pPr>
        <w:spacing w:after="0" w:line="240" w:lineRule="auto"/>
        <w:rPr>
          <w:rFonts w:cstheme="minorHAnsi"/>
          <w:lang w:val="sr-Latn-BA"/>
        </w:rPr>
      </w:pPr>
      <w:r w:rsidRPr="00BA3E3B">
        <w:rPr>
          <w:rFonts w:cstheme="minorHAnsi"/>
          <w:lang w:val="sr-Latn-BA"/>
        </w:rPr>
        <w:t>Prefikse elemenata ishrane makro i mikro treba shvatiti pragmatično, s obzirom na potrebnu količinu određenog elementa, a nikako u smislu njihovog značaja,jer je za život viših biljaka svaki od navedenih 17 elemenata neophodan. Prisutnost makroelemenata najčešće je veća od 0,1 % dok mikroelementi čine</w:t>
      </w:r>
    </w:p>
    <w:p w:rsidR="00F639DE" w:rsidRPr="00BA3E3B" w:rsidRDefault="00F639DE" w:rsidP="00671DA5">
      <w:pPr>
        <w:spacing w:after="0" w:line="240" w:lineRule="auto"/>
        <w:rPr>
          <w:rFonts w:cstheme="minorHAnsi"/>
          <w:lang w:val="sr-Latn-BA"/>
        </w:rPr>
      </w:pPr>
      <w:r w:rsidRPr="00BA3E3B">
        <w:rPr>
          <w:rFonts w:cstheme="minorHAnsi"/>
          <w:lang w:val="sr-Latn-BA"/>
        </w:rPr>
        <w:t>tek 10-1 do 10-4postotaka izraženo na suhu materiju biljke. Niže biljke imaju jednake zahtjeve za elementima ishrane kao i više biljke pa to ukazuje na male bio</w:t>
      </w:r>
      <w:r w:rsidR="002404CF" w:rsidRPr="00BA3E3B">
        <w:rPr>
          <w:rFonts w:cstheme="minorHAnsi"/>
          <w:lang w:val="sr-Latn-BA"/>
        </w:rPr>
        <w:t>h</w:t>
      </w:r>
      <w:r w:rsidRPr="00BA3E3B">
        <w:rPr>
          <w:rFonts w:cstheme="minorHAnsi"/>
          <w:lang w:val="sr-Latn-BA"/>
        </w:rPr>
        <w:t xml:space="preserve">emijske promjene žive </w:t>
      </w:r>
      <w:r w:rsidR="002404CF" w:rsidRPr="00BA3E3B">
        <w:rPr>
          <w:rFonts w:cstheme="minorHAnsi"/>
          <w:lang w:val="sr-Latn-BA"/>
        </w:rPr>
        <w:t>materije</w:t>
      </w:r>
      <w:r w:rsidRPr="00BA3E3B">
        <w:rPr>
          <w:rFonts w:cstheme="minorHAnsi"/>
          <w:lang w:val="sr-Latn-BA"/>
        </w:rPr>
        <w:t xml:space="preserve"> t</w:t>
      </w:r>
      <w:r w:rsidR="002404CF" w:rsidRPr="00BA3E3B">
        <w:rPr>
          <w:rFonts w:cstheme="minorHAnsi"/>
          <w:lang w:val="sr-Latn-BA"/>
        </w:rPr>
        <w:t>o</w:t>
      </w:r>
      <w:r w:rsidRPr="00BA3E3B">
        <w:rPr>
          <w:rFonts w:cstheme="minorHAnsi"/>
          <w:lang w:val="sr-Latn-BA"/>
        </w:rPr>
        <w:t>k</w:t>
      </w:r>
      <w:r w:rsidR="002404CF" w:rsidRPr="00BA3E3B">
        <w:rPr>
          <w:rFonts w:cstheme="minorHAnsi"/>
          <w:lang w:val="sr-Latn-BA"/>
        </w:rPr>
        <w:t>om filogeneze, nasuprot znatnoj</w:t>
      </w:r>
      <w:r w:rsidR="003A602F">
        <w:rPr>
          <w:rFonts w:cstheme="minorHAnsi"/>
          <w:lang w:val="sr-Latn-BA"/>
        </w:rPr>
        <w:t xml:space="preserve"> </w:t>
      </w:r>
      <w:r w:rsidRPr="00BA3E3B">
        <w:rPr>
          <w:rFonts w:cstheme="minorHAnsi"/>
          <w:lang w:val="sr-Latn-BA"/>
        </w:rPr>
        <w:t>morfološkoj evoluciji biljne građe.</w:t>
      </w:r>
      <w:r w:rsidR="002404CF" w:rsidRPr="00BA3E3B">
        <w:rPr>
          <w:rFonts w:cstheme="minorHAnsi"/>
          <w:lang w:val="sr-Latn-BA"/>
        </w:rPr>
        <w:t>(Vukadinovic,Vukadinovic 2011)</w:t>
      </w:r>
    </w:p>
    <w:p w:rsidR="002404CF" w:rsidRPr="00BA3E3B" w:rsidRDefault="00F639DE" w:rsidP="00671DA5">
      <w:pPr>
        <w:spacing w:after="0" w:line="240" w:lineRule="auto"/>
        <w:rPr>
          <w:rFonts w:cstheme="minorHAnsi"/>
          <w:lang w:val="sr-Latn-BA"/>
        </w:rPr>
      </w:pPr>
      <w:r w:rsidRPr="00BA3E3B">
        <w:rPr>
          <w:rFonts w:cstheme="minorHAnsi"/>
          <w:lang w:val="sr-Latn-BA"/>
        </w:rPr>
        <w:t>Unutar grupe makroelemenata često se izd</w:t>
      </w:r>
      <w:r w:rsidR="002404CF" w:rsidRPr="00BA3E3B">
        <w:rPr>
          <w:rFonts w:cstheme="minorHAnsi"/>
          <w:lang w:val="sr-Latn-BA"/>
        </w:rPr>
        <w:t xml:space="preserve">vajaju organogeni (nemineralni) </w:t>
      </w:r>
      <w:r w:rsidRPr="00BA3E3B">
        <w:rPr>
          <w:rFonts w:cstheme="minorHAnsi"/>
          <w:lang w:val="sr-Latn-BA"/>
        </w:rPr>
        <w:t>elementi (C, O i H) koji grade više od 90 % žive</w:t>
      </w:r>
      <w:r w:rsidR="002404CF" w:rsidRPr="00BA3E3B">
        <w:rPr>
          <w:rFonts w:cstheme="minorHAnsi"/>
          <w:lang w:val="sr-Latn-BA"/>
        </w:rPr>
        <w:t xml:space="preserve"> materije. Ostali elementi su manje zastupljeni i biljke ih usvajaju u mineralnom obliku.</w:t>
      </w:r>
      <w:r w:rsidR="0073673D">
        <w:rPr>
          <w:rFonts w:cstheme="minorHAnsi"/>
          <w:lang w:val="sr-Latn-BA"/>
        </w:rPr>
        <w:t>(Ilić, 2016)</w:t>
      </w:r>
      <w:r w:rsidR="002404CF" w:rsidRPr="00BA3E3B">
        <w:rPr>
          <w:rFonts w:cstheme="minorHAnsi"/>
          <w:lang w:val="sr-Latn-BA"/>
        </w:rPr>
        <w:br/>
      </w:r>
      <w:r w:rsidR="002404CF" w:rsidRPr="00BA3E3B">
        <w:rPr>
          <w:rFonts w:cstheme="minorHAnsi"/>
          <w:lang w:val="sr-Latn-BA"/>
        </w:rPr>
        <w:br/>
        <w:t xml:space="preserve">Korisni ili beneficijalni elementi pod optimalnim uslovima rasta biljaka nemaju fiziološku ulogu, ali uticaj im je povoljniji što su uslovi rasta lošiji. Oni mogu u nekim slučajevima zamijeniti djelimično </w:t>
      </w:r>
      <w:r w:rsidR="00420131" w:rsidRPr="00BA3E3B">
        <w:rPr>
          <w:rFonts w:cstheme="minorHAnsi"/>
          <w:lang w:val="sr-Latn-BA"/>
        </w:rPr>
        <w:t xml:space="preserve">                   1</w:t>
      </w:r>
    </w:p>
    <w:p w:rsidR="00BA3E3B" w:rsidRDefault="00BA3E3B" w:rsidP="00671DA5">
      <w:pPr>
        <w:spacing w:after="0" w:line="240" w:lineRule="auto"/>
        <w:rPr>
          <w:rFonts w:cstheme="minorHAnsi"/>
          <w:lang w:val="sr-Latn-BA"/>
        </w:rPr>
      </w:pPr>
    </w:p>
    <w:p w:rsidR="002404CF" w:rsidRPr="00671DA5" w:rsidRDefault="002404CF" w:rsidP="00671DA5">
      <w:pPr>
        <w:spacing w:after="0" w:line="240" w:lineRule="auto"/>
        <w:rPr>
          <w:rFonts w:cstheme="minorHAnsi"/>
          <w:lang w:val="sr-Latn-BA"/>
        </w:rPr>
      </w:pPr>
      <w:r w:rsidRPr="00671DA5">
        <w:rPr>
          <w:rFonts w:cstheme="minorHAnsi"/>
          <w:lang w:val="sr-Latn-BA"/>
        </w:rPr>
        <w:t>funkciju nekih neophodnih elemenata. Preostali elementi, a biljke ih mogu sadržavati 60-ak,</w:t>
      </w:r>
    </w:p>
    <w:p w:rsidR="002404CF" w:rsidRPr="00671DA5" w:rsidRDefault="002404CF" w:rsidP="00671DA5">
      <w:pPr>
        <w:spacing w:after="0" w:line="240" w:lineRule="auto"/>
        <w:rPr>
          <w:rFonts w:cstheme="minorHAnsi"/>
          <w:lang w:val="sr-Latn-BA"/>
        </w:rPr>
      </w:pPr>
      <w:r w:rsidRPr="00671DA5">
        <w:rPr>
          <w:rFonts w:cstheme="minorHAnsi"/>
          <w:lang w:val="sr-Latn-BA"/>
        </w:rPr>
        <w:t>svrstavaju se u nekorisne ili toksične, zavisno o uticaju na rast i razvoj</w:t>
      </w:r>
      <w:r w:rsidR="005F08CF" w:rsidRPr="00671DA5">
        <w:rPr>
          <w:rFonts w:cstheme="minorHAnsi"/>
          <w:lang w:val="sr-Latn-BA"/>
        </w:rPr>
        <w:t xml:space="preserve"> biljaka. </w:t>
      </w:r>
      <w:r w:rsidR="005F08CF" w:rsidRPr="00671DA5">
        <w:rPr>
          <w:rFonts w:cstheme="minorHAnsi"/>
          <w:lang w:val="sr-Latn-BA"/>
        </w:rPr>
        <w:br/>
      </w:r>
    </w:p>
    <w:p w:rsidR="002404CF" w:rsidRPr="00671DA5" w:rsidRDefault="002404CF" w:rsidP="00671DA5">
      <w:pPr>
        <w:spacing w:after="0" w:line="240" w:lineRule="auto"/>
        <w:rPr>
          <w:rFonts w:cstheme="minorHAnsi"/>
          <w:lang w:val="sr-Latn-BA"/>
        </w:rPr>
      </w:pPr>
      <w:r w:rsidRPr="00671DA5">
        <w:rPr>
          <w:rFonts w:cstheme="minorHAnsi"/>
          <w:lang w:val="sr-Latn-BA"/>
        </w:rPr>
        <w:t>Mineralni elementi ishrane mogu se podije</w:t>
      </w:r>
      <w:r w:rsidR="005F08CF" w:rsidRPr="00671DA5">
        <w:rPr>
          <w:rFonts w:cstheme="minorHAnsi"/>
          <w:lang w:val="sr-Latn-BA"/>
        </w:rPr>
        <w:t xml:space="preserve">liti i prema njihovim </w:t>
      </w:r>
      <w:r w:rsidR="003A602F">
        <w:rPr>
          <w:rFonts w:cstheme="minorHAnsi"/>
          <w:lang w:val="sr-Latn-BA"/>
        </w:rPr>
        <w:t>h</w:t>
      </w:r>
      <w:r w:rsidR="005F08CF" w:rsidRPr="00671DA5">
        <w:rPr>
          <w:rFonts w:cstheme="minorHAnsi"/>
          <w:lang w:val="sr-Latn-BA"/>
        </w:rPr>
        <w:t xml:space="preserve">emijskim </w:t>
      </w:r>
      <w:r w:rsidRPr="00671DA5">
        <w:rPr>
          <w:rFonts w:cstheme="minorHAnsi"/>
          <w:lang w:val="sr-Latn-BA"/>
        </w:rPr>
        <w:t>svojstvima:</w:t>
      </w:r>
    </w:p>
    <w:p w:rsidR="002404CF" w:rsidRPr="00671DA5" w:rsidRDefault="002404CF" w:rsidP="00671DA5">
      <w:pPr>
        <w:spacing w:after="0" w:line="240" w:lineRule="auto"/>
        <w:rPr>
          <w:rFonts w:cstheme="minorHAnsi"/>
          <w:lang w:val="sr-Latn-BA"/>
        </w:rPr>
      </w:pPr>
      <w:r w:rsidRPr="00671DA5">
        <w:rPr>
          <w:rFonts w:cstheme="minorHAnsi"/>
          <w:lang w:val="sr-Latn-BA"/>
        </w:rPr>
        <w:t>1. nemetali (N, P, S, Cl i B) i</w:t>
      </w:r>
    </w:p>
    <w:p w:rsidR="002404CF" w:rsidRPr="00671DA5" w:rsidRDefault="002404CF" w:rsidP="00671DA5">
      <w:pPr>
        <w:spacing w:after="0" w:line="240" w:lineRule="auto"/>
        <w:rPr>
          <w:rFonts w:cstheme="minorHAnsi"/>
          <w:lang w:val="sr-Latn-BA"/>
        </w:rPr>
      </w:pPr>
      <w:r w:rsidRPr="00671DA5">
        <w:rPr>
          <w:rFonts w:cstheme="minorHAnsi"/>
          <w:lang w:val="sr-Latn-BA"/>
        </w:rPr>
        <w:t xml:space="preserve">2. metali </w:t>
      </w:r>
    </w:p>
    <w:p w:rsidR="002404CF" w:rsidRPr="00671DA5" w:rsidRDefault="002404CF" w:rsidP="00671DA5">
      <w:pPr>
        <w:spacing w:after="0" w:line="240" w:lineRule="auto"/>
        <w:rPr>
          <w:rFonts w:cstheme="minorHAnsi"/>
          <w:lang w:val="sr-Latn-BA"/>
        </w:rPr>
      </w:pPr>
      <w:r w:rsidRPr="00671DA5">
        <w:rPr>
          <w:rFonts w:cstheme="minorHAnsi"/>
          <w:lang w:val="sr-Latn-BA"/>
        </w:rPr>
        <w:t>· K (a</w:t>
      </w:r>
      <w:r w:rsidR="005F08CF" w:rsidRPr="00671DA5">
        <w:rPr>
          <w:rFonts w:cstheme="minorHAnsi"/>
          <w:lang w:val="sr-Latn-BA"/>
        </w:rPr>
        <w:t>lkalni</w:t>
      </w:r>
      <w:r w:rsidRPr="00671DA5">
        <w:rPr>
          <w:rFonts w:cstheme="minorHAnsi"/>
          <w:lang w:val="sr-Latn-BA"/>
        </w:rPr>
        <w:t xml:space="preserve"> metali)</w:t>
      </w:r>
    </w:p>
    <w:p w:rsidR="002404CF" w:rsidRPr="00671DA5" w:rsidRDefault="002404CF" w:rsidP="00671DA5">
      <w:pPr>
        <w:spacing w:after="0" w:line="240" w:lineRule="auto"/>
        <w:rPr>
          <w:rFonts w:cstheme="minorHAnsi"/>
          <w:lang w:val="sr-Latn-BA"/>
        </w:rPr>
      </w:pPr>
      <w:r w:rsidRPr="00671DA5">
        <w:rPr>
          <w:rFonts w:cstheme="minorHAnsi"/>
          <w:lang w:val="sr-Latn-BA"/>
        </w:rPr>
        <w:t>· Ca i Mg (</w:t>
      </w:r>
      <w:r w:rsidR="005F08CF" w:rsidRPr="00671DA5">
        <w:rPr>
          <w:rFonts w:cstheme="minorHAnsi"/>
          <w:lang w:val="sr-Latn-BA"/>
        </w:rPr>
        <w:t>zemnoalkalni</w:t>
      </w:r>
      <w:r w:rsidRPr="00671DA5">
        <w:rPr>
          <w:rFonts w:cstheme="minorHAnsi"/>
          <w:lang w:val="sr-Latn-BA"/>
        </w:rPr>
        <w:t xml:space="preserve"> metali)</w:t>
      </w:r>
    </w:p>
    <w:p w:rsidR="002404CF" w:rsidRPr="00671DA5" w:rsidRDefault="002404CF" w:rsidP="00671DA5">
      <w:pPr>
        <w:spacing w:after="0" w:line="240" w:lineRule="auto"/>
        <w:rPr>
          <w:rFonts w:cstheme="minorHAnsi"/>
          <w:lang w:val="sr-Latn-BA"/>
        </w:rPr>
      </w:pPr>
      <w:r w:rsidRPr="00671DA5">
        <w:rPr>
          <w:rFonts w:cstheme="minorHAnsi"/>
          <w:lang w:val="sr-Latn-BA"/>
        </w:rPr>
        <w:t>· Fe, Mn, Zn, Cu, Mo, Ni (teški metali čija je gu</w:t>
      </w:r>
      <w:r w:rsidR="005F08CF" w:rsidRPr="00671DA5">
        <w:rPr>
          <w:rFonts w:cstheme="minorHAnsi"/>
          <w:lang w:val="sr-Latn-BA"/>
        </w:rPr>
        <w:t>stina</w:t>
      </w:r>
      <w:r w:rsidRPr="00671DA5">
        <w:rPr>
          <w:rFonts w:cstheme="minorHAnsi"/>
          <w:lang w:val="sr-Latn-BA"/>
        </w:rPr>
        <w:t xml:space="preserve"> ρ &gt; 5 kg dm-3)</w:t>
      </w:r>
    </w:p>
    <w:p w:rsidR="005F08CF" w:rsidRPr="00671DA5" w:rsidRDefault="005F08CF" w:rsidP="00671DA5">
      <w:pPr>
        <w:spacing w:after="0"/>
        <w:rPr>
          <w:rFonts w:cstheme="minorHAnsi"/>
        </w:rPr>
      </w:pPr>
      <w:r w:rsidRPr="00671DA5">
        <w:rPr>
          <w:rFonts w:cstheme="minorHAnsi"/>
        </w:rPr>
        <w:t xml:space="preserve">Rast biljaka i stvaranje prinosa najuže su povezani s usvajanjem mineralnih elemenata biljne ishrane, njihovim premještanjem i raspodjelom u biljci </w:t>
      </w:r>
      <w:proofErr w:type="gramStart"/>
      <w:r w:rsidRPr="00671DA5">
        <w:rPr>
          <w:rFonts w:cstheme="minorHAnsi"/>
        </w:rPr>
        <w:t>te</w:t>
      </w:r>
      <w:proofErr w:type="gramEnd"/>
      <w:r w:rsidRPr="00671DA5">
        <w:rPr>
          <w:rFonts w:cstheme="minorHAnsi"/>
        </w:rPr>
        <w:t xml:space="preserve"> ugradnjom u organsku materiju, ali i onim spoljašnjim (zemljišnim, klimatskim) i unutrašnjim (biljnim) činiocima rasta i razvoja biljaka.</w:t>
      </w:r>
      <w:r w:rsidRPr="00671DA5">
        <w:rPr>
          <w:rFonts w:cstheme="minorHAnsi"/>
        </w:rPr>
        <w:br/>
      </w:r>
      <w:r w:rsidRPr="00671DA5">
        <w:rPr>
          <w:rFonts w:cstheme="minorHAnsi"/>
          <w:u w:val="single"/>
          <w:lang w:val="sl-SI"/>
        </w:rPr>
        <w:t>M</w:t>
      </w:r>
      <w:r w:rsidR="00217554" w:rsidRPr="00671DA5">
        <w:rPr>
          <w:rFonts w:cstheme="minorHAnsi"/>
          <w:u w:val="single"/>
          <w:lang w:val="sl-SI"/>
        </w:rPr>
        <w:t>ineralne materije</w:t>
      </w:r>
      <w:r w:rsidR="00217554" w:rsidRPr="00671DA5">
        <w:rPr>
          <w:rFonts w:cstheme="minorHAnsi"/>
          <w:lang w:val="sl-SI"/>
        </w:rPr>
        <w:t xml:space="preserve"> imaju </w:t>
      </w:r>
      <w:r w:rsidR="00217554" w:rsidRPr="00671DA5">
        <w:rPr>
          <w:rFonts w:cstheme="minorHAnsi"/>
          <w:b/>
          <w:bCs/>
          <w:lang w:val="sl-SI"/>
        </w:rPr>
        <w:t>višestruku ulogu u životu biljaka</w:t>
      </w:r>
    </w:p>
    <w:p w:rsidR="005F08CF" w:rsidRPr="00671DA5" w:rsidRDefault="005F08CF" w:rsidP="00671DA5">
      <w:pPr>
        <w:spacing w:after="0"/>
        <w:rPr>
          <w:rFonts w:cstheme="minorHAnsi"/>
        </w:rPr>
      </w:pPr>
      <w:r w:rsidRPr="00671DA5">
        <w:rPr>
          <w:rFonts w:cstheme="minorHAnsi"/>
          <w:lang w:val="sl-SI"/>
        </w:rPr>
        <w:t>-</w:t>
      </w:r>
      <w:r w:rsidR="00217554" w:rsidRPr="00671DA5">
        <w:rPr>
          <w:rFonts w:cstheme="minorHAnsi"/>
          <w:lang w:val="sl-SI"/>
        </w:rPr>
        <w:t xml:space="preserve">mogu da učestvuju u izgradnji organskih jedinjenja, u stvaranju osmotskog potencijala ćelija, da </w:t>
      </w:r>
      <w:r w:rsidRPr="00671DA5">
        <w:rPr>
          <w:rFonts w:cstheme="minorHAnsi"/>
          <w:lang w:val="sl-SI"/>
        </w:rPr>
        <w:t xml:space="preserve">      </w:t>
      </w:r>
      <w:r w:rsidR="00217554" w:rsidRPr="00671DA5">
        <w:rPr>
          <w:rFonts w:cstheme="minorHAnsi"/>
          <w:lang w:val="sl-SI"/>
        </w:rPr>
        <w:t>katališu određene biohemijske procese i dr.</w:t>
      </w:r>
    </w:p>
    <w:p w:rsidR="00217554" w:rsidRPr="00671DA5" w:rsidRDefault="005F08CF" w:rsidP="00671DA5">
      <w:pPr>
        <w:spacing w:after="0"/>
        <w:rPr>
          <w:rFonts w:cstheme="minorHAnsi"/>
        </w:rPr>
      </w:pPr>
      <w:r w:rsidRPr="00671DA5">
        <w:rPr>
          <w:rFonts w:cstheme="minorHAnsi"/>
          <w:b/>
          <w:bCs/>
          <w:lang w:val="sl-SI"/>
        </w:rPr>
        <w:t>-</w:t>
      </w:r>
      <w:r w:rsidR="00217554" w:rsidRPr="00671DA5">
        <w:rPr>
          <w:rFonts w:cstheme="minorHAnsi"/>
          <w:bCs/>
          <w:lang w:val="sl-SI"/>
        </w:rPr>
        <w:t>zahvaljujući tome one posredno ili neposredno, utiču ili učestvuju u svim životnim procesima biljaka zbog čega su neophodni sastojak</w:t>
      </w:r>
      <w:r w:rsidR="00086664" w:rsidRPr="00671DA5">
        <w:rPr>
          <w:rFonts w:cstheme="minorHAnsi"/>
          <w:bCs/>
          <w:lang w:val="sl-SI"/>
        </w:rPr>
        <w:t>.</w:t>
      </w:r>
      <w:r w:rsidR="0073673D">
        <w:rPr>
          <w:rFonts w:cstheme="minorHAnsi"/>
          <w:bCs/>
          <w:lang w:val="sl-SI"/>
        </w:rPr>
        <w:t>(Vukadinović, Vukadinović, 2011)</w:t>
      </w:r>
      <w:r w:rsidR="00086664" w:rsidRPr="00671DA5">
        <w:rPr>
          <w:rFonts w:cstheme="minorHAnsi"/>
          <w:bCs/>
          <w:lang w:val="sl-SI"/>
        </w:rPr>
        <w:br/>
      </w:r>
    </w:p>
    <w:p w:rsidR="004C38F1" w:rsidRPr="00671DA5" w:rsidRDefault="00086664" w:rsidP="00671DA5">
      <w:pPr>
        <w:spacing w:after="0" w:line="240" w:lineRule="auto"/>
        <w:rPr>
          <w:rFonts w:cstheme="minorHAnsi"/>
          <w:lang w:val="sr-Latn-BA"/>
        </w:rPr>
      </w:pPr>
      <w:r w:rsidRPr="00671DA5">
        <w:rPr>
          <w:rFonts w:cstheme="minorHAnsi"/>
          <w:lang w:val="sr-Latn-BA"/>
        </w:rPr>
        <w:t>- Knop (1865) je gajio biljke u vodenoj kulturi---isključivao je jedan po jedan elemenat iz rastvora i našao 7 elemenata bez kojih biljka ne može da živi a to su: N, S, P, K, Ca, Mg i Fe----utvrdio je i optimalne količine ovih elemenata i sastavio rastvor koji se danas često koristi, kao Knopov rastvor.</w:t>
      </w:r>
      <w:r w:rsidRPr="00671DA5">
        <w:rPr>
          <w:rFonts w:cstheme="minorHAnsi"/>
        </w:rPr>
        <w:t xml:space="preserve"> (</w:t>
      </w:r>
      <w:r w:rsidRPr="00671DA5">
        <w:rPr>
          <w:rFonts w:cstheme="minorHAnsi"/>
          <w:lang w:val="sr-Latn-BA"/>
        </w:rPr>
        <w:t>Nešković</w:t>
      </w:r>
      <w:proofErr w:type="gramStart"/>
      <w:r w:rsidRPr="00671DA5">
        <w:rPr>
          <w:rFonts w:cstheme="minorHAnsi"/>
          <w:lang w:val="sr-Latn-BA"/>
        </w:rPr>
        <w:t>,Konjević</w:t>
      </w:r>
      <w:proofErr w:type="gramEnd"/>
      <w:r w:rsidRPr="00671DA5">
        <w:rPr>
          <w:rFonts w:cstheme="minorHAnsi"/>
          <w:lang w:val="sr-Latn-BA"/>
        </w:rPr>
        <w:t>, Ćulafić (2003))</w:t>
      </w:r>
      <w:r w:rsidR="004C38F1" w:rsidRPr="00671DA5">
        <w:rPr>
          <w:rFonts w:cstheme="minorHAnsi"/>
        </w:rPr>
        <w:t xml:space="preserve"> </w:t>
      </w:r>
      <w:r w:rsidR="004C38F1" w:rsidRPr="00671DA5">
        <w:rPr>
          <w:rFonts w:cstheme="minorHAnsi"/>
          <w:lang w:val="sr-Latn-BA"/>
        </w:rPr>
        <w:t>. Danas su rastvori koji se upotrebljavaju u vodenim kulturama mnogo složeniji</w:t>
      </w:r>
    </w:p>
    <w:p w:rsidR="004C38F1" w:rsidRPr="00671DA5" w:rsidRDefault="004C38F1" w:rsidP="00671DA5">
      <w:pPr>
        <w:spacing w:after="0" w:line="240" w:lineRule="auto"/>
        <w:rPr>
          <w:rFonts w:cstheme="minorHAnsi"/>
          <w:lang w:val="sr-Latn-BA"/>
        </w:rPr>
      </w:pPr>
      <w:r w:rsidRPr="00671DA5">
        <w:rPr>
          <w:rFonts w:cstheme="minorHAnsi"/>
          <w:lang w:val="sr-Latn-BA"/>
        </w:rPr>
        <w:tab/>
        <w:t xml:space="preserve">- pored elemenata u Knopovom rastvoru postoji najmanje još 7 drugih, koji su biljkama neophodni, ali u znatno manjim količinama </w:t>
      </w:r>
    </w:p>
    <w:p w:rsidR="002A6017" w:rsidRPr="00671DA5" w:rsidRDefault="004C38F1" w:rsidP="00671DA5">
      <w:pPr>
        <w:spacing w:after="0" w:line="240" w:lineRule="auto"/>
        <w:rPr>
          <w:rFonts w:cstheme="minorHAnsi"/>
          <w:lang w:val="sr-Latn-BA"/>
        </w:rPr>
      </w:pPr>
      <w:r w:rsidRPr="00671DA5">
        <w:rPr>
          <w:rFonts w:cstheme="minorHAnsi"/>
          <w:lang w:val="sr-Latn-BA"/>
        </w:rPr>
        <w:tab/>
        <w:t xml:space="preserve">- razlog zbog kojeg Knop to nije utvrdio leži u nedovoljnoj čistoći njegovih eksperimenata  </w:t>
      </w:r>
      <w:r w:rsidRPr="00671DA5">
        <w:rPr>
          <w:rFonts w:cstheme="minorHAnsi"/>
          <w:lang w:val="sr-Latn-BA"/>
        </w:rPr>
        <w:br/>
        <w:t xml:space="preserve">               - elementi koji su potrebni u malim količinama nalazili su se kao nečistoća u hemikalijama koje je Knop upotrebio, ili u vodi, koja je destilovana u metalnom aparatu, ili ih otpuštaju posude u kojima su biljke gajene</w:t>
      </w:r>
    </w:p>
    <w:p w:rsidR="004C38F1" w:rsidRPr="00671DA5" w:rsidRDefault="004C38F1" w:rsidP="00671DA5">
      <w:pPr>
        <w:spacing w:after="0" w:line="240" w:lineRule="auto"/>
        <w:rPr>
          <w:rFonts w:cstheme="minorHAnsi"/>
          <w:lang w:val="sr-Latn-BA"/>
        </w:rPr>
      </w:pPr>
      <w:r w:rsidRPr="00671DA5">
        <w:rPr>
          <w:rFonts w:cstheme="minorHAnsi"/>
          <w:lang w:val="sr-Latn-BA"/>
        </w:rPr>
        <w:t xml:space="preserve">               -kada su ovi izvori nečistoća odstranjeni, utvrđeno je da biljkama treba dodavati još Mn, Zn, Cu,   B, Mo, Cl i Ni</w:t>
      </w:r>
    </w:p>
    <w:p w:rsidR="00422621" w:rsidRDefault="00422621" w:rsidP="004C38F1">
      <w:pPr>
        <w:spacing w:after="0" w:line="240" w:lineRule="auto"/>
        <w:rPr>
          <w:lang w:val="sr-Latn-BA"/>
        </w:rPr>
      </w:pPr>
      <w:r>
        <w:rPr>
          <w:noProof/>
        </w:rPr>
        <w:drawing>
          <wp:inline distT="0" distB="0" distL="0" distR="0">
            <wp:extent cx="4190337" cy="213890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21837_506882860016879_7463648150985637888_n.jpg"/>
                    <pic:cNvPicPr/>
                  </pic:nvPicPr>
                  <pic:blipFill>
                    <a:blip r:embed="rId8">
                      <a:extLst>
                        <a:ext uri="{28A0092B-C50C-407E-A947-70E740481C1C}">
                          <a14:useLocalDpi xmlns:a14="http://schemas.microsoft.com/office/drawing/2010/main" val="0"/>
                        </a:ext>
                      </a:extLst>
                    </a:blip>
                    <a:stretch>
                      <a:fillRect/>
                    </a:stretch>
                  </pic:blipFill>
                  <pic:spPr>
                    <a:xfrm>
                      <a:off x="0" y="0"/>
                      <a:ext cx="4193359" cy="2140444"/>
                    </a:xfrm>
                    <a:prstGeom prst="rect">
                      <a:avLst/>
                    </a:prstGeom>
                  </pic:spPr>
                </pic:pic>
              </a:graphicData>
            </a:graphic>
          </wp:inline>
        </w:drawing>
      </w:r>
    </w:p>
    <w:p w:rsidR="0073673D" w:rsidRDefault="00892FBC" w:rsidP="00BA3E3B">
      <w:pPr>
        <w:spacing w:after="0" w:line="240" w:lineRule="auto"/>
        <w:rPr>
          <w:lang w:val="sr-Latn-BA"/>
        </w:rPr>
      </w:pPr>
      <w:r>
        <w:rPr>
          <w:lang w:val="sr-Latn-BA"/>
        </w:rPr>
        <w:t xml:space="preserve">Slika 1. </w:t>
      </w:r>
      <w:r w:rsidR="00422621">
        <w:rPr>
          <w:lang w:val="sr-Latn-BA"/>
        </w:rPr>
        <w:t>Gajenje kukuruza i grahorice u vodenoj kulturi</w:t>
      </w:r>
      <w:r w:rsidR="00420131">
        <w:rPr>
          <w:lang w:val="sr-Latn-BA"/>
        </w:rPr>
        <w:t xml:space="preserve">                                                                                        2</w:t>
      </w:r>
    </w:p>
    <w:p w:rsidR="004C38F1" w:rsidRPr="0073673D" w:rsidRDefault="004C38F1" w:rsidP="00BA3E3B">
      <w:pPr>
        <w:spacing w:after="0" w:line="240" w:lineRule="auto"/>
        <w:rPr>
          <w:lang w:val="sr-Latn-BA"/>
        </w:rPr>
      </w:pPr>
      <w:r w:rsidRPr="00BA3E3B">
        <w:rPr>
          <w:rFonts w:cstheme="minorHAnsi"/>
          <w:b/>
          <w:lang w:val="sr-Latn-BA"/>
        </w:rPr>
        <w:lastRenderedPageBreak/>
        <w:t xml:space="preserve">KRITERIJUMI ZA UTVRDJIVANJE ESENCIJALNIH ELEMENATA </w:t>
      </w:r>
      <w:r w:rsidRPr="00BA3E3B">
        <w:rPr>
          <w:rFonts w:cstheme="minorHAnsi"/>
          <w:b/>
          <w:lang w:val="sr-Latn-BA"/>
        </w:rPr>
        <w:br/>
      </w:r>
    </w:p>
    <w:p w:rsidR="004C38F1" w:rsidRPr="00BA3E3B" w:rsidRDefault="004C38F1" w:rsidP="00BA3E3B">
      <w:pPr>
        <w:spacing w:after="0" w:line="240" w:lineRule="auto"/>
        <w:rPr>
          <w:rFonts w:cstheme="minorHAnsi"/>
          <w:b/>
          <w:lang w:val="sr-Latn-BA"/>
        </w:rPr>
      </w:pPr>
      <w:r w:rsidRPr="00BA3E3B">
        <w:rPr>
          <w:rFonts w:eastAsia="+mn-ea" w:cstheme="minorHAnsi"/>
          <w:color w:val="000000"/>
          <w:kern w:val="24"/>
          <w:lang w:val="sl-SI"/>
        </w:rPr>
        <w:t>Da bi neki element bio esencijalan mora da ispuni sledeće kriterijume:</w:t>
      </w:r>
    </w:p>
    <w:p w:rsidR="004C38F1" w:rsidRPr="00BA3E3B" w:rsidRDefault="004C38F1" w:rsidP="00BA3E3B">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eastAsia="+mn-ea" w:hAnsiTheme="minorHAnsi" w:cstheme="minorHAnsi"/>
          <w:b/>
          <w:bCs/>
          <w:color w:val="000000"/>
          <w:kern w:val="24"/>
          <w:sz w:val="22"/>
          <w:szCs w:val="22"/>
          <w:lang w:val="sl-SI"/>
        </w:rPr>
        <w:t>1.</w:t>
      </w:r>
      <w:r w:rsidRPr="00BA3E3B">
        <w:rPr>
          <w:rFonts w:asciiTheme="minorHAnsi" w:eastAsia="+mn-ea" w:hAnsiTheme="minorHAnsi" w:cstheme="minorHAnsi"/>
          <w:color w:val="000000"/>
          <w:kern w:val="24"/>
          <w:sz w:val="22"/>
          <w:szCs w:val="22"/>
          <w:lang w:val="sl-SI"/>
        </w:rPr>
        <w:t xml:space="preserve"> </w:t>
      </w:r>
      <w:r w:rsidRPr="00BA3E3B">
        <w:rPr>
          <w:rFonts w:asciiTheme="minorHAnsi" w:eastAsia="+mn-ea" w:hAnsiTheme="minorHAnsi" w:cstheme="minorHAnsi"/>
          <w:b/>
          <w:bCs/>
          <w:color w:val="000000"/>
          <w:kern w:val="24"/>
          <w:sz w:val="22"/>
          <w:szCs w:val="22"/>
          <w:lang w:val="sl-SI"/>
        </w:rPr>
        <w:t>esencijalan je onaj element bez koga biljka ne može da obavi svoj  potpuni životni ciklus</w:t>
      </w:r>
      <w:r w:rsidRPr="00BA3E3B">
        <w:rPr>
          <w:rFonts w:asciiTheme="minorHAnsi" w:eastAsia="+mn-ea" w:hAnsiTheme="minorHAnsi" w:cstheme="minorHAnsi"/>
          <w:color w:val="000000"/>
          <w:kern w:val="24"/>
          <w:sz w:val="22"/>
          <w:szCs w:val="22"/>
          <w:lang w:val="sl-SI"/>
        </w:rPr>
        <w:t xml:space="preserve"> (kada se on izostavi, ili ga ima nedovoljno, pojavljuju se simptomi deficijencije, koji se otklanjaju ako se ovaj element ponovo doda)</w:t>
      </w:r>
    </w:p>
    <w:p w:rsidR="00461138" w:rsidRPr="00BA3E3B" w:rsidRDefault="00461138" w:rsidP="00BA3E3B">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eastAsia="+mn-ea" w:hAnsiTheme="minorHAnsi" w:cstheme="minorHAnsi"/>
          <w:b/>
          <w:bCs/>
          <w:color w:val="000000"/>
          <w:kern w:val="24"/>
          <w:sz w:val="22"/>
          <w:szCs w:val="22"/>
          <w:lang w:val="sl-SI"/>
        </w:rPr>
        <w:t>2.</w:t>
      </w:r>
      <w:r w:rsidRPr="00BA3E3B">
        <w:rPr>
          <w:rFonts w:asciiTheme="minorHAnsi" w:eastAsia="+mn-ea" w:hAnsiTheme="minorHAnsi" w:cstheme="minorHAnsi"/>
          <w:color w:val="000000"/>
          <w:kern w:val="24"/>
          <w:sz w:val="22"/>
          <w:szCs w:val="22"/>
          <w:lang w:val="sl-SI"/>
        </w:rPr>
        <w:t xml:space="preserve"> </w:t>
      </w:r>
      <w:r w:rsidRPr="00BA3E3B">
        <w:rPr>
          <w:rFonts w:asciiTheme="minorHAnsi" w:eastAsia="+mn-ea" w:hAnsiTheme="minorHAnsi" w:cstheme="minorHAnsi"/>
          <w:b/>
          <w:bCs/>
          <w:color w:val="000000"/>
          <w:kern w:val="24"/>
          <w:sz w:val="22"/>
          <w:szCs w:val="22"/>
          <w:lang w:val="sl-SI"/>
        </w:rPr>
        <w:t>esencijalan element ima specifično dejstvo i ne može se zamijeniti drugim, sličnim elementom</w:t>
      </w:r>
    </w:p>
    <w:p w:rsidR="00461138" w:rsidRPr="00BA3E3B" w:rsidRDefault="00461138" w:rsidP="00BA3E3B">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eastAsia="+mn-ea" w:hAnsiTheme="minorHAnsi" w:cstheme="minorHAnsi"/>
          <w:b/>
          <w:bCs/>
          <w:color w:val="000000"/>
          <w:kern w:val="24"/>
          <w:sz w:val="22"/>
          <w:szCs w:val="22"/>
          <w:lang w:val="sl-SI"/>
        </w:rPr>
        <w:t>3.</w:t>
      </w:r>
      <w:r w:rsidRPr="00BA3E3B">
        <w:rPr>
          <w:rFonts w:asciiTheme="minorHAnsi" w:eastAsia="+mn-ea" w:hAnsiTheme="minorHAnsi" w:cstheme="minorHAnsi"/>
          <w:color w:val="000000"/>
          <w:kern w:val="24"/>
          <w:sz w:val="22"/>
          <w:szCs w:val="22"/>
          <w:lang w:val="sl-SI"/>
        </w:rPr>
        <w:t xml:space="preserve"> esencijalan element mora imati direktno dejstvo tj. </w:t>
      </w:r>
      <w:r w:rsidRPr="00BA3E3B">
        <w:rPr>
          <w:rFonts w:asciiTheme="minorHAnsi" w:eastAsia="+mn-ea" w:hAnsiTheme="minorHAnsi" w:cstheme="minorHAnsi"/>
          <w:b/>
          <w:bCs/>
          <w:color w:val="000000"/>
          <w:kern w:val="24"/>
          <w:sz w:val="22"/>
          <w:szCs w:val="22"/>
          <w:lang w:val="sl-SI"/>
        </w:rPr>
        <w:t>mora sam imati određenu funkciju</w:t>
      </w:r>
      <w:r w:rsidRPr="00BA3E3B">
        <w:rPr>
          <w:rFonts w:asciiTheme="minorHAnsi" w:eastAsia="+mn-ea" w:hAnsiTheme="minorHAnsi" w:cstheme="minorHAnsi"/>
          <w:color w:val="000000"/>
          <w:kern w:val="24"/>
          <w:sz w:val="22"/>
          <w:szCs w:val="22"/>
          <w:lang w:val="sl-SI"/>
        </w:rPr>
        <w:t xml:space="preserve"> (ako je on samo antagonist nekog drugog, nepovoljnog uticaja, on nije esencijalan, jer gubi značaj ako se taj faktor otkloni. Npr. </w:t>
      </w:r>
      <w:r w:rsidRPr="00BA3E3B">
        <w:rPr>
          <w:rFonts w:asciiTheme="minorHAnsi" w:eastAsia="+mn-ea" w:hAnsiTheme="minorHAnsi" w:cstheme="minorHAnsi"/>
          <w:b/>
          <w:bCs/>
          <w:color w:val="000000"/>
          <w:kern w:val="24"/>
          <w:sz w:val="22"/>
          <w:szCs w:val="22"/>
          <w:lang w:val="sl-SI"/>
        </w:rPr>
        <w:t>Al</w:t>
      </w:r>
      <w:r w:rsidRPr="00BA3E3B">
        <w:rPr>
          <w:rFonts w:asciiTheme="minorHAnsi" w:eastAsia="+mn-ea" w:hAnsiTheme="minorHAnsi" w:cstheme="minorHAnsi"/>
          <w:color w:val="000000"/>
          <w:kern w:val="24"/>
          <w:sz w:val="22"/>
          <w:szCs w:val="22"/>
          <w:lang w:val="sl-SI"/>
        </w:rPr>
        <w:t xml:space="preserve"> otklanja štetno dejstvo visoke doze </w:t>
      </w:r>
      <w:r w:rsidRPr="00BA3E3B">
        <w:rPr>
          <w:rFonts w:asciiTheme="minorHAnsi" w:eastAsia="+mn-ea" w:hAnsiTheme="minorHAnsi" w:cstheme="minorHAnsi"/>
          <w:b/>
          <w:bCs/>
          <w:color w:val="000000"/>
          <w:kern w:val="24"/>
          <w:sz w:val="22"/>
          <w:szCs w:val="22"/>
          <w:lang w:val="sl-SI"/>
        </w:rPr>
        <w:t>Cu</w:t>
      </w:r>
      <w:r w:rsidRPr="00BA3E3B">
        <w:rPr>
          <w:rFonts w:asciiTheme="minorHAnsi" w:eastAsia="+mn-ea" w:hAnsiTheme="minorHAnsi" w:cstheme="minorHAnsi"/>
          <w:color w:val="000000"/>
          <w:kern w:val="24"/>
          <w:sz w:val="22"/>
          <w:szCs w:val="22"/>
          <w:lang w:val="sl-SI"/>
        </w:rPr>
        <w:t xml:space="preserve"> i pod tim uslovima izgleda kao bitan element; ali, ako se Cu ne nalazi u toksičnoj koncentraciji Al nema nikakvo dejstvo)</w:t>
      </w:r>
    </w:p>
    <w:p w:rsidR="00461138" w:rsidRPr="00BA3E3B" w:rsidRDefault="00461138" w:rsidP="00BA3E3B">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eastAsia="+mn-ea" w:hAnsiTheme="minorHAnsi" w:cstheme="minorHAnsi"/>
          <w:b/>
          <w:bCs/>
          <w:color w:val="000000"/>
          <w:kern w:val="24"/>
          <w:sz w:val="22"/>
          <w:szCs w:val="22"/>
          <w:lang w:val="sl-SI"/>
        </w:rPr>
        <w:t>-dopunski kriterijum</w:t>
      </w:r>
      <w:r w:rsidRPr="00BA3E3B">
        <w:rPr>
          <w:rFonts w:asciiTheme="minorHAnsi" w:eastAsia="+mn-ea" w:hAnsiTheme="minorHAnsi" w:cstheme="minorHAnsi"/>
          <w:color w:val="000000"/>
          <w:kern w:val="24"/>
          <w:sz w:val="22"/>
          <w:szCs w:val="22"/>
          <w:lang w:val="sl-SI"/>
        </w:rPr>
        <w:t xml:space="preserve"> –ako je jedan element sastavni dio nekog esencijalnog metabolita, onada je i on esencijalan, iako to nije lako na uobičajen način dokazati (npr. Co koji je za izvjesne alge i bakterije bitan kao sastavni dio kobalamina-vitamina B12)</w:t>
      </w:r>
      <w:r w:rsidRPr="00BA3E3B">
        <w:rPr>
          <w:rFonts w:asciiTheme="minorHAnsi" w:eastAsia="+mn-ea" w:hAnsiTheme="minorHAnsi" w:cstheme="minorHAnsi"/>
          <w:color w:val="000000"/>
          <w:kern w:val="24"/>
          <w:sz w:val="22"/>
          <w:szCs w:val="22"/>
          <w:lang w:val="sl-SI"/>
        </w:rPr>
        <w:br/>
      </w:r>
      <w:r w:rsidRPr="00BA3E3B">
        <w:rPr>
          <w:rFonts w:asciiTheme="minorHAnsi" w:hAnsiTheme="minorHAnsi" w:cstheme="minorHAnsi"/>
          <w:sz w:val="22"/>
          <w:szCs w:val="22"/>
        </w:rPr>
        <w:t>Osim esencijalnih elemenata opšteg značaja, postoje elementi esencijalni samo za pojedine vrste:</w:t>
      </w:r>
      <w:r w:rsidRPr="00BA3E3B">
        <w:rPr>
          <w:rFonts w:asciiTheme="minorHAnsi" w:hAnsiTheme="minorHAnsi" w:cstheme="minorHAnsi"/>
          <w:sz w:val="22"/>
          <w:szCs w:val="22"/>
        </w:rPr>
        <w:br/>
        <w:t>- Na primjer: Si je neophodan za Equisetum i za alge diatomeje kod kojih je osnovni sastojak ljušture</w:t>
      </w:r>
    </w:p>
    <w:p w:rsidR="00461138" w:rsidRPr="00BA3E3B" w:rsidRDefault="00461138" w:rsidP="00BA3E3B">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hAnsiTheme="minorHAnsi" w:cstheme="minorHAnsi"/>
          <w:sz w:val="22"/>
          <w:szCs w:val="22"/>
        </w:rPr>
        <w:t>- više biljke koje u simbiozi sa bakterijama fiksiraju azot, ne mogu da žive bez Co, ako im je atmosferski N2 jedini izvor azota</w:t>
      </w:r>
      <w:r w:rsidRPr="00BA3E3B">
        <w:rPr>
          <w:rFonts w:asciiTheme="minorHAnsi" w:hAnsiTheme="minorHAnsi" w:cstheme="minorHAnsi"/>
          <w:sz w:val="22"/>
          <w:szCs w:val="22"/>
        </w:rPr>
        <w:br/>
        <w:t>- Ca nije bitan element za mnoge gljive i bakterije, ili je bar potreban u znatno manjoj količini nego za više biljke</w:t>
      </w:r>
      <w:r w:rsidRPr="00BA3E3B">
        <w:rPr>
          <w:rFonts w:asciiTheme="minorHAnsi" w:hAnsiTheme="minorHAnsi" w:cstheme="minorHAnsi"/>
          <w:sz w:val="22"/>
          <w:szCs w:val="22"/>
        </w:rPr>
        <w:tab/>
      </w:r>
    </w:p>
    <w:p w:rsidR="00461138" w:rsidRPr="00BA3E3B" w:rsidRDefault="00461138" w:rsidP="003A602F">
      <w:pPr>
        <w:pStyle w:val="NormalWeb"/>
        <w:spacing w:before="0" w:beforeAutospacing="0" w:after="0" w:afterAutospacing="0"/>
        <w:rPr>
          <w:rFonts w:asciiTheme="minorHAnsi" w:hAnsiTheme="minorHAnsi" w:cstheme="minorHAnsi"/>
          <w:sz w:val="22"/>
          <w:szCs w:val="22"/>
        </w:rPr>
      </w:pPr>
      <w:r w:rsidRPr="00BA3E3B">
        <w:rPr>
          <w:rFonts w:asciiTheme="minorHAnsi" w:hAnsiTheme="minorHAnsi" w:cstheme="minorHAnsi"/>
          <w:sz w:val="22"/>
          <w:szCs w:val="22"/>
        </w:rPr>
        <w:t>- B nije neophodan za mnoge bakterije</w:t>
      </w:r>
    </w:p>
    <w:p w:rsidR="00461138" w:rsidRPr="00BA3E3B" w:rsidRDefault="00461138" w:rsidP="00BA3E3B">
      <w:pPr>
        <w:pStyle w:val="NormalWeb"/>
        <w:spacing w:before="0" w:beforeAutospacing="0" w:after="0" w:afterAutospacing="0"/>
        <w:ind w:left="720"/>
        <w:rPr>
          <w:rFonts w:asciiTheme="minorHAnsi" w:hAnsiTheme="minorHAnsi" w:cstheme="minorHAnsi"/>
          <w:sz w:val="22"/>
          <w:szCs w:val="22"/>
        </w:rPr>
      </w:pPr>
      <w:r w:rsidRPr="00BA3E3B">
        <w:rPr>
          <w:rFonts w:asciiTheme="minorHAnsi" w:hAnsiTheme="minorHAnsi" w:cstheme="minorHAnsi"/>
          <w:b/>
          <w:sz w:val="22"/>
          <w:szCs w:val="22"/>
        </w:rPr>
        <w:t>KORISNI ELEMENTI</w:t>
      </w:r>
      <w:r w:rsidRPr="00BA3E3B">
        <w:rPr>
          <w:rFonts w:asciiTheme="minorHAnsi" w:hAnsiTheme="minorHAnsi" w:cstheme="minorHAnsi"/>
          <w:b/>
          <w:sz w:val="22"/>
          <w:szCs w:val="22"/>
        </w:rPr>
        <w:br/>
      </w:r>
    </w:p>
    <w:p w:rsidR="00461138" w:rsidRPr="00BA3E3B" w:rsidRDefault="00461138" w:rsidP="00BA3E3B">
      <w:pPr>
        <w:pStyle w:val="NormalWeb"/>
        <w:spacing w:before="0" w:beforeAutospacing="0" w:after="0" w:afterAutospacing="0"/>
        <w:rPr>
          <w:rFonts w:asciiTheme="minorHAnsi" w:hAnsiTheme="minorHAnsi" w:cstheme="minorHAnsi"/>
          <w:sz w:val="22"/>
          <w:szCs w:val="22"/>
          <w:lang w:val="sl-SI"/>
        </w:rPr>
      </w:pPr>
      <w:r w:rsidRPr="00BA3E3B">
        <w:rPr>
          <w:rFonts w:asciiTheme="minorHAnsi" w:hAnsiTheme="minorHAnsi" w:cstheme="minorHAnsi"/>
          <w:sz w:val="22"/>
          <w:szCs w:val="22"/>
          <w:lang w:val="sl-SI"/>
        </w:rPr>
        <w:t>Iz</w:t>
      </w:r>
      <w:r w:rsidR="00217554" w:rsidRPr="00BA3E3B">
        <w:rPr>
          <w:rFonts w:asciiTheme="minorHAnsi" w:hAnsiTheme="minorHAnsi" w:cstheme="minorHAnsi"/>
          <w:sz w:val="22"/>
          <w:szCs w:val="22"/>
          <w:lang w:val="sl-SI"/>
        </w:rPr>
        <w:t xml:space="preserve">vjestan broj elemenata koji nisu esencijalni mogu imati povoljno dejsto na rastenje biljaka i oni su označeni kao </w:t>
      </w:r>
      <w:r w:rsidR="00217554" w:rsidRPr="00BA3E3B">
        <w:rPr>
          <w:rFonts w:asciiTheme="minorHAnsi" w:hAnsiTheme="minorHAnsi" w:cstheme="minorHAnsi"/>
          <w:b/>
          <w:bCs/>
          <w:sz w:val="22"/>
          <w:szCs w:val="22"/>
          <w:u w:val="single"/>
          <w:lang w:val="sl-SI"/>
        </w:rPr>
        <w:t>korisni elementi</w:t>
      </w:r>
      <w:r w:rsidRPr="00BA3E3B">
        <w:rPr>
          <w:rFonts w:asciiTheme="minorHAnsi" w:hAnsiTheme="minorHAnsi" w:cstheme="minorHAnsi"/>
          <w:b/>
          <w:bCs/>
          <w:sz w:val="22"/>
          <w:szCs w:val="22"/>
          <w:u w:val="single"/>
          <w:lang w:val="sl-SI"/>
        </w:rPr>
        <w:t>.</w:t>
      </w:r>
      <w:r w:rsidRPr="00BA3E3B">
        <w:rPr>
          <w:rFonts w:asciiTheme="minorHAnsi" w:hAnsiTheme="minorHAnsi" w:cstheme="minorHAnsi"/>
          <w:sz w:val="22"/>
          <w:szCs w:val="22"/>
        </w:rPr>
        <w:br/>
      </w:r>
      <w:r w:rsidRPr="00BA3E3B">
        <w:rPr>
          <w:rFonts w:asciiTheme="minorHAnsi" w:hAnsiTheme="minorHAnsi" w:cstheme="minorHAnsi"/>
          <w:sz w:val="22"/>
          <w:szCs w:val="22"/>
          <w:lang w:val="sl-SI"/>
        </w:rPr>
        <w:t>- Tu spada  Na koji u nekim nespecifičnim funkcijama može da zamijeni K, kada nema dovoljno K, prisustvo Na je korisno jer se time štedi K za specifične potrebe</w:t>
      </w:r>
      <w:r w:rsidRPr="00BA3E3B">
        <w:rPr>
          <w:rFonts w:asciiTheme="minorHAnsi" w:hAnsiTheme="minorHAnsi" w:cstheme="minorHAnsi"/>
          <w:sz w:val="22"/>
          <w:szCs w:val="22"/>
        </w:rPr>
        <w:br/>
      </w:r>
      <w:r w:rsidRPr="00BA3E3B">
        <w:rPr>
          <w:rFonts w:asciiTheme="minorHAnsi" w:hAnsiTheme="minorHAnsi" w:cstheme="minorHAnsi"/>
          <w:sz w:val="22"/>
          <w:szCs w:val="22"/>
          <w:lang w:val="sl-SI"/>
        </w:rPr>
        <w:t>- Si je koristan element za mnoge trave, jer daje čvrstinu ćelijskom zidu</w:t>
      </w:r>
      <w:r w:rsidRPr="00BA3E3B">
        <w:rPr>
          <w:rFonts w:asciiTheme="minorHAnsi" w:hAnsiTheme="minorHAnsi" w:cstheme="minorHAnsi"/>
          <w:sz w:val="22"/>
          <w:szCs w:val="22"/>
        </w:rPr>
        <w:br/>
      </w:r>
      <w:r w:rsidRPr="00BA3E3B">
        <w:rPr>
          <w:rFonts w:asciiTheme="minorHAnsi" w:hAnsiTheme="minorHAnsi" w:cstheme="minorHAnsi"/>
          <w:sz w:val="22"/>
          <w:szCs w:val="22"/>
          <w:lang w:val="sl-SI"/>
        </w:rPr>
        <w:t>- Al utiče na boju nekih cvjetova, kao što je hortenzija, što ima značaja za oprašivanje pomoću insekata i za preživljavanje vrste; u prisustvu Al smanjuje se štetno dejstvo visoke doze Cu, pa je u tom slučaju Al koristan.</w:t>
      </w:r>
      <w:r w:rsidR="0073673D">
        <w:rPr>
          <w:rFonts w:asciiTheme="minorHAnsi" w:hAnsiTheme="minorHAnsi" w:cstheme="minorHAnsi"/>
          <w:sz w:val="22"/>
          <w:szCs w:val="22"/>
          <w:lang w:val="sl-SI"/>
        </w:rPr>
        <w:t>(</w:t>
      </w:r>
      <w:r w:rsidR="0073673D" w:rsidRPr="0073673D">
        <w:rPr>
          <w:rFonts w:asciiTheme="minorHAnsi" w:hAnsiTheme="minorHAnsi" w:cstheme="minorHAnsi"/>
          <w:sz w:val="22"/>
          <w:szCs w:val="22"/>
          <w:lang w:val="sl-SI"/>
        </w:rPr>
        <w:t>Nešković,Konjević, Ćulafić (2003))</w:t>
      </w:r>
    </w:p>
    <w:p w:rsidR="004C38F1" w:rsidRPr="00E02D19" w:rsidRDefault="00461138" w:rsidP="00E02D19">
      <w:pPr>
        <w:pStyle w:val="NormalWeb"/>
        <w:spacing w:before="0" w:beforeAutospacing="0" w:after="0" w:afterAutospacing="0"/>
        <w:rPr>
          <w:rFonts w:asciiTheme="minorHAnsi" w:hAnsiTheme="minorHAnsi" w:cstheme="minorHAnsi"/>
          <w:sz w:val="22"/>
          <w:szCs w:val="22"/>
        </w:rPr>
      </w:pPr>
      <w:r w:rsidRPr="00BA3E3B">
        <w:rPr>
          <w:rFonts w:asciiTheme="minorHAnsi" w:hAnsiTheme="minorHAnsi" w:cstheme="minorHAnsi"/>
          <w:sz w:val="22"/>
          <w:szCs w:val="22"/>
          <w:lang w:val="sl-SI"/>
        </w:rPr>
        <w:t xml:space="preserve">     </w:t>
      </w:r>
      <w:r w:rsidRPr="00BA3E3B">
        <w:rPr>
          <w:rFonts w:asciiTheme="minorHAnsi" w:hAnsiTheme="minorHAnsi" w:cstheme="minorHAnsi"/>
          <w:b/>
          <w:sz w:val="22"/>
          <w:szCs w:val="22"/>
          <w:lang w:val="sl-SI"/>
        </w:rPr>
        <w:t>PRIMANJE I TRANSPORT MINERALNIH SOLI</w:t>
      </w:r>
      <w:r w:rsidR="00E02D19">
        <w:rPr>
          <w:rFonts w:asciiTheme="minorHAnsi" w:hAnsiTheme="minorHAnsi" w:cstheme="minorHAnsi"/>
          <w:b/>
          <w:sz w:val="22"/>
          <w:szCs w:val="22"/>
          <w:lang w:val="sl-SI"/>
        </w:rPr>
        <w:t xml:space="preserve"> </w:t>
      </w:r>
      <w:r w:rsidR="00E02D19">
        <w:rPr>
          <w:rFonts w:asciiTheme="minorHAnsi" w:hAnsiTheme="minorHAnsi" w:cstheme="minorHAnsi"/>
          <w:b/>
          <w:sz w:val="22"/>
          <w:szCs w:val="22"/>
          <w:lang w:val="sl-SI"/>
        </w:rPr>
        <w:br/>
      </w:r>
      <w:r w:rsidR="007C5EE8" w:rsidRPr="00BA3E3B">
        <w:rPr>
          <w:rFonts w:asciiTheme="minorHAnsi" w:hAnsiTheme="minorHAnsi" w:cstheme="minorHAnsi"/>
          <w:sz w:val="22"/>
          <w:szCs w:val="22"/>
        </w:rPr>
        <w:t xml:space="preserve">Mineralni elementi, kao soli, a još češće kao joni, nalaze se u svakoj ćeliji i u svakoj organeli. </w:t>
      </w:r>
      <w:proofErr w:type="gramStart"/>
      <w:r w:rsidR="007C5EE8" w:rsidRPr="00BA3E3B">
        <w:rPr>
          <w:rFonts w:asciiTheme="minorHAnsi" w:hAnsiTheme="minorHAnsi" w:cstheme="minorHAnsi"/>
          <w:sz w:val="22"/>
          <w:szCs w:val="22"/>
        </w:rPr>
        <w:t xml:space="preserve">Oni </w:t>
      </w:r>
      <w:r w:rsidR="00E02D19">
        <w:rPr>
          <w:rFonts w:asciiTheme="minorHAnsi" w:hAnsiTheme="minorHAnsi" w:cstheme="minorHAnsi"/>
          <w:sz w:val="22"/>
          <w:szCs w:val="22"/>
        </w:rPr>
        <w:t xml:space="preserve">su </w:t>
      </w:r>
      <w:r w:rsidR="007C5EE8" w:rsidRPr="00BA3E3B">
        <w:rPr>
          <w:rFonts w:asciiTheme="minorHAnsi" w:hAnsiTheme="minorHAnsi" w:cstheme="minorHAnsi"/>
          <w:sz w:val="22"/>
          <w:szCs w:val="22"/>
        </w:rPr>
        <w:t>gradivni sastojci mnogih organskih jedinjenja, funkcional</w:t>
      </w:r>
      <w:r w:rsidR="00420131" w:rsidRPr="00BA3E3B">
        <w:rPr>
          <w:rFonts w:asciiTheme="minorHAnsi" w:hAnsiTheme="minorHAnsi" w:cstheme="minorHAnsi"/>
          <w:sz w:val="22"/>
          <w:szCs w:val="22"/>
        </w:rPr>
        <w:t xml:space="preserve">ni faktori biohemijskih </w:t>
      </w:r>
      <w:r w:rsidR="00BA3E3B">
        <w:rPr>
          <w:rFonts w:asciiTheme="minorHAnsi" w:hAnsiTheme="minorHAnsi" w:cstheme="minorHAnsi"/>
          <w:sz w:val="22"/>
          <w:szCs w:val="22"/>
        </w:rPr>
        <w:t>reakcija</w:t>
      </w:r>
      <w:r w:rsidR="00E02D19">
        <w:rPr>
          <w:rFonts w:asciiTheme="minorHAnsi" w:hAnsiTheme="minorHAnsi" w:cstheme="minorHAnsi"/>
          <w:sz w:val="22"/>
          <w:szCs w:val="22"/>
        </w:rPr>
        <w:t xml:space="preserve">             </w:t>
      </w:r>
      <w:r w:rsidR="00420131" w:rsidRPr="00BA3E3B">
        <w:rPr>
          <w:rFonts w:asciiTheme="minorHAnsi" w:hAnsiTheme="minorHAnsi" w:cstheme="minorHAnsi"/>
          <w:sz w:val="22"/>
          <w:szCs w:val="22"/>
        </w:rPr>
        <w:t xml:space="preserve">                                                                                                                    </w:t>
      </w:r>
      <w:r w:rsidR="00420131">
        <w:br/>
      </w:r>
      <w:r w:rsidR="00091FFB">
        <w:rPr>
          <w:rFonts w:asciiTheme="minorHAnsi" w:hAnsiTheme="minorHAnsi" w:cstheme="minorHAnsi"/>
          <w:sz w:val="22"/>
          <w:szCs w:val="22"/>
        </w:rPr>
        <w:t xml:space="preserve">i </w:t>
      </w:r>
      <w:r w:rsidR="00013A26" w:rsidRPr="00BA3E3B">
        <w:rPr>
          <w:rFonts w:asciiTheme="minorHAnsi" w:hAnsiTheme="minorHAnsi" w:cstheme="minorHAnsi"/>
          <w:sz w:val="22"/>
          <w:szCs w:val="22"/>
        </w:rPr>
        <w:t xml:space="preserve">ucestvuju u </w:t>
      </w:r>
      <w:r w:rsidR="00091FFB">
        <w:rPr>
          <w:rFonts w:asciiTheme="minorHAnsi" w:hAnsiTheme="minorHAnsi" w:cstheme="minorHAnsi"/>
          <w:sz w:val="22"/>
          <w:szCs w:val="22"/>
        </w:rPr>
        <w:t xml:space="preserve">odrzavanju integriteta celije i </w:t>
      </w:r>
      <w:r w:rsidR="00013A26" w:rsidRPr="00BA3E3B">
        <w:rPr>
          <w:rFonts w:asciiTheme="minorHAnsi" w:hAnsiTheme="minorHAnsi" w:cstheme="minorHAnsi"/>
          <w:sz w:val="22"/>
          <w:szCs w:val="22"/>
        </w:rPr>
        <w:t>njenih djelova.</w:t>
      </w:r>
      <w:proofErr w:type="gramEnd"/>
      <w:r w:rsidR="007C5EE8" w:rsidRPr="00BA3E3B">
        <w:rPr>
          <w:rFonts w:asciiTheme="minorHAnsi" w:hAnsiTheme="minorHAnsi" w:cstheme="minorHAnsi"/>
          <w:noProof/>
          <w:sz w:val="22"/>
          <w:szCs w:val="22"/>
        </w:rPr>
        <w:drawing>
          <wp:inline distT="0" distB="0" distL="0" distR="0" wp14:anchorId="6B0C616F" wp14:editId="5502C5D3">
            <wp:extent cx="2472853" cy="207529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96207_664429217651896_447671219149969817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3895" cy="2076164"/>
                    </a:xfrm>
                    <a:prstGeom prst="rect">
                      <a:avLst/>
                    </a:prstGeom>
                  </pic:spPr>
                </pic:pic>
              </a:graphicData>
            </a:graphic>
          </wp:inline>
        </w:drawing>
      </w:r>
      <w:r w:rsidR="00892FBC">
        <w:rPr>
          <w:rFonts w:asciiTheme="minorHAnsi" w:hAnsiTheme="minorHAnsi" w:cstheme="minorHAnsi"/>
          <w:sz w:val="22"/>
          <w:szCs w:val="22"/>
        </w:rPr>
        <w:br/>
        <w:t xml:space="preserve">                                                                                                        </w:t>
      </w:r>
      <w:proofErr w:type="gramStart"/>
      <w:r w:rsidR="00892FBC">
        <w:rPr>
          <w:rFonts w:asciiTheme="minorHAnsi" w:hAnsiTheme="minorHAnsi" w:cstheme="minorHAnsi"/>
          <w:sz w:val="22"/>
          <w:szCs w:val="22"/>
        </w:rPr>
        <w:t>Slika 2.</w:t>
      </w:r>
      <w:proofErr w:type="gramEnd"/>
      <w:r w:rsidR="00892FBC">
        <w:rPr>
          <w:rFonts w:asciiTheme="minorHAnsi" w:hAnsiTheme="minorHAnsi" w:cstheme="minorHAnsi"/>
          <w:sz w:val="22"/>
          <w:szCs w:val="22"/>
        </w:rPr>
        <w:t xml:space="preserve"> Usvajanje mineralnih elemenata          </w:t>
      </w:r>
      <w:r w:rsidR="00E02D19">
        <w:rPr>
          <w:rFonts w:asciiTheme="minorHAnsi" w:hAnsiTheme="minorHAnsi" w:cstheme="minorHAnsi"/>
          <w:sz w:val="22"/>
          <w:szCs w:val="22"/>
        </w:rPr>
        <w:t>3</w:t>
      </w:r>
    </w:p>
    <w:p w:rsidR="00013A26" w:rsidRPr="00BA3E3B" w:rsidRDefault="00013A26" w:rsidP="00013A26">
      <w:pPr>
        <w:pStyle w:val="NormalWeb"/>
        <w:spacing w:before="0" w:beforeAutospacing="0" w:after="0" w:afterAutospacing="0"/>
        <w:textAlignment w:val="baseline"/>
        <w:rPr>
          <w:rFonts w:asciiTheme="minorHAnsi" w:hAnsiTheme="minorHAnsi" w:cstheme="minorHAnsi"/>
          <w:sz w:val="22"/>
          <w:szCs w:val="22"/>
        </w:rPr>
      </w:pPr>
      <w:proofErr w:type="gramStart"/>
      <w:r w:rsidRPr="00BA3E3B">
        <w:rPr>
          <w:rFonts w:asciiTheme="minorHAnsi" w:hAnsiTheme="minorHAnsi" w:cstheme="minorHAnsi"/>
          <w:sz w:val="22"/>
          <w:szCs w:val="22"/>
        </w:rPr>
        <w:lastRenderedPageBreak/>
        <w:t>Alge i više biljke koje žive u vodi, apsorbuju mineralne soli cijelom svojom površinom.</w:t>
      </w:r>
      <w:proofErr w:type="gramEnd"/>
      <w:r w:rsidRPr="00BA3E3B">
        <w:rPr>
          <w:rFonts w:asciiTheme="minorHAnsi" w:hAnsiTheme="minorHAnsi" w:cstheme="minorHAnsi"/>
          <w:sz w:val="22"/>
          <w:szCs w:val="22"/>
        </w:rPr>
        <w:t xml:space="preserve"> </w:t>
      </w:r>
      <w:proofErr w:type="gramStart"/>
      <w:r w:rsidRPr="00BA3E3B">
        <w:rPr>
          <w:rFonts w:asciiTheme="minorHAnsi" w:hAnsiTheme="minorHAnsi" w:cstheme="minorHAnsi"/>
          <w:sz w:val="22"/>
          <w:szCs w:val="22"/>
        </w:rPr>
        <w:t>Kopnene biljke su zadržale sposobnost da primaju soli i preko listova, mada je glavni način pribavljanja soli putem korijena.</w:t>
      </w:r>
      <w:proofErr w:type="gramEnd"/>
    </w:p>
    <w:p w:rsidR="0011007C" w:rsidRPr="00BA3E3B" w:rsidRDefault="00013A26" w:rsidP="00013A26">
      <w:pPr>
        <w:pStyle w:val="NormalWeb"/>
        <w:spacing w:before="0" w:beforeAutospacing="0" w:after="0" w:afterAutospacing="0"/>
        <w:textAlignment w:val="baseline"/>
        <w:rPr>
          <w:rFonts w:asciiTheme="minorHAnsi" w:hAnsiTheme="minorHAnsi" w:cstheme="minorHAnsi"/>
          <w:sz w:val="22"/>
          <w:szCs w:val="22"/>
        </w:rPr>
      </w:pPr>
      <w:proofErr w:type="gramStart"/>
      <w:r w:rsidRPr="00BA3E3B">
        <w:rPr>
          <w:rFonts w:asciiTheme="minorHAnsi" w:hAnsiTheme="minorHAnsi" w:cstheme="minorHAnsi"/>
          <w:sz w:val="22"/>
          <w:szCs w:val="22"/>
        </w:rPr>
        <w:t>Da bi biljka mogla da ih usvoji, mineralne soli moraju biti u dostupnom obliku prisutne u zemljištu.</w:t>
      </w:r>
      <w:proofErr w:type="gramEnd"/>
      <w:r w:rsidRPr="00BA3E3B">
        <w:rPr>
          <w:rFonts w:asciiTheme="minorHAnsi" w:hAnsiTheme="minorHAnsi" w:cstheme="minorHAnsi"/>
          <w:sz w:val="22"/>
          <w:szCs w:val="22"/>
        </w:rPr>
        <w:t xml:space="preserve"> </w:t>
      </w:r>
      <w:proofErr w:type="gramStart"/>
      <w:r w:rsidRPr="00BA3E3B">
        <w:rPr>
          <w:rFonts w:asciiTheme="minorHAnsi" w:hAnsiTheme="minorHAnsi" w:cstheme="minorHAnsi"/>
          <w:sz w:val="22"/>
          <w:szCs w:val="22"/>
        </w:rPr>
        <w:t>To, prije svega, znači da soli u čijem su sastavu mineralni elementi moraju biti rastvorljive u vodi.</w:t>
      </w:r>
      <w:proofErr w:type="gramEnd"/>
      <w:r w:rsidRPr="00BA3E3B">
        <w:rPr>
          <w:rFonts w:asciiTheme="minorHAnsi" w:hAnsiTheme="minorHAnsi" w:cstheme="minorHAnsi"/>
          <w:sz w:val="22"/>
          <w:szCs w:val="22"/>
        </w:rPr>
        <w:t xml:space="preserve"> Mineralni elementi se nalaze u zemljištu kao slobodni </w:t>
      </w:r>
      <w:proofErr w:type="gramStart"/>
      <w:r w:rsidRPr="00BA3E3B">
        <w:rPr>
          <w:rFonts w:asciiTheme="minorHAnsi" w:hAnsiTheme="minorHAnsi" w:cstheme="minorHAnsi"/>
          <w:sz w:val="22"/>
          <w:szCs w:val="22"/>
        </w:rPr>
        <w:t>joni</w:t>
      </w:r>
      <w:proofErr w:type="gramEnd"/>
      <w:r w:rsidRPr="00BA3E3B">
        <w:rPr>
          <w:rFonts w:asciiTheme="minorHAnsi" w:hAnsiTheme="minorHAnsi" w:cstheme="minorHAnsi"/>
          <w:sz w:val="22"/>
          <w:szCs w:val="22"/>
        </w:rPr>
        <w:t xml:space="preserve"> (katjoni ili u sastavu anjona) u rastvoru i/ili vezani (ads</w:t>
      </w:r>
      <w:r w:rsidR="0011007C" w:rsidRPr="00BA3E3B">
        <w:rPr>
          <w:rFonts w:asciiTheme="minorHAnsi" w:hAnsiTheme="minorHAnsi" w:cstheme="minorHAnsi"/>
          <w:sz w:val="22"/>
          <w:szCs w:val="22"/>
        </w:rPr>
        <w:t>orbovani) za čestice zemljišta.</w:t>
      </w:r>
    </w:p>
    <w:p w:rsidR="0011007C" w:rsidRPr="00BA3E3B" w:rsidRDefault="0011007C" w:rsidP="00013A26">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hAnsiTheme="minorHAnsi" w:cstheme="minorHAnsi"/>
          <w:sz w:val="22"/>
          <w:szCs w:val="22"/>
        </w:rPr>
        <w:t>Usvajanje jona kor</w:t>
      </w:r>
      <w:r w:rsidR="00091FFB">
        <w:rPr>
          <w:rFonts w:asciiTheme="minorHAnsi" w:hAnsiTheme="minorHAnsi" w:cstheme="minorHAnsi"/>
          <w:sz w:val="22"/>
          <w:szCs w:val="22"/>
        </w:rPr>
        <w:t>ij</w:t>
      </w:r>
      <w:r w:rsidRPr="00BA3E3B">
        <w:rPr>
          <w:rFonts w:asciiTheme="minorHAnsi" w:hAnsiTheme="minorHAnsi" w:cstheme="minorHAnsi"/>
          <w:sz w:val="22"/>
          <w:szCs w:val="22"/>
        </w:rPr>
        <w:t>enom je višefazan proces koje se uslovno može pod</w:t>
      </w:r>
      <w:r w:rsidR="00091FFB">
        <w:rPr>
          <w:rFonts w:asciiTheme="minorHAnsi" w:hAnsiTheme="minorHAnsi" w:cstheme="minorHAnsi"/>
          <w:sz w:val="22"/>
          <w:szCs w:val="22"/>
        </w:rPr>
        <w:t>ij</w:t>
      </w:r>
      <w:r w:rsidRPr="00BA3E3B">
        <w:rPr>
          <w:rFonts w:asciiTheme="minorHAnsi" w:hAnsiTheme="minorHAnsi" w:cstheme="minorHAnsi"/>
          <w:sz w:val="22"/>
          <w:szCs w:val="22"/>
        </w:rPr>
        <w:t>eliti na</w:t>
      </w:r>
      <w:proofErr w:type="gramStart"/>
      <w:r w:rsidRPr="00BA3E3B">
        <w:rPr>
          <w:rFonts w:asciiTheme="minorHAnsi" w:hAnsiTheme="minorHAnsi" w:cstheme="minorHAnsi"/>
          <w:sz w:val="22"/>
          <w:szCs w:val="22"/>
        </w:rPr>
        <w:t>:</w:t>
      </w:r>
      <w:proofErr w:type="gramEnd"/>
      <w:r w:rsidRPr="00BA3E3B">
        <w:rPr>
          <w:rFonts w:asciiTheme="minorHAnsi" w:hAnsiTheme="minorHAnsi" w:cstheme="minorHAnsi"/>
          <w:sz w:val="22"/>
          <w:szCs w:val="22"/>
        </w:rPr>
        <w:br/>
        <w:t>1.transport jona do površine kor</w:t>
      </w:r>
      <w:r w:rsidR="00091FFB">
        <w:rPr>
          <w:rFonts w:asciiTheme="minorHAnsi" w:hAnsiTheme="minorHAnsi" w:cstheme="minorHAnsi"/>
          <w:sz w:val="22"/>
          <w:szCs w:val="22"/>
        </w:rPr>
        <w:t>ij</w:t>
      </w:r>
      <w:r w:rsidRPr="00BA3E3B">
        <w:rPr>
          <w:rFonts w:asciiTheme="minorHAnsi" w:hAnsiTheme="minorHAnsi" w:cstheme="minorHAnsi"/>
          <w:sz w:val="22"/>
          <w:szCs w:val="22"/>
        </w:rPr>
        <w:t xml:space="preserve">ena </w:t>
      </w:r>
    </w:p>
    <w:p w:rsidR="0011007C" w:rsidRPr="00BA3E3B" w:rsidRDefault="0011007C" w:rsidP="00013A26">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hAnsiTheme="minorHAnsi" w:cstheme="minorHAnsi"/>
          <w:sz w:val="22"/>
          <w:szCs w:val="22"/>
        </w:rPr>
        <w:t xml:space="preserve">2. </w:t>
      </w:r>
      <w:proofErr w:type="gramStart"/>
      <w:r w:rsidRPr="00BA3E3B">
        <w:rPr>
          <w:rFonts w:asciiTheme="minorHAnsi" w:hAnsiTheme="minorHAnsi" w:cstheme="minorHAnsi"/>
          <w:sz w:val="22"/>
          <w:szCs w:val="22"/>
        </w:rPr>
        <w:t>ulaženje</w:t>
      </w:r>
      <w:proofErr w:type="gramEnd"/>
      <w:r w:rsidRPr="00BA3E3B">
        <w:rPr>
          <w:rFonts w:asciiTheme="minorHAnsi" w:hAnsiTheme="minorHAnsi" w:cstheme="minorHAnsi"/>
          <w:sz w:val="22"/>
          <w:szCs w:val="22"/>
        </w:rPr>
        <w:t xml:space="preserve"> jona u prividno slobodan prostor kor</w:t>
      </w:r>
      <w:r w:rsidR="00091FFB">
        <w:rPr>
          <w:rFonts w:asciiTheme="minorHAnsi" w:hAnsiTheme="minorHAnsi" w:cstheme="minorHAnsi"/>
          <w:sz w:val="22"/>
          <w:szCs w:val="22"/>
        </w:rPr>
        <w:t>ij</w:t>
      </w:r>
      <w:r w:rsidRPr="00BA3E3B">
        <w:rPr>
          <w:rFonts w:asciiTheme="minorHAnsi" w:hAnsiTheme="minorHAnsi" w:cstheme="minorHAnsi"/>
          <w:sz w:val="22"/>
          <w:szCs w:val="22"/>
        </w:rPr>
        <w:t>ena</w:t>
      </w:r>
      <w:r w:rsidRPr="00BA3E3B">
        <w:rPr>
          <w:rFonts w:asciiTheme="minorHAnsi" w:hAnsiTheme="minorHAnsi" w:cstheme="minorHAnsi"/>
          <w:sz w:val="22"/>
          <w:szCs w:val="22"/>
        </w:rPr>
        <w:br/>
        <w:t xml:space="preserve">3. </w:t>
      </w:r>
      <w:proofErr w:type="gramStart"/>
      <w:r w:rsidRPr="00BA3E3B">
        <w:rPr>
          <w:rFonts w:asciiTheme="minorHAnsi" w:hAnsiTheme="minorHAnsi" w:cstheme="minorHAnsi"/>
          <w:sz w:val="22"/>
          <w:szCs w:val="22"/>
        </w:rPr>
        <w:t>transport</w:t>
      </w:r>
      <w:proofErr w:type="gramEnd"/>
      <w:r w:rsidRPr="00BA3E3B">
        <w:rPr>
          <w:rFonts w:asciiTheme="minorHAnsi" w:hAnsiTheme="minorHAnsi" w:cstheme="minorHAnsi"/>
          <w:sz w:val="22"/>
          <w:szCs w:val="22"/>
        </w:rPr>
        <w:t xml:space="preserve"> jona kroz plazmalemu</w:t>
      </w:r>
      <w:r w:rsidRPr="00BA3E3B">
        <w:rPr>
          <w:rFonts w:asciiTheme="minorHAnsi" w:hAnsiTheme="minorHAnsi" w:cstheme="minorHAnsi"/>
          <w:sz w:val="22"/>
          <w:szCs w:val="22"/>
        </w:rPr>
        <w:br/>
      </w:r>
    </w:p>
    <w:p w:rsidR="00D4126F" w:rsidRPr="00BA3E3B" w:rsidRDefault="00091FFB" w:rsidP="0011007C">
      <w:pPr>
        <w:pStyle w:val="NormalWeb"/>
        <w:spacing w:before="0" w:beforeAutospacing="0" w:after="0" w:afterAutospacing="0"/>
        <w:textAlignment w:val="baseline"/>
        <w:rPr>
          <w:rFonts w:asciiTheme="minorHAnsi" w:hAnsiTheme="minorHAnsi" w:cstheme="minorHAnsi"/>
          <w:sz w:val="22"/>
          <w:szCs w:val="22"/>
          <w:lang w:val="sl-SI"/>
        </w:rPr>
      </w:pPr>
      <w:r>
        <w:rPr>
          <w:rFonts w:asciiTheme="minorHAnsi" w:hAnsiTheme="minorHAnsi" w:cstheme="minorHAnsi"/>
          <w:b/>
          <w:sz w:val="22"/>
          <w:szCs w:val="22"/>
        </w:rPr>
        <w:t>Transport jona do površi</w:t>
      </w:r>
      <w:r w:rsidR="0011007C" w:rsidRPr="00BA3E3B">
        <w:rPr>
          <w:rFonts w:asciiTheme="minorHAnsi" w:hAnsiTheme="minorHAnsi" w:cstheme="minorHAnsi"/>
          <w:b/>
          <w:sz w:val="22"/>
          <w:szCs w:val="22"/>
        </w:rPr>
        <w:t>ne korijena</w:t>
      </w:r>
      <w:r w:rsidR="0011007C" w:rsidRPr="00BA3E3B">
        <w:rPr>
          <w:rFonts w:asciiTheme="minorHAnsi" w:hAnsiTheme="minorHAnsi" w:cstheme="minorHAnsi"/>
          <w:b/>
          <w:sz w:val="22"/>
          <w:szCs w:val="22"/>
        </w:rPr>
        <w:br/>
      </w:r>
    </w:p>
    <w:p w:rsidR="0011007C" w:rsidRPr="00BA3E3B" w:rsidRDefault="00D4126F" w:rsidP="0011007C">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hAnsiTheme="minorHAnsi" w:cstheme="minorHAnsi"/>
          <w:sz w:val="22"/>
          <w:szCs w:val="22"/>
          <w:lang w:val="sl-SI"/>
        </w:rPr>
        <w:t>J</w:t>
      </w:r>
      <w:r w:rsidR="0011007C" w:rsidRPr="00BA3E3B">
        <w:rPr>
          <w:rFonts w:asciiTheme="minorHAnsi" w:hAnsiTheme="minorHAnsi" w:cstheme="minorHAnsi"/>
          <w:sz w:val="22"/>
          <w:szCs w:val="22"/>
          <w:lang w:val="sl-SI"/>
        </w:rPr>
        <w:t>oni koji se u zemljišnom rastvoru nalaze u većoj koncentraciji, na primjer: NO3- = 5-10 mMol</w:t>
      </w:r>
      <w:r w:rsidR="0011007C" w:rsidRPr="00BA3E3B">
        <w:rPr>
          <w:rFonts w:asciiTheme="minorHAnsi" w:hAnsiTheme="minorHAnsi" w:cstheme="minorHAnsi"/>
          <w:sz w:val="22"/>
          <w:szCs w:val="22"/>
        </w:rPr>
        <w:t>/</w:t>
      </w:r>
      <w:r w:rsidR="0011007C" w:rsidRPr="00BA3E3B">
        <w:rPr>
          <w:rFonts w:asciiTheme="minorHAnsi" w:hAnsiTheme="minorHAnsi" w:cstheme="minorHAnsi"/>
          <w:sz w:val="22"/>
          <w:szCs w:val="22"/>
          <w:lang w:val="sr-Latn-RS"/>
        </w:rPr>
        <w:t>l</w:t>
      </w:r>
      <w:r w:rsidR="0011007C" w:rsidRPr="00BA3E3B">
        <w:rPr>
          <w:rFonts w:asciiTheme="minorHAnsi" w:hAnsiTheme="minorHAnsi" w:cstheme="minorHAnsi"/>
          <w:sz w:val="22"/>
          <w:szCs w:val="22"/>
          <w:lang w:val="sl-SI"/>
        </w:rPr>
        <w:t xml:space="preserve">, Ca 2+ = 5-20 mMol </w:t>
      </w:r>
      <w:r w:rsidR="0011007C" w:rsidRPr="00BA3E3B">
        <w:rPr>
          <w:rFonts w:asciiTheme="minorHAnsi" w:hAnsiTheme="minorHAnsi" w:cstheme="minorHAnsi"/>
          <w:sz w:val="22"/>
          <w:szCs w:val="22"/>
        </w:rPr>
        <w:t>/</w:t>
      </w:r>
      <w:r w:rsidR="0011007C" w:rsidRPr="00BA3E3B">
        <w:rPr>
          <w:rFonts w:asciiTheme="minorHAnsi" w:hAnsiTheme="minorHAnsi" w:cstheme="minorHAnsi"/>
          <w:sz w:val="22"/>
          <w:szCs w:val="22"/>
          <w:lang w:val="sr-Latn-RS"/>
        </w:rPr>
        <w:t>l</w:t>
      </w:r>
      <w:r w:rsidR="0011007C" w:rsidRPr="00BA3E3B">
        <w:rPr>
          <w:rFonts w:asciiTheme="minorHAnsi" w:hAnsiTheme="minorHAnsi" w:cstheme="minorHAnsi"/>
          <w:sz w:val="22"/>
          <w:szCs w:val="22"/>
          <w:lang w:val="sl-SI"/>
        </w:rPr>
        <w:t>, a intenzivno se usvajaju od strane biljaka, ne mogu dospjeti na površinu korjena u dovoljnoj količini samo protokom mase</w:t>
      </w:r>
      <w:r w:rsidR="0011007C" w:rsidRPr="00BA3E3B">
        <w:rPr>
          <w:rFonts w:asciiTheme="minorHAnsi" w:hAnsiTheme="minorHAnsi" w:cstheme="minorHAnsi"/>
          <w:sz w:val="22"/>
          <w:szCs w:val="22"/>
        </w:rPr>
        <w:br/>
      </w:r>
      <w:r w:rsidR="00091FFB">
        <w:rPr>
          <w:rFonts w:asciiTheme="minorHAnsi" w:hAnsiTheme="minorHAnsi" w:cstheme="minorHAnsi"/>
          <w:sz w:val="22"/>
          <w:szCs w:val="22"/>
          <w:lang w:val="sl-SI"/>
        </w:rPr>
        <w:t>-Tr</w:t>
      </w:r>
      <w:r w:rsidR="0011007C" w:rsidRPr="00BA3E3B">
        <w:rPr>
          <w:rFonts w:asciiTheme="minorHAnsi" w:hAnsiTheme="minorHAnsi" w:cstheme="minorHAnsi"/>
          <w:sz w:val="22"/>
          <w:szCs w:val="22"/>
          <w:lang w:val="sl-SI"/>
        </w:rPr>
        <w:t>ansport ovih jona na površinu korjena omogućava prevashodno</w:t>
      </w:r>
      <w:r w:rsidR="0011007C" w:rsidRPr="00BA3E3B">
        <w:rPr>
          <w:rFonts w:asciiTheme="minorHAnsi" w:hAnsiTheme="minorHAnsi" w:cstheme="minorHAnsi"/>
          <w:b/>
          <w:bCs/>
          <w:sz w:val="22"/>
          <w:szCs w:val="22"/>
          <w:lang w:val="sl-SI"/>
        </w:rPr>
        <w:t xml:space="preserve">  difuzija</w:t>
      </w:r>
      <w:r w:rsidR="0011007C" w:rsidRPr="00BA3E3B">
        <w:rPr>
          <w:rFonts w:asciiTheme="minorHAnsi" w:hAnsiTheme="minorHAnsi" w:cstheme="minorHAnsi"/>
          <w:sz w:val="22"/>
          <w:szCs w:val="22"/>
          <w:lang w:val="sl-SI"/>
        </w:rPr>
        <w:t xml:space="preserve">---smatra se da difuzija jona u zemljišnom rastvoru kod većine </w:t>
      </w:r>
      <w:r w:rsidR="0011007C" w:rsidRPr="00BA3E3B">
        <w:rPr>
          <w:rFonts w:asciiTheme="minorHAnsi" w:hAnsiTheme="minorHAnsi" w:cstheme="minorHAnsi"/>
          <w:sz w:val="22"/>
          <w:szCs w:val="22"/>
          <w:lang w:val="sl-SI"/>
        </w:rPr>
        <w:tab/>
        <w:t>katjona iznosi svega nekoliko centimetara, a kod jona fosfata samo nekoliko milimetara (zato biljke mogu d</w:t>
      </w:r>
      <w:r w:rsidRPr="00BA3E3B">
        <w:rPr>
          <w:rFonts w:asciiTheme="minorHAnsi" w:hAnsiTheme="minorHAnsi" w:cstheme="minorHAnsi"/>
          <w:sz w:val="22"/>
          <w:szCs w:val="22"/>
          <w:lang w:val="sl-SI"/>
        </w:rPr>
        <w:t xml:space="preserve">a koriste jone fosfata samo iz </w:t>
      </w:r>
      <w:r w:rsidR="0011007C" w:rsidRPr="00BA3E3B">
        <w:rPr>
          <w:rFonts w:asciiTheme="minorHAnsi" w:hAnsiTheme="minorHAnsi" w:cstheme="minorHAnsi"/>
          <w:sz w:val="22"/>
          <w:szCs w:val="22"/>
          <w:lang w:val="sl-SI"/>
        </w:rPr>
        <w:t>neposredne okoline korijena)</w:t>
      </w:r>
      <w:r w:rsidRPr="00BA3E3B">
        <w:rPr>
          <w:rFonts w:asciiTheme="minorHAnsi" w:hAnsiTheme="minorHAnsi" w:cstheme="minorHAnsi"/>
          <w:sz w:val="22"/>
          <w:szCs w:val="22"/>
          <w:lang w:val="sl-SI"/>
        </w:rPr>
        <w:t>.</w:t>
      </w:r>
    </w:p>
    <w:p w:rsidR="0011007C" w:rsidRPr="00BA3E3B" w:rsidRDefault="00D4126F" w:rsidP="00013A26">
      <w:pPr>
        <w:pStyle w:val="NormalWeb"/>
        <w:spacing w:before="0" w:beforeAutospacing="0" w:after="0" w:afterAutospacing="0"/>
        <w:textAlignment w:val="baseline"/>
        <w:rPr>
          <w:rFonts w:asciiTheme="minorHAnsi" w:hAnsiTheme="minorHAnsi" w:cstheme="minorHAnsi"/>
          <w:sz w:val="22"/>
          <w:szCs w:val="22"/>
        </w:rPr>
      </w:pPr>
      <w:r w:rsidRPr="00BA3E3B">
        <w:rPr>
          <w:rFonts w:asciiTheme="minorHAnsi" w:hAnsiTheme="minorHAnsi" w:cstheme="minorHAnsi"/>
          <w:sz w:val="22"/>
          <w:szCs w:val="22"/>
        </w:rPr>
        <w:t xml:space="preserve">- </w:t>
      </w:r>
      <w:r w:rsidR="00091FFB">
        <w:rPr>
          <w:rFonts w:asciiTheme="minorHAnsi" w:hAnsiTheme="minorHAnsi" w:cstheme="minorHAnsi"/>
          <w:sz w:val="22"/>
          <w:szCs w:val="22"/>
        </w:rPr>
        <w:t>J</w:t>
      </w:r>
      <w:r w:rsidRPr="00BA3E3B">
        <w:rPr>
          <w:rFonts w:asciiTheme="minorHAnsi" w:hAnsiTheme="minorHAnsi" w:cstheme="minorHAnsi"/>
          <w:sz w:val="22"/>
          <w:szCs w:val="22"/>
        </w:rPr>
        <w:t xml:space="preserve">oni mogu da dospiju </w:t>
      </w:r>
      <w:proofErr w:type="gramStart"/>
      <w:r w:rsidRPr="00BA3E3B">
        <w:rPr>
          <w:rFonts w:asciiTheme="minorHAnsi" w:hAnsiTheme="minorHAnsi" w:cstheme="minorHAnsi"/>
          <w:sz w:val="22"/>
          <w:szCs w:val="22"/>
        </w:rPr>
        <w:t>na</w:t>
      </w:r>
      <w:proofErr w:type="gramEnd"/>
      <w:r w:rsidRPr="00BA3E3B">
        <w:rPr>
          <w:rFonts w:asciiTheme="minorHAnsi" w:hAnsiTheme="minorHAnsi" w:cstheme="minorHAnsi"/>
          <w:sz w:val="22"/>
          <w:szCs w:val="22"/>
        </w:rPr>
        <w:t xml:space="preserve"> površinu korijena i zahvaljujući rastenju korijena (rastenjem korijen doseže direktno do hraniva i u međusobnom kontaktu između površine korijena i čestica zemljišta dolazi do usvajanja jona).</w:t>
      </w:r>
    </w:p>
    <w:p w:rsidR="00D4126F" w:rsidRPr="00BA3E3B" w:rsidRDefault="00D4126F" w:rsidP="00013A26">
      <w:pPr>
        <w:pStyle w:val="NormalWeb"/>
        <w:spacing w:before="0" w:beforeAutospacing="0" w:after="0" w:afterAutospacing="0"/>
        <w:textAlignment w:val="baseline"/>
        <w:rPr>
          <w:rFonts w:asciiTheme="minorHAnsi" w:hAnsiTheme="minorHAnsi" w:cstheme="minorHAnsi"/>
          <w:b/>
          <w:sz w:val="22"/>
          <w:szCs w:val="22"/>
        </w:rPr>
      </w:pPr>
    </w:p>
    <w:p w:rsidR="00D4126F" w:rsidRPr="00BA3E3B" w:rsidRDefault="00D4126F" w:rsidP="00013A26">
      <w:pPr>
        <w:pStyle w:val="NormalWeb"/>
        <w:spacing w:before="0" w:beforeAutospacing="0" w:after="0" w:afterAutospacing="0"/>
        <w:textAlignment w:val="baseline"/>
        <w:rPr>
          <w:rFonts w:asciiTheme="minorHAnsi" w:hAnsiTheme="minorHAnsi" w:cstheme="minorHAnsi"/>
          <w:b/>
          <w:sz w:val="22"/>
          <w:szCs w:val="22"/>
        </w:rPr>
      </w:pPr>
      <w:r w:rsidRPr="00BA3E3B">
        <w:rPr>
          <w:rFonts w:asciiTheme="minorHAnsi" w:hAnsiTheme="minorHAnsi" w:cstheme="minorHAnsi"/>
          <w:b/>
          <w:sz w:val="22"/>
          <w:szCs w:val="22"/>
        </w:rPr>
        <w:t>Ulaženje i kretanje jona u prividno slobodnom prostoru korijena</w:t>
      </w:r>
    </w:p>
    <w:p w:rsidR="00D4126F" w:rsidRPr="00BA3E3B" w:rsidRDefault="00D4126F" w:rsidP="00013A26">
      <w:pPr>
        <w:pStyle w:val="NormalWeb"/>
        <w:spacing w:before="0" w:beforeAutospacing="0" w:after="0" w:afterAutospacing="0"/>
        <w:textAlignment w:val="baseline"/>
        <w:rPr>
          <w:rFonts w:asciiTheme="minorHAnsi" w:hAnsiTheme="minorHAnsi" w:cstheme="minorHAnsi"/>
          <w:b/>
          <w:sz w:val="22"/>
          <w:szCs w:val="22"/>
        </w:rPr>
      </w:pPr>
    </w:p>
    <w:p w:rsidR="00E02D19" w:rsidRDefault="00D4126F" w:rsidP="00D4126F">
      <w:pPr>
        <w:spacing w:before="216" w:after="0" w:line="240" w:lineRule="auto"/>
        <w:textAlignment w:val="baseline"/>
        <w:rPr>
          <w:rFonts w:eastAsia="+mn-ea" w:cstheme="minorHAnsi"/>
          <w:color w:val="000000"/>
          <w:kern w:val="24"/>
          <w:lang w:val="sl-SI"/>
        </w:rPr>
      </w:pPr>
      <w:r w:rsidRPr="00BA3E3B">
        <w:rPr>
          <w:rFonts w:eastAsia="+mn-ea" w:cstheme="minorHAnsi"/>
          <w:color w:val="000000"/>
          <w:kern w:val="24"/>
          <w:lang w:val="sl-SI"/>
        </w:rPr>
        <w:t>Ako se prati dinamika usvajanja nekog jona u kraćim vremenskim intervalima, može se uočiti da je usvajanje na početku veoma intenzivno (prvih 2 do 30 min), poslije čega je mnogo sporije.</w:t>
      </w:r>
      <w:r w:rsidR="00420131" w:rsidRPr="00BA3E3B">
        <w:rPr>
          <w:rFonts w:eastAsia="+mn-ea" w:cstheme="minorHAnsi"/>
          <w:color w:val="000000"/>
          <w:kern w:val="24"/>
          <w:lang w:val="sl-SI"/>
        </w:rPr>
        <w:t xml:space="preserve">             </w:t>
      </w:r>
      <w:r w:rsidR="00E02D19">
        <w:rPr>
          <w:rFonts w:eastAsia="+mn-ea" w:cstheme="minorHAnsi"/>
          <w:color w:val="000000"/>
          <w:kern w:val="24"/>
          <w:lang w:val="sl-SI"/>
        </w:rPr>
        <w:br/>
      </w:r>
      <w:r w:rsidR="00E02D19">
        <w:rPr>
          <w:rFonts w:eastAsia="+mn-ea" w:cstheme="minorHAnsi"/>
          <w:color w:val="000000"/>
          <w:kern w:val="24"/>
          <w:lang w:val="sl-SI"/>
        </w:rPr>
        <w:br/>
      </w:r>
    </w:p>
    <w:p w:rsidR="00E02D19" w:rsidRDefault="00E02D19" w:rsidP="00D4126F">
      <w:pPr>
        <w:spacing w:before="216" w:after="0" w:line="240" w:lineRule="auto"/>
        <w:textAlignment w:val="baseline"/>
        <w:rPr>
          <w:rFonts w:eastAsia="+mn-ea" w:cstheme="minorHAnsi"/>
          <w:color w:val="000000"/>
          <w:kern w:val="24"/>
          <w:lang w:val="sl-SI"/>
        </w:rPr>
      </w:pPr>
    </w:p>
    <w:p w:rsidR="00E02D19" w:rsidRDefault="00E02D19" w:rsidP="00D4126F">
      <w:pPr>
        <w:spacing w:before="216" w:after="0" w:line="240" w:lineRule="auto"/>
        <w:textAlignment w:val="baseline"/>
        <w:rPr>
          <w:rFonts w:eastAsia="+mn-ea" w:cstheme="minorHAnsi"/>
          <w:color w:val="000000"/>
          <w:kern w:val="24"/>
          <w:lang w:val="sl-SI"/>
        </w:rPr>
      </w:pPr>
    </w:p>
    <w:p w:rsidR="00E02D19" w:rsidRDefault="00E02D19" w:rsidP="00D4126F">
      <w:pPr>
        <w:spacing w:before="216" w:after="0" w:line="240" w:lineRule="auto"/>
        <w:textAlignment w:val="baseline"/>
        <w:rPr>
          <w:rFonts w:eastAsia="+mn-ea" w:cstheme="minorHAnsi"/>
          <w:color w:val="000000"/>
          <w:kern w:val="24"/>
          <w:lang w:val="sl-SI"/>
        </w:rPr>
      </w:pPr>
      <w:r>
        <w:rPr>
          <w:rFonts w:eastAsia="+mn-ea" w:cstheme="minorHAnsi"/>
          <w:color w:val="000000"/>
          <w:kern w:val="24"/>
          <w:lang w:val="sl-SI"/>
        </w:rPr>
        <w:t xml:space="preserve">                                                                                                                                                                               </w:t>
      </w:r>
      <w:r>
        <w:rPr>
          <w:rFonts w:eastAsia="+mn-ea" w:cstheme="minorHAnsi"/>
          <w:color w:val="000000"/>
          <w:kern w:val="24"/>
          <w:lang w:val="sl-SI"/>
        </w:rPr>
        <w:br/>
      </w:r>
    </w:p>
    <w:p w:rsidR="00E02D19" w:rsidRDefault="00E02D19" w:rsidP="00D4126F">
      <w:pPr>
        <w:spacing w:before="216" w:after="0" w:line="240" w:lineRule="auto"/>
        <w:textAlignment w:val="baseline"/>
        <w:rPr>
          <w:rFonts w:eastAsia="+mn-ea" w:cstheme="minorHAnsi"/>
          <w:color w:val="000000"/>
          <w:kern w:val="24"/>
          <w:lang w:val="sl-SI"/>
        </w:rPr>
      </w:pPr>
    </w:p>
    <w:p w:rsidR="00E02D19" w:rsidRDefault="00E02D19" w:rsidP="00D4126F">
      <w:pPr>
        <w:spacing w:before="216" w:after="0" w:line="240" w:lineRule="auto"/>
        <w:textAlignment w:val="baseline"/>
        <w:rPr>
          <w:rFonts w:eastAsia="+mn-ea" w:cstheme="minorHAnsi"/>
          <w:color w:val="000000"/>
          <w:kern w:val="24"/>
          <w:lang w:val="sl-SI"/>
        </w:rPr>
      </w:pPr>
    </w:p>
    <w:p w:rsidR="00E02D19" w:rsidRDefault="00E02D19" w:rsidP="00D4126F">
      <w:pPr>
        <w:spacing w:before="216" w:after="0" w:line="240" w:lineRule="auto"/>
        <w:textAlignment w:val="baseline"/>
        <w:rPr>
          <w:rFonts w:eastAsia="+mn-ea" w:cstheme="minorHAnsi"/>
          <w:color w:val="000000"/>
          <w:kern w:val="24"/>
          <w:lang w:val="sl-SI"/>
        </w:rPr>
      </w:pPr>
    </w:p>
    <w:p w:rsidR="00E02D19" w:rsidRDefault="00E02D19" w:rsidP="00D4126F">
      <w:pPr>
        <w:spacing w:before="216" w:after="0" w:line="240" w:lineRule="auto"/>
        <w:textAlignment w:val="baseline"/>
        <w:rPr>
          <w:rFonts w:eastAsia="+mn-ea" w:cstheme="minorHAnsi"/>
          <w:color w:val="000000"/>
          <w:kern w:val="24"/>
          <w:lang w:val="sl-SI"/>
        </w:rPr>
      </w:pPr>
      <w:r>
        <w:rPr>
          <w:rFonts w:eastAsia="+mn-ea" w:cstheme="minorHAnsi"/>
          <w:color w:val="000000"/>
          <w:kern w:val="24"/>
          <w:lang w:val="sl-SI"/>
        </w:rPr>
        <w:br/>
      </w:r>
      <w:r>
        <w:rPr>
          <w:rFonts w:eastAsia="+mn-ea" w:cstheme="minorHAnsi"/>
          <w:color w:val="000000"/>
          <w:kern w:val="24"/>
          <w:lang w:val="sl-SI"/>
        </w:rPr>
        <w:br/>
      </w:r>
    </w:p>
    <w:p w:rsidR="00D4126F" w:rsidRDefault="00E02D19" w:rsidP="00D4126F">
      <w:pPr>
        <w:spacing w:before="216" w:after="0" w:line="240" w:lineRule="auto"/>
        <w:textAlignment w:val="baseline"/>
        <w:rPr>
          <w:rFonts w:eastAsia="+mn-ea" w:cstheme="minorHAnsi"/>
          <w:color w:val="000000"/>
          <w:kern w:val="24"/>
          <w:lang w:val="sl-SI"/>
        </w:rPr>
      </w:pPr>
      <w:r>
        <w:rPr>
          <w:rFonts w:eastAsia="+mn-ea" w:cstheme="minorHAnsi"/>
          <w:color w:val="000000"/>
          <w:kern w:val="24"/>
          <w:lang w:val="sl-SI"/>
        </w:rPr>
        <w:br/>
        <w:t xml:space="preserve">                                                                                                                                                                                  </w:t>
      </w:r>
      <w:r w:rsidR="00420131" w:rsidRPr="00BA3E3B">
        <w:rPr>
          <w:rFonts w:eastAsia="+mn-ea" w:cstheme="minorHAnsi"/>
          <w:color w:val="000000"/>
          <w:kern w:val="24"/>
          <w:lang w:val="sl-SI"/>
        </w:rPr>
        <w:t xml:space="preserve"> 4</w:t>
      </w:r>
    </w:p>
    <w:p w:rsidR="00D4126F" w:rsidRPr="00D4126F" w:rsidRDefault="00D4126F" w:rsidP="00E02D19">
      <w:pPr>
        <w:spacing w:before="216" w:after="0" w:line="240" w:lineRule="auto"/>
        <w:textAlignment w:val="baseline"/>
        <w:rPr>
          <w:rFonts w:eastAsia="+mn-ea" w:cstheme="minorHAnsi"/>
          <w:color w:val="000000"/>
          <w:kern w:val="24"/>
          <w:lang w:val="sl-SI"/>
        </w:rPr>
      </w:pPr>
      <w:r w:rsidRPr="00D4126F">
        <w:rPr>
          <w:rFonts w:cstheme="minorHAnsi"/>
        </w:rPr>
        <w:lastRenderedPageBreak/>
        <w:t xml:space="preserve"> </w:t>
      </w:r>
      <w:r>
        <w:rPr>
          <w:rFonts w:eastAsia="+mn-ea" w:cstheme="minorHAnsi"/>
          <w:color w:val="000000"/>
          <w:kern w:val="24"/>
          <w:lang w:val="sl-SI"/>
        </w:rPr>
        <w:t>- P</w:t>
      </w:r>
      <w:r w:rsidRPr="00D4126F">
        <w:rPr>
          <w:rFonts w:eastAsia="+mn-ea" w:cstheme="minorHAnsi"/>
          <w:color w:val="000000"/>
          <w:kern w:val="24"/>
          <w:lang w:val="sl-SI"/>
        </w:rPr>
        <w:t>rvi, veoma intenzivni period, predstavlja pasivnu fazu, kada joni nezavisno od metaboličkih procesa pasivno difunduju iz spoljašnjeg rastvora bez većeg otpora</w:t>
      </w:r>
      <w:r>
        <w:rPr>
          <w:rFonts w:eastAsia="+mn-ea" w:cstheme="minorHAnsi"/>
          <w:color w:val="000000"/>
          <w:kern w:val="24"/>
          <w:lang w:val="sl-SI"/>
        </w:rPr>
        <w:t xml:space="preserve"> u neke djelove tkiva korijena</w:t>
      </w:r>
      <w:r w:rsidRPr="00D4126F">
        <w:rPr>
          <w:rFonts w:eastAsia="+mn-ea" w:cstheme="minorHAnsi"/>
          <w:color w:val="000000"/>
          <w:kern w:val="24"/>
          <w:lang w:val="sl-SI"/>
        </w:rPr>
        <w:t>-taj dio tkiva korijena se zato naziva prividno slobodan prostor (kreće se od 6-35%, a najčešće 10-20%)</w:t>
      </w:r>
      <w:r>
        <w:rPr>
          <w:rFonts w:eastAsia="+mn-ea" w:cstheme="minorHAnsi"/>
          <w:color w:val="000000"/>
          <w:kern w:val="24"/>
          <w:lang w:val="sl-SI"/>
        </w:rPr>
        <w:br/>
        <w:t>S</w:t>
      </w:r>
      <w:r w:rsidRPr="00D4126F">
        <w:rPr>
          <w:rFonts w:eastAsia="+mn-ea" w:cstheme="minorHAnsi"/>
          <w:color w:val="000000"/>
          <w:kern w:val="24"/>
          <w:lang w:val="sl-SI"/>
        </w:rPr>
        <w:t>matra se da prividno slobodan p</w:t>
      </w:r>
      <w:r>
        <w:rPr>
          <w:rFonts w:eastAsia="+mn-ea" w:cstheme="minorHAnsi"/>
          <w:color w:val="000000"/>
          <w:kern w:val="24"/>
          <w:lang w:val="sl-SI"/>
        </w:rPr>
        <w:t>rostor obuhvata dio ćelijskog</w:t>
      </w:r>
      <w:r w:rsidRPr="00D4126F">
        <w:rPr>
          <w:rFonts w:eastAsia="+mn-ea" w:cstheme="minorHAnsi"/>
          <w:color w:val="000000"/>
          <w:kern w:val="24"/>
          <w:lang w:val="sl-SI"/>
        </w:rPr>
        <w:t xml:space="preserve"> zida i međućelijske prostore u k</w:t>
      </w:r>
      <w:r>
        <w:rPr>
          <w:rFonts w:eastAsia="+mn-ea" w:cstheme="minorHAnsi"/>
          <w:color w:val="000000"/>
          <w:kern w:val="24"/>
          <w:lang w:val="sl-SI"/>
        </w:rPr>
        <w:t>ori korijena sve do endodermisa.U</w:t>
      </w:r>
      <w:r w:rsidRPr="00D4126F">
        <w:rPr>
          <w:rFonts w:eastAsia="+mn-ea" w:cstheme="minorHAnsi"/>
          <w:color w:val="000000"/>
          <w:kern w:val="24"/>
          <w:lang w:val="sl-SI"/>
        </w:rPr>
        <w:t xml:space="preserve"> prividno slobodnom prostoru dolazi do vezivanja jona supstitucionom adsorpciom što se smatra neophodnim preduslovom za aktivno usvajanje posebno katjona</w:t>
      </w:r>
      <w:r>
        <w:rPr>
          <w:rFonts w:eastAsia="+mn-ea" w:cstheme="minorHAnsi"/>
          <w:color w:val="000000"/>
          <w:kern w:val="24"/>
          <w:lang w:val="sl-SI"/>
        </w:rPr>
        <w:t>.</w:t>
      </w:r>
      <w:r>
        <w:rPr>
          <w:rFonts w:eastAsia="+mn-ea" w:cstheme="minorHAnsi"/>
          <w:color w:val="000000"/>
          <w:kern w:val="24"/>
          <w:lang w:val="sl-SI"/>
        </w:rPr>
        <w:br/>
        <w:t xml:space="preserve"> U</w:t>
      </w:r>
      <w:r w:rsidRPr="00D4126F">
        <w:rPr>
          <w:rFonts w:eastAsia="+mn-ea" w:cstheme="minorHAnsi"/>
          <w:color w:val="000000"/>
          <w:kern w:val="24"/>
          <w:lang w:val="sl-SI"/>
        </w:rPr>
        <w:t xml:space="preserve"> prividno slobodnom prostoru tj. apoplastu joni se kreću pod uticajem transpiracije i difuzijom</w:t>
      </w:r>
    </w:p>
    <w:p w:rsidR="00D4126F" w:rsidRPr="00D4126F" w:rsidRDefault="00D4126F" w:rsidP="00D4126F">
      <w:pPr>
        <w:spacing w:after="0" w:line="240" w:lineRule="auto"/>
        <w:textAlignment w:val="baseline"/>
        <w:rPr>
          <w:rFonts w:eastAsia="+mn-ea" w:cstheme="minorHAnsi"/>
          <w:color w:val="000000"/>
          <w:kern w:val="24"/>
          <w:lang w:val="sl-SI"/>
        </w:rPr>
      </w:pPr>
      <w:r w:rsidRPr="00D4126F">
        <w:rPr>
          <w:rFonts w:eastAsia="+mn-ea" w:cstheme="minorHAnsi"/>
          <w:color w:val="000000"/>
          <w:kern w:val="24"/>
          <w:lang w:val="sl-SI"/>
        </w:rPr>
        <w:t xml:space="preserve"> (pri transportu kroz apoplast joni mogu dospjeti do endodermisa gdje im Kasparijeve pojas zatvara dalji put ka provodnim sudovima</w:t>
      </w:r>
      <w:r>
        <w:rPr>
          <w:rFonts w:eastAsia="+mn-ea" w:cstheme="minorHAnsi"/>
          <w:color w:val="000000"/>
          <w:kern w:val="24"/>
          <w:lang w:val="sl-SI"/>
        </w:rPr>
        <w:t>.</w:t>
      </w:r>
    </w:p>
    <w:p w:rsidR="00D4126F" w:rsidRDefault="00D4126F" w:rsidP="00D4126F">
      <w:pPr>
        <w:spacing w:after="0" w:line="240" w:lineRule="auto"/>
        <w:textAlignment w:val="baseline"/>
        <w:rPr>
          <w:rFonts w:eastAsia="+mn-ea" w:cstheme="minorHAnsi"/>
          <w:color w:val="000000"/>
          <w:kern w:val="24"/>
          <w:lang w:val="sl-SI"/>
        </w:rPr>
      </w:pPr>
      <w:r>
        <w:rPr>
          <w:rFonts w:eastAsia="+mn-ea" w:cstheme="minorHAnsi"/>
          <w:color w:val="000000"/>
          <w:kern w:val="24"/>
          <w:lang w:val="sl-SI"/>
        </w:rPr>
        <w:t>-E</w:t>
      </w:r>
      <w:r w:rsidRPr="00D4126F">
        <w:rPr>
          <w:rFonts w:eastAsia="+mn-ea" w:cstheme="minorHAnsi"/>
          <w:color w:val="000000"/>
          <w:kern w:val="24"/>
          <w:lang w:val="sl-SI"/>
        </w:rPr>
        <w:t>ndodermis je mjesto u korijenu gdje pasi</w:t>
      </w:r>
      <w:r>
        <w:rPr>
          <w:rFonts w:eastAsia="+mn-ea" w:cstheme="minorHAnsi"/>
          <w:color w:val="000000"/>
          <w:kern w:val="24"/>
          <w:lang w:val="sl-SI"/>
        </w:rPr>
        <w:t xml:space="preserve">vno transportovani joni iz </w:t>
      </w:r>
      <w:r w:rsidRPr="00D4126F">
        <w:rPr>
          <w:rFonts w:eastAsia="+mn-ea" w:cstheme="minorHAnsi"/>
          <w:color w:val="000000"/>
          <w:kern w:val="24"/>
          <w:lang w:val="sl-SI"/>
        </w:rPr>
        <w:t>prividno slobodnog prostora u</w:t>
      </w:r>
      <w:r>
        <w:rPr>
          <w:rFonts w:eastAsia="+mn-ea" w:cstheme="minorHAnsi"/>
          <w:color w:val="000000"/>
          <w:kern w:val="24"/>
          <w:lang w:val="sl-SI"/>
        </w:rPr>
        <w:t xml:space="preserve">laze u citoplazmu i dalje se </w:t>
      </w:r>
      <w:r w:rsidRPr="00D4126F">
        <w:rPr>
          <w:rFonts w:eastAsia="+mn-ea" w:cstheme="minorHAnsi"/>
          <w:color w:val="000000"/>
          <w:kern w:val="24"/>
          <w:lang w:val="sl-SI"/>
        </w:rPr>
        <w:t>transportuju aktivno po simplastu korijena)</w:t>
      </w:r>
    </w:p>
    <w:p w:rsidR="00D4126F" w:rsidRDefault="005E09BD" w:rsidP="00D4126F">
      <w:pPr>
        <w:spacing w:after="0" w:line="240" w:lineRule="auto"/>
        <w:textAlignment w:val="baseline"/>
        <w:rPr>
          <w:rFonts w:eastAsia="+mn-ea" w:cstheme="minorHAnsi"/>
          <w:color w:val="000000"/>
          <w:kern w:val="24"/>
          <w:u w:val="single"/>
          <w:lang w:val="sl-SI"/>
        </w:rPr>
      </w:pPr>
      <w:r>
        <w:rPr>
          <w:rFonts w:eastAsia="+mn-ea" w:cstheme="minorHAnsi"/>
          <w:color w:val="000000"/>
          <w:kern w:val="24"/>
          <w:lang w:val="sl-SI"/>
        </w:rPr>
        <w:t>P</w:t>
      </w:r>
      <w:r w:rsidR="00D4126F" w:rsidRPr="00D4126F">
        <w:rPr>
          <w:rFonts w:eastAsia="+mn-ea" w:cstheme="minorHAnsi"/>
          <w:color w:val="000000"/>
          <w:kern w:val="24"/>
          <w:lang w:val="sl-SI"/>
        </w:rPr>
        <w:t>rotoplazma svih ćelija, prema tome i korijena, međusobno je povezana plazmodezmama, tako da cio korijen predstavlja međusobno povezani sistem koji se naziva simplast---</w:t>
      </w:r>
      <w:r w:rsidR="00D4126F" w:rsidRPr="00D4126F">
        <w:rPr>
          <w:rFonts w:eastAsia="+mn-ea" w:cstheme="minorHAnsi"/>
          <w:b/>
          <w:bCs/>
          <w:color w:val="000000"/>
          <w:kern w:val="24"/>
          <w:u w:val="single"/>
          <w:lang w:val="sl-SI"/>
        </w:rPr>
        <w:t>simplast</w:t>
      </w:r>
      <w:r w:rsidR="00D4126F" w:rsidRPr="00D4126F">
        <w:rPr>
          <w:rFonts w:eastAsia="+mn-ea" w:cstheme="minorHAnsi"/>
          <w:color w:val="000000"/>
          <w:kern w:val="24"/>
          <w:u w:val="single"/>
          <w:lang w:val="sl-SI"/>
        </w:rPr>
        <w:t xml:space="preserve"> predstavlja put </w:t>
      </w:r>
      <w:r w:rsidR="00D4126F" w:rsidRPr="00D4126F">
        <w:rPr>
          <w:rFonts w:eastAsia="+mn-ea" w:cstheme="minorHAnsi"/>
          <w:b/>
          <w:bCs/>
          <w:color w:val="000000"/>
          <w:kern w:val="24"/>
          <w:u w:val="single"/>
          <w:lang w:val="sl-SI"/>
        </w:rPr>
        <w:t>aktivno usvojenih jona</w:t>
      </w:r>
      <w:r w:rsidR="00D4126F" w:rsidRPr="00D4126F">
        <w:rPr>
          <w:rFonts w:eastAsia="+mn-ea" w:cstheme="minorHAnsi"/>
          <w:color w:val="000000"/>
          <w:kern w:val="24"/>
          <w:u w:val="single"/>
          <w:lang w:val="sl-SI"/>
        </w:rPr>
        <w:t xml:space="preserve"> do provodnih sudova</w:t>
      </w:r>
      <w:r>
        <w:rPr>
          <w:rFonts w:eastAsia="+mn-ea" w:cstheme="minorHAnsi"/>
          <w:color w:val="000000"/>
          <w:kern w:val="24"/>
          <w:u w:val="single"/>
          <w:lang w:val="sl-SI"/>
        </w:rPr>
        <w:t>.</w:t>
      </w:r>
    </w:p>
    <w:p w:rsidR="005E09BD" w:rsidRPr="005E09BD" w:rsidRDefault="005E09BD" w:rsidP="005E09BD">
      <w:pPr>
        <w:spacing w:after="0" w:line="240" w:lineRule="auto"/>
        <w:textAlignment w:val="baseline"/>
        <w:rPr>
          <w:rFonts w:eastAsia="+mn-ea" w:cstheme="minorHAnsi"/>
          <w:color w:val="000000"/>
          <w:kern w:val="24"/>
          <w:lang w:val="sl-SI"/>
        </w:rPr>
      </w:pPr>
      <w:r>
        <w:rPr>
          <w:rFonts w:eastAsia="+mn-ea" w:cstheme="minorHAnsi"/>
          <w:color w:val="000000"/>
          <w:kern w:val="24"/>
          <w:lang w:val="sl-SI"/>
        </w:rPr>
        <w:t xml:space="preserve">Znači </w:t>
      </w:r>
      <w:r w:rsidRPr="005E09BD">
        <w:rPr>
          <w:rFonts w:eastAsia="+mn-ea" w:cstheme="minorHAnsi"/>
          <w:color w:val="000000"/>
          <w:kern w:val="24"/>
          <w:lang w:val="sl-SI"/>
        </w:rPr>
        <w:t>»usvajanje« obuhvata:</w:t>
      </w:r>
    </w:p>
    <w:p w:rsidR="005E09BD" w:rsidRPr="005E09BD" w:rsidRDefault="005E09BD" w:rsidP="005E09BD">
      <w:pPr>
        <w:spacing w:after="0" w:line="240" w:lineRule="auto"/>
        <w:textAlignment w:val="baseline"/>
        <w:rPr>
          <w:rFonts w:eastAsia="+mn-ea" w:cstheme="minorHAnsi"/>
          <w:color w:val="000000"/>
          <w:kern w:val="24"/>
          <w:lang w:val="sl-SI"/>
        </w:rPr>
      </w:pPr>
      <w:r w:rsidRPr="005E09BD">
        <w:rPr>
          <w:rFonts w:eastAsia="+mn-ea" w:cstheme="minorHAnsi"/>
          <w:color w:val="000000"/>
          <w:kern w:val="24"/>
          <w:lang w:val="sl-SI"/>
        </w:rPr>
        <w:tab/>
        <w:t>- pasivno ulaženje jona u tkivo korijena u prividno slobodan prostor i</w:t>
      </w:r>
    </w:p>
    <w:p w:rsidR="005E09BD" w:rsidRPr="00D4126F" w:rsidRDefault="005E09BD" w:rsidP="005E09BD">
      <w:pPr>
        <w:spacing w:after="0" w:line="240" w:lineRule="auto"/>
        <w:textAlignment w:val="baseline"/>
        <w:rPr>
          <w:rFonts w:eastAsia="+mn-ea" w:cstheme="minorHAnsi"/>
          <w:color w:val="000000"/>
          <w:kern w:val="24"/>
          <w:lang w:val="sl-SI"/>
        </w:rPr>
      </w:pPr>
      <w:r w:rsidRPr="005E09BD">
        <w:rPr>
          <w:rFonts w:eastAsia="+mn-ea" w:cstheme="minorHAnsi"/>
          <w:color w:val="000000"/>
          <w:kern w:val="24"/>
          <w:lang w:val="sl-SI"/>
        </w:rPr>
        <w:tab/>
        <w:t>- pasivan i aktivan transport jona u simplastu tj. ulaženje u ćelije</w:t>
      </w:r>
    </w:p>
    <w:p w:rsidR="005E09BD" w:rsidRDefault="005E09BD" w:rsidP="005E09BD">
      <w:pPr>
        <w:spacing w:after="0" w:line="240" w:lineRule="auto"/>
        <w:textAlignment w:val="baseline"/>
        <w:rPr>
          <w:rFonts w:eastAsia="+mn-ea" w:cstheme="minorHAnsi"/>
          <w:b/>
          <w:color w:val="000000"/>
          <w:kern w:val="24"/>
          <w:lang w:val="sl-SI"/>
        </w:rPr>
      </w:pPr>
    </w:p>
    <w:p w:rsidR="005E09BD" w:rsidRDefault="005E09BD" w:rsidP="005E09BD">
      <w:pPr>
        <w:spacing w:after="0" w:line="240" w:lineRule="auto"/>
        <w:textAlignment w:val="baseline"/>
        <w:rPr>
          <w:rFonts w:eastAsia="+mn-ea" w:cstheme="minorHAnsi"/>
          <w:color w:val="000000"/>
          <w:kern w:val="24"/>
          <w:lang w:val="sl-SI"/>
        </w:rPr>
      </w:pPr>
      <w:r>
        <w:rPr>
          <w:rFonts w:eastAsia="+mn-ea" w:cstheme="minorHAnsi"/>
          <w:b/>
          <w:color w:val="000000"/>
          <w:kern w:val="24"/>
          <w:lang w:val="sl-SI"/>
        </w:rPr>
        <w:br/>
      </w:r>
      <w:r w:rsidRPr="005E09BD">
        <w:rPr>
          <w:rFonts w:eastAsia="+mn-ea" w:cstheme="minorHAnsi"/>
          <w:b/>
          <w:color w:val="000000"/>
          <w:kern w:val="24"/>
          <w:lang w:val="sl-SI"/>
        </w:rPr>
        <w:br/>
        <w:t>Transport jona kroz membranu</w:t>
      </w:r>
      <w:r w:rsidRPr="005E09BD">
        <w:rPr>
          <w:rFonts w:eastAsia="+mn-ea" w:cstheme="minorHAnsi"/>
          <w:b/>
          <w:color w:val="000000"/>
          <w:kern w:val="24"/>
          <w:lang w:val="sl-SI"/>
        </w:rPr>
        <w:br/>
      </w:r>
      <w:r>
        <w:rPr>
          <w:rFonts w:eastAsia="+mn-ea" w:cstheme="minorHAnsi"/>
          <w:color w:val="000000"/>
          <w:kern w:val="24"/>
          <w:lang w:val="sl-SI"/>
        </w:rPr>
        <w:t>D</w:t>
      </w:r>
      <w:r w:rsidRPr="005E09BD">
        <w:rPr>
          <w:rFonts w:eastAsia="+mn-ea" w:cstheme="minorHAnsi"/>
          <w:color w:val="000000"/>
          <w:kern w:val="24"/>
          <w:lang w:val="sl-SI"/>
        </w:rPr>
        <w:t xml:space="preserve">a bi jon mogao da uđe u citoplazmu, on mora prvo da prođe </w:t>
      </w:r>
      <w:r>
        <w:rPr>
          <w:rFonts w:eastAsia="+mn-ea" w:cstheme="minorHAnsi"/>
          <w:color w:val="000000"/>
          <w:kern w:val="24"/>
          <w:lang w:val="sl-SI"/>
        </w:rPr>
        <w:t>kroz citoplazmatičnu membranu</w:t>
      </w:r>
      <w:r w:rsidRPr="005E09BD">
        <w:rPr>
          <w:rFonts w:eastAsia="+mn-ea" w:cstheme="minorHAnsi"/>
          <w:color w:val="000000"/>
          <w:kern w:val="24"/>
          <w:lang w:val="sl-SI"/>
        </w:rPr>
        <w:t>-tada se tek smatra da je usvojen</w:t>
      </w:r>
      <w:r>
        <w:rPr>
          <w:rFonts w:eastAsia="+mn-ea" w:cstheme="minorHAnsi"/>
          <w:color w:val="000000"/>
          <w:kern w:val="24"/>
          <w:lang w:val="sl-SI"/>
        </w:rPr>
        <w:t>. Postoji pasivan i aktivan transport kroz membranu.</w:t>
      </w:r>
    </w:p>
    <w:p w:rsidR="00656312" w:rsidRDefault="00656312" w:rsidP="00656312">
      <w:pPr>
        <w:spacing w:after="0" w:line="240" w:lineRule="auto"/>
        <w:rPr>
          <w:rFonts w:eastAsia="+mn-ea" w:cstheme="minorHAnsi"/>
          <w:color w:val="000000"/>
          <w:kern w:val="24"/>
          <w:u w:val="single"/>
          <w:lang w:val="sl-SI"/>
        </w:rPr>
      </w:pPr>
    </w:p>
    <w:p w:rsidR="005E09BD" w:rsidRPr="00656312" w:rsidRDefault="005E09BD" w:rsidP="00656312">
      <w:pPr>
        <w:spacing w:after="0" w:line="240" w:lineRule="auto"/>
        <w:rPr>
          <w:rFonts w:eastAsia="+mn-ea" w:cstheme="minorHAnsi"/>
          <w:color w:val="000000"/>
          <w:kern w:val="24"/>
          <w:u w:val="single"/>
          <w:lang w:val="sl-SI"/>
        </w:rPr>
      </w:pPr>
      <w:r w:rsidRPr="005E09BD">
        <w:rPr>
          <w:rFonts w:eastAsia="+mn-ea" w:cstheme="minorHAnsi"/>
          <w:color w:val="000000"/>
          <w:kern w:val="24"/>
          <w:u w:val="single"/>
          <w:lang w:val="sl-SI"/>
        </w:rPr>
        <w:t xml:space="preserve">Pasivan transport </w:t>
      </w:r>
      <w:r w:rsidR="00656312">
        <w:rPr>
          <w:rFonts w:eastAsia="+mn-ea" w:cstheme="minorHAnsi"/>
          <w:color w:val="000000"/>
          <w:kern w:val="24"/>
          <w:u w:val="single"/>
          <w:lang w:val="sl-SI"/>
        </w:rPr>
        <w:br/>
      </w:r>
      <w:r>
        <w:rPr>
          <w:rFonts w:eastAsia="+mn-ea" w:cstheme="minorHAnsi"/>
          <w:color w:val="000000"/>
          <w:kern w:val="24"/>
          <w:u w:val="single"/>
          <w:lang w:val="sl-SI"/>
        </w:rPr>
        <w:br/>
      </w:r>
      <w:r>
        <w:rPr>
          <w:rFonts w:eastAsia="Times New Roman" w:cstheme="minorHAnsi"/>
        </w:rPr>
        <w:t>P</w:t>
      </w:r>
      <w:r w:rsidRPr="005E09BD">
        <w:rPr>
          <w:rFonts w:eastAsia="Times New Roman" w:cstheme="minorHAnsi"/>
        </w:rPr>
        <w:t>asivan transport je termodinamički regulisan zahtjevom za jednakošću hemijskog poten</w:t>
      </w:r>
      <w:r>
        <w:rPr>
          <w:rFonts w:eastAsia="Times New Roman" w:cstheme="minorHAnsi"/>
        </w:rPr>
        <w:t>cijala u svim djelovima sistema. D</w:t>
      </w:r>
      <w:r w:rsidRPr="005E09BD">
        <w:rPr>
          <w:rFonts w:eastAsia="Times New Roman" w:cstheme="minorHAnsi"/>
        </w:rPr>
        <w:t xml:space="preserve">ifuzija teče sve dotle dok se ne izjednače hemijski potencijali između faza, </w:t>
      </w:r>
      <w:proofErr w:type="gramStart"/>
      <w:r>
        <w:rPr>
          <w:rFonts w:eastAsia="Times New Roman" w:cstheme="minorHAnsi"/>
        </w:rPr>
        <w:t>na</w:t>
      </w:r>
      <w:proofErr w:type="gramEnd"/>
      <w:r>
        <w:rPr>
          <w:rFonts w:eastAsia="Times New Roman" w:cstheme="minorHAnsi"/>
        </w:rPr>
        <w:t xml:space="preserve"> primjer</w:t>
      </w:r>
      <w:r w:rsidRPr="005E09BD">
        <w:rPr>
          <w:rFonts w:eastAsia="Times New Roman" w:cstheme="minorHAnsi"/>
        </w:rPr>
        <w:t xml:space="preserve"> spol</w:t>
      </w:r>
      <w:r>
        <w:rPr>
          <w:rFonts w:eastAsia="Times New Roman" w:cstheme="minorHAnsi"/>
        </w:rPr>
        <w:t>jašnje sredine i citoplazme. S</w:t>
      </w:r>
      <w:r w:rsidRPr="005E09BD">
        <w:rPr>
          <w:rFonts w:eastAsia="Times New Roman" w:cstheme="minorHAnsi"/>
        </w:rPr>
        <w:t>matra se da se pasivnim transportom prenose kroz membranu molekuli vode, kise</w:t>
      </w:r>
      <w:r>
        <w:rPr>
          <w:rFonts w:eastAsia="Times New Roman" w:cstheme="minorHAnsi"/>
        </w:rPr>
        <w:t>onika</w:t>
      </w:r>
      <w:r w:rsidR="00091FFB">
        <w:rPr>
          <w:rFonts w:eastAsia="Times New Roman" w:cstheme="minorHAnsi"/>
        </w:rPr>
        <w:t>,</w:t>
      </w:r>
      <w:r>
        <w:rPr>
          <w:rFonts w:eastAsia="Times New Roman" w:cstheme="minorHAnsi"/>
        </w:rPr>
        <w:t xml:space="preserve"> ugljendioksida, </w:t>
      </w:r>
      <w:proofErr w:type="gramStart"/>
      <w:r>
        <w:rPr>
          <w:rFonts w:eastAsia="Times New Roman" w:cstheme="minorHAnsi"/>
        </w:rPr>
        <w:t>joni</w:t>
      </w:r>
      <w:proofErr w:type="gramEnd"/>
      <w:r>
        <w:rPr>
          <w:rFonts w:eastAsia="Times New Roman" w:cstheme="minorHAnsi"/>
        </w:rPr>
        <w:t xml:space="preserve"> i drugi.</w:t>
      </w:r>
      <w:r w:rsidRPr="005E09BD">
        <w:rPr>
          <w:rFonts w:ascii="Arial" w:eastAsiaTheme="minorEastAsia" w:hAnsi="Arial"/>
          <w:b/>
          <w:bCs/>
          <w:color w:val="FF0000"/>
          <w:kern w:val="24"/>
          <w:sz w:val="24"/>
          <w:szCs w:val="24"/>
          <w:lang w:val="sl-SI"/>
        </w:rPr>
        <w:t xml:space="preserve"> </w:t>
      </w:r>
      <w:r>
        <w:rPr>
          <w:rFonts w:eastAsia="Times New Roman" w:cstheme="minorHAnsi"/>
          <w:b/>
          <w:bCs/>
          <w:lang w:val="sl-SI"/>
        </w:rPr>
        <w:t>P</w:t>
      </w:r>
      <w:r w:rsidRPr="005E09BD">
        <w:rPr>
          <w:rFonts w:eastAsia="Times New Roman" w:cstheme="minorHAnsi"/>
          <w:b/>
          <w:bCs/>
          <w:lang w:val="sl-SI"/>
        </w:rPr>
        <w:t>asivan transport</w:t>
      </w:r>
      <w:r w:rsidRPr="005E09BD">
        <w:rPr>
          <w:rFonts w:eastAsia="Times New Roman" w:cstheme="minorHAnsi"/>
          <w:lang w:val="sl-SI"/>
        </w:rPr>
        <w:t xml:space="preserve"> materija kroz ćelijske membrane može se odvijati na </w:t>
      </w:r>
      <w:r w:rsidRPr="005E09BD">
        <w:rPr>
          <w:rFonts w:eastAsia="Times New Roman" w:cstheme="minorHAnsi"/>
          <w:b/>
          <w:bCs/>
          <w:lang w:val="sl-SI"/>
        </w:rPr>
        <w:t>dva načina:</w:t>
      </w:r>
      <w:r w:rsidR="00656312">
        <w:rPr>
          <w:rFonts w:cstheme="minorHAnsi"/>
        </w:rPr>
        <w:br/>
      </w:r>
      <w:r w:rsidRPr="005E09BD">
        <w:rPr>
          <w:rFonts w:eastAsia="Times New Roman" w:cstheme="minorHAnsi"/>
          <w:lang w:val="sl-SI"/>
        </w:rPr>
        <w:t xml:space="preserve">- </w:t>
      </w:r>
      <w:r w:rsidRPr="005E09BD">
        <w:rPr>
          <w:rFonts w:eastAsia="Times New Roman" w:cstheme="minorHAnsi"/>
          <w:b/>
          <w:bCs/>
          <w:lang w:val="sl-SI"/>
        </w:rPr>
        <w:t>prostom difuzijom</w:t>
      </w:r>
      <w:r w:rsidRPr="005E09BD">
        <w:rPr>
          <w:rFonts w:eastAsia="Times New Roman" w:cstheme="minorHAnsi"/>
          <w:lang w:val="sl-SI"/>
        </w:rPr>
        <w:t xml:space="preserve"> (direktno kroz lipidni sloj ili preko jonskih kanala, pora u membrani)</w:t>
      </w:r>
      <w:r w:rsidR="00656312">
        <w:rPr>
          <w:rFonts w:cstheme="minorHAnsi"/>
        </w:rPr>
        <w:br/>
      </w:r>
      <w:r w:rsidRPr="005E09BD">
        <w:rPr>
          <w:rFonts w:eastAsia="Times New Roman" w:cstheme="minorHAnsi"/>
          <w:lang w:val="sl-SI"/>
        </w:rPr>
        <w:t xml:space="preserve">- </w:t>
      </w:r>
      <w:r w:rsidRPr="005E09BD">
        <w:rPr>
          <w:rFonts w:eastAsia="Times New Roman" w:cstheme="minorHAnsi"/>
          <w:b/>
          <w:bCs/>
          <w:lang w:val="sl-SI"/>
        </w:rPr>
        <w:t>olakšanom difuzijom</w:t>
      </w:r>
      <w:r w:rsidRPr="005E09BD">
        <w:rPr>
          <w:rFonts w:eastAsia="Times New Roman" w:cstheme="minorHAnsi"/>
          <w:lang w:val="sl-SI"/>
        </w:rPr>
        <w:t xml:space="preserve"> uz pomoć prenosilaca</w:t>
      </w:r>
    </w:p>
    <w:p w:rsidR="00656312" w:rsidRDefault="00656312" w:rsidP="00656312">
      <w:pPr>
        <w:spacing w:line="240" w:lineRule="auto"/>
        <w:rPr>
          <w:rFonts w:eastAsia="Times New Roman" w:cstheme="minorHAnsi"/>
          <w:u w:val="single"/>
          <w:lang w:val="sl-SI"/>
        </w:rPr>
      </w:pPr>
    </w:p>
    <w:p w:rsidR="00656312" w:rsidRPr="00091FFB" w:rsidRDefault="00656312" w:rsidP="00656312">
      <w:pPr>
        <w:spacing w:line="240" w:lineRule="auto"/>
        <w:rPr>
          <w:rFonts w:eastAsia="Times New Roman" w:cstheme="minorHAnsi"/>
          <w:lang w:val="sl-SI"/>
        </w:rPr>
      </w:pPr>
      <w:r w:rsidRPr="00091FFB">
        <w:rPr>
          <w:rFonts w:eastAsia="Times New Roman" w:cstheme="minorHAnsi"/>
          <w:lang w:val="sl-SI"/>
        </w:rPr>
        <w:t>Aktivan transport</w:t>
      </w:r>
    </w:p>
    <w:p w:rsidR="00656312" w:rsidRPr="00091FFB" w:rsidRDefault="00656312" w:rsidP="00656312">
      <w:pPr>
        <w:spacing w:line="240" w:lineRule="auto"/>
        <w:rPr>
          <w:rFonts w:eastAsia="Times New Roman" w:cstheme="minorHAnsi"/>
          <w:lang w:val="sl-SI"/>
        </w:rPr>
      </w:pPr>
      <w:r w:rsidRPr="00091FFB">
        <w:rPr>
          <w:rFonts w:eastAsia="Times New Roman" w:cstheme="minorHAnsi"/>
          <w:lang w:val="sl-SI"/>
        </w:rPr>
        <w:t xml:space="preserve">Transport kroz membranu </w:t>
      </w:r>
      <w:r w:rsidRPr="00091FFB">
        <w:rPr>
          <w:rFonts w:eastAsia="Times New Roman" w:cstheme="minorHAnsi"/>
          <w:b/>
          <w:bCs/>
          <w:lang w:val="sl-SI"/>
        </w:rPr>
        <w:t>nasuprot gradijentu potencijalne energije</w:t>
      </w:r>
      <w:r w:rsidRPr="00091FFB">
        <w:rPr>
          <w:rFonts w:eastAsia="Times New Roman" w:cstheme="minorHAnsi"/>
          <w:lang w:val="sl-SI"/>
        </w:rPr>
        <w:t xml:space="preserve"> (»uzbrdni«) naziva se aktivni transport.</w:t>
      </w:r>
      <w:r w:rsidRPr="00091FFB">
        <w:rPr>
          <w:rFonts w:eastAsia="Times New Roman" w:cstheme="minorHAnsi"/>
        </w:rPr>
        <w:t xml:space="preserve"> </w:t>
      </w:r>
      <w:r w:rsidRPr="00091FFB">
        <w:rPr>
          <w:rFonts w:eastAsia="Times New Roman" w:cstheme="minorHAnsi"/>
          <w:lang w:val="sl-SI"/>
        </w:rPr>
        <w:t>Može da se ostvari samo ako je on posredno ili neposredno vezan za mehanizam koji za to obezbjeđuje potrebnu energiju.</w:t>
      </w:r>
      <w:r w:rsidRPr="00091FFB">
        <w:t xml:space="preserve"> </w:t>
      </w:r>
      <w:r w:rsidRPr="00091FFB">
        <w:rPr>
          <w:rFonts w:eastAsia="Times New Roman" w:cstheme="minorHAnsi"/>
          <w:lang w:val="sl-SI"/>
        </w:rPr>
        <w:t>Aktivan transport jona kroz membranu odvija se pomoću jonskih pumpi. Jonske pumpe omogućavaju transport jona koristeći kao izvor energije  ATP(one pripadaju ATPazama koje transportuju jone). (</w:t>
      </w:r>
      <w:r w:rsidRPr="00091FFB">
        <w:t xml:space="preserve"> </w:t>
      </w:r>
      <w:r w:rsidRPr="00091FFB">
        <w:rPr>
          <w:rFonts w:eastAsia="Times New Roman" w:cstheme="minorHAnsi"/>
          <w:lang w:val="sl-SI"/>
        </w:rPr>
        <w:t>Nešković, M., Konjević, R., Ćulafić, Lj. (2003)).</w:t>
      </w:r>
      <w:r w:rsidR="00420131" w:rsidRPr="00091FFB">
        <w:rPr>
          <w:rFonts w:eastAsia="Times New Roman" w:cstheme="minorHAnsi"/>
          <w:lang w:val="sl-SI"/>
        </w:rPr>
        <w:t xml:space="preserve">                   </w:t>
      </w:r>
    </w:p>
    <w:p w:rsidR="00420131" w:rsidRPr="00420131" w:rsidRDefault="00420131" w:rsidP="00656312">
      <w:pPr>
        <w:spacing w:line="240" w:lineRule="auto"/>
        <w:rPr>
          <w:rFonts w:eastAsia="Times New Roman" w:cstheme="minorHAnsi"/>
          <w:lang w:val="sl-SI"/>
        </w:rPr>
      </w:pPr>
      <w:r w:rsidRPr="00420131">
        <w:rPr>
          <w:rFonts w:eastAsia="Times New Roman" w:cstheme="minorHAnsi"/>
          <w:lang w:val="sl-SI"/>
        </w:rPr>
        <w:t xml:space="preserve">                                                                                                                                                                   5</w:t>
      </w:r>
    </w:p>
    <w:p w:rsidR="00892FBC" w:rsidRPr="00892FBC" w:rsidRDefault="00E94DE8" w:rsidP="00892FBC">
      <w:pPr>
        <w:spacing w:after="0" w:line="240" w:lineRule="auto"/>
        <w:rPr>
          <w:rFonts w:eastAsia="Times New Roman" w:cstheme="minorHAnsi"/>
          <w:lang w:val="sl-SI"/>
        </w:rPr>
      </w:pPr>
      <w:r w:rsidRPr="00892FBC">
        <w:rPr>
          <w:rFonts w:eastAsia="Times New Roman" w:cstheme="minorHAnsi"/>
          <w:noProof/>
        </w:rPr>
        <w:lastRenderedPageBreak/>
        <w:drawing>
          <wp:inline distT="0" distB="0" distL="0" distR="0" wp14:anchorId="56536152" wp14:editId="57C9699E">
            <wp:extent cx="5947576" cy="40074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14704_205560833852315_2168024208834035712_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04778"/>
                    </a:xfrm>
                    <a:prstGeom prst="rect">
                      <a:avLst/>
                    </a:prstGeom>
                  </pic:spPr>
                </pic:pic>
              </a:graphicData>
            </a:graphic>
          </wp:inline>
        </w:drawing>
      </w:r>
    </w:p>
    <w:p w:rsidR="00892FBC" w:rsidRPr="00892FBC" w:rsidRDefault="00892FBC" w:rsidP="00892FBC">
      <w:pPr>
        <w:spacing w:after="0" w:line="240" w:lineRule="auto"/>
        <w:rPr>
          <w:rFonts w:eastAsia="Times New Roman" w:cstheme="minorHAnsi"/>
          <w:lang w:val="sl-SI"/>
        </w:rPr>
      </w:pPr>
      <w:r>
        <w:rPr>
          <w:rFonts w:eastAsia="Times New Roman" w:cstheme="minorHAnsi"/>
          <w:lang w:val="sl-SI"/>
        </w:rPr>
        <w:t xml:space="preserve">     Slika 3</w:t>
      </w:r>
      <w:r w:rsidRPr="00892FBC">
        <w:rPr>
          <w:rFonts w:eastAsia="Times New Roman" w:cstheme="minorHAnsi"/>
          <w:lang w:val="sl-SI"/>
        </w:rPr>
        <w:t>.</w:t>
      </w:r>
    </w:p>
    <w:p w:rsidR="00656312" w:rsidRDefault="00E94DE8" w:rsidP="00656312">
      <w:pPr>
        <w:spacing w:line="240" w:lineRule="auto"/>
        <w:rPr>
          <w:rFonts w:eastAsia="Times New Roman" w:cstheme="minorHAnsi"/>
          <w:lang w:val="sl-SI"/>
        </w:rPr>
      </w:pPr>
      <w:r>
        <w:rPr>
          <w:rFonts w:eastAsia="Times New Roman" w:cstheme="minorHAnsi"/>
          <w:u w:val="single"/>
          <w:lang w:val="sl-SI"/>
        </w:rPr>
        <w:t>SADRŽAJ MINERALNIH ELEMENATA U BILJKAMA</w:t>
      </w:r>
    </w:p>
    <w:p w:rsidR="00080C09" w:rsidRDefault="00E94DE8" w:rsidP="00080C09">
      <w:pPr>
        <w:spacing w:after="0" w:line="240" w:lineRule="auto"/>
      </w:pPr>
      <w:r>
        <w:rPr>
          <w:rFonts w:eastAsia="Times New Roman" w:cstheme="minorHAnsi"/>
        </w:rPr>
        <w:t>Biljka transformiše usvojene hranjive materije</w:t>
      </w:r>
      <w:r w:rsidRPr="00E94DE8">
        <w:rPr>
          <w:rFonts w:eastAsia="Times New Roman" w:cstheme="minorHAnsi"/>
        </w:rPr>
        <w:t xml:space="preserve"> preko korijena (</w:t>
      </w:r>
      <w:proofErr w:type="gramStart"/>
      <w:r w:rsidRPr="00E94DE8">
        <w:rPr>
          <w:rFonts w:eastAsia="Times New Roman" w:cstheme="minorHAnsi"/>
        </w:rPr>
        <w:t>ili</w:t>
      </w:r>
      <w:proofErr w:type="gramEnd"/>
      <w:r>
        <w:rPr>
          <w:rFonts w:eastAsia="Times New Roman" w:cstheme="minorHAnsi"/>
        </w:rPr>
        <w:t xml:space="preserve"> drugih organa) u vlastite gradivne materije</w:t>
      </w:r>
      <w:r w:rsidRPr="00E94DE8">
        <w:rPr>
          <w:rFonts w:eastAsia="Times New Roman" w:cstheme="minorHAnsi"/>
        </w:rPr>
        <w:t>, a samo se jedan, uglavnom manji dio, akumulira u usvojenom obliku.</w:t>
      </w:r>
      <w:r w:rsidRPr="00E94DE8">
        <w:t xml:space="preserve"> </w:t>
      </w:r>
      <w:r w:rsidRPr="00E94DE8">
        <w:rPr>
          <w:rFonts w:eastAsia="Times New Roman" w:cstheme="minorHAnsi"/>
        </w:rPr>
        <w:t xml:space="preserve">Uobičajeno je da se količina biogenih elemenata u biljkama izražava </w:t>
      </w:r>
      <w:proofErr w:type="gramStart"/>
      <w:r w:rsidRPr="00E94DE8">
        <w:rPr>
          <w:rFonts w:eastAsia="Times New Roman" w:cstheme="minorHAnsi"/>
        </w:rPr>
        <w:t>na</w:t>
      </w:r>
      <w:proofErr w:type="gramEnd"/>
      <w:r w:rsidRPr="00E94DE8">
        <w:rPr>
          <w:rFonts w:eastAsia="Times New Roman" w:cstheme="minorHAnsi"/>
        </w:rPr>
        <w:t xml:space="preserve"> suhu </w:t>
      </w:r>
      <w:r>
        <w:rPr>
          <w:rFonts w:eastAsia="Times New Roman" w:cstheme="minorHAnsi"/>
        </w:rPr>
        <w:t xml:space="preserve">materiju </w:t>
      </w:r>
      <w:r w:rsidRPr="00E94DE8">
        <w:rPr>
          <w:rFonts w:eastAsia="Times New Roman" w:cstheme="minorHAnsi"/>
        </w:rPr>
        <w:t>zbog vrlo promjenjivog sadržaja vode u njima</w:t>
      </w:r>
      <w:r>
        <w:rPr>
          <w:rFonts w:eastAsia="Times New Roman" w:cstheme="minorHAnsi"/>
        </w:rPr>
        <w:t xml:space="preserve">. </w:t>
      </w:r>
      <w:proofErr w:type="gramStart"/>
      <w:r>
        <w:t xml:space="preserve">Suha </w:t>
      </w:r>
      <w:r w:rsidR="00080C09">
        <w:t>materija</w:t>
      </w:r>
      <w:r>
        <w:t xml:space="preserve"> biljaka sadrži najviše organogenih (nemineralnih) elemenata i to u prosjeku 44-49 % uglj</w:t>
      </w:r>
      <w:r w:rsidR="0073673D">
        <w:t>enika</w:t>
      </w:r>
      <w:r>
        <w:t xml:space="preserve">, 42-46 % </w:t>
      </w:r>
      <w:r w:rsidR="0073673D">
        <w:t>kiseonika</w:t>
      </w:r>
      <w:r>
        <w:t xml:space="preserve"> i 5-7 % vod</w:t>
      </w:r>
      <w:r w:rsidR="0073673D">
        <w:t>onik</w:t>
      </w:r>
      <w:r>
        <w:t>a.</w:t>
      </w:r>
      <w:proofErr w:type="gramEnd"/>
      <w:r>
        <w:t xml:space="preserve"> </w:t>
      </w:r>
      <w:proofErr w:type="gramStart"/>
      <w:r w:rsidR="00080C09">
        <w:t>Azot</w:t>
      </w:r>
      <w:r>
        <w:t xml:space="preserve"> i sumpor zbog usvajanja u mineralnom obliku, najčešće se izuzimaju iz ove grupe elemenata (iako su konstituenti organske</w:t>
      </w:r>
      <w:r w:rsidR="00080C09">
        <w:t xml:space="preserve"> materije</w:t>
      </w:r>
      <w:r>
        <w:t>, a nje</w:t>
      </w:r>
      <w:r w:rsidR="00080C09">
        <w:t>nim</w:t>
      </w:r>
      <w:r>
        <w:t xml:space="preserve"> spaljivanjem, jednako kao C, H i O ne zaostaju u pepelu).</w:t>
      </w:r>
      <w:proofErr w:type="gramEnd"/>
      <w:r>
        <w:t xml:space="preserve"> Ostatak su mineralni elementi </w:t>
      </w:r>
      <w:proofErr w:type="gramStart"/>
      <w:r>
        <w:t>ili</w:t>
      </w:r>
      <w:proofErr w:type="gramEnd"/>
      <w:r>
        <w:t xml:space="preserve"> elementi pepela jer zaostaju u njemu nakon spaljivanja organske </w:t>
      </w:r>
      <w:r w:rsidR="00080C09">
        <w:t>materije</w:t>
      </w:r>
      <w:r>
        <w:t xml:space="preserve"> na 500 °C i to najviše u obliku soli, uglavnom karbonata, silikata, fosfata i drugih, ili u obliku oksida.</w:t>
      </w:r>
    </w:p>
    <w:p w:rsidR="00080C09" w:rsidRDefault="00080C09" w:rsidP="00080C09">
      <w:pPr>
        <w:spacing w:after="0" w:line="240" w:lineRule="auto"/>
      </w:pPr>
      <w:r>
        <w:t xml:space="preserve">Koncentracija mineralnih elemenata znatno se mijenja zavisno </w:t>
      </w:r>
      <w:proofErr w:type="gramStart"/>
      <w:r>
        <w:t>od  biljne</w:t>
      </w:r>
      <w:proofErr w:type="gramEnd"/>
      <w:r>
        <w:t xml:space="preserve"> vrste, dijelu koji se analizira, starosti, opskrbljenosti tla djubrivima, vodom i drugim spoljašnjim i unutrašnjim činiocima rasta i razvoja. Takođe, prisutne su značajne razlike unutar biljaka jedne vrste što se označava pojmom sortne specifičnosti mineralne </w:t>
      </w:r>
      <w:proofErr w:type="gramStart"/>
      <w:r>
        <w:t>ishrane  i</w:t>
      </w:r>
      <w:proofErr w:type="gramEnd"/>
      <w:r>
        <w:t xml:space="preserve"> često se mora uvažavati kod utvrđivanja potrebe usjeva za pojedinim elementima ishrane.</w:t>
      </w:r>
      <w:r w:rsidR="0073673D">
        <w:t xml:space="preserve"> (</w:t>
      </w:r>
      <w:proofErr w:type="gramStart"/>
      <w:r w:rsidR="0073673D">
        <w:t>Vavetić ,</w:t>
      </w:r>
      <w:proofErr w:type="gramEnd"/>
      <w:r w:rsidR="0073673D">
        <w:t xml:space="preserve"> 2016)</w:t>
      </w:r>
    </w:p>
    <w:p w:rsidR="00420131" w:rsidRDefault="00080C09" w:rsidP="00656312">
      <w:pPr>
        <w:spacing w:line="240" w:lineRule="auto"/>
      </w:pPr>
      <w:proofErr w:type="gramStart"/>
      <w:r>
        <w:t>Biljke iz porodice trava sadrže relativno manje kalcijuma, magnezijuma i bora, a puno silicijuma.</w:t>
      </w:r>
      <w:proofErr w:type="gramEnd"/>
      <w:r>
        <w:t xml:space="preserve"> </w:t>
      </w:r>
      <w:proofErr w:type="gramStart"/>
      <w:r>
        <w:t>Leguminoze sadrže relativno više kalcijuma, magnezijuma i bora, a malo silicijuma, dok su krstašice bogate sumporom.</w:t>
      </w:r>
      <w:proofErr w:type="gramEnd"/>
      <w:r>
        <w:t xml:space="preserve"> </w:t>
      </w:r>
      <w:proofErr w:type="gramStart"/>
      <w:r>
        <w:t>Biljke kiselih staništa sadrže više gvoždja i aluminijuma, a biljke slanih staništa više natrijuma, magnezijuma, hlora i sumpora.</w:t>
      </w:r>
      <w:proofErr w:type="gramEnd"/>
      <w:r>
        <w:t xml:space="preserve"> Raspodjela elemenata </w:t>
      </w:r>
      <w:r w:rsidR="00091FFB">
        <w:t>unutar jedne biljne vrste takođ</w:t>
      </w:r>
      <w:r>
        <w:t>e je promjen</w:t>
      </w:r>
      <w:r w:rsidR="00091FFB">
        <w:t>l</w:t>
      </w:r>
      <w:r>
        <w:t xml:space="preserve">jiva, zavisno </w:t>
      </w:r>
      <w:proofErr w:type="gramStart"/>
      <w:r>
        <w:t>od</w:t>
      </w:r>
      <w:proofErr w:type="gramEnd"/>
      <w:r>
        <w:t xml:space="preserve"> doba vegetacije i biljnog dijela. </w:t>
      </w:r>
      <w:proofErr w:type="gramStart"/>
      <w:r>
        <w:t>Lišće po pravilu sadrži više kalijuma, kalcijuma, magnezijuma i sumpora, a posebno je visok sadržaj azota i fosfora.</w:t>
      </w:r>
      <w:proofErr w:type="gramEnd"/>
      <w:r>
        <w:t xml:space="preserve"> Mlađe lišće ima visok sadržaj</w:t>
      </w:r>
      <w:r w:rsidR="00420131">
        <w:t xml:space="preserve">           6</w:t>
      </w:r>
    </w:p>
    <w:p w:rsidR="00080C09" w:rsidRDefault="00080C09" w:rsidP="00656312">
      <w:pPr>
        <w:spacing w:line="240" w:lineRule="auto"/>
      </w:pPr>
      <w:r>
        <w:lastRenderedPageBreak/>
        <w:t xml:space="preserve"> </w:t>
      </w:r>
      <w:proofErr w:type="gramStart"/>
      <w:r>
        <w:t xml:space="preserve">većine </w:t>
      </w:r>
      <w:r w:rsidR="00420131">
        <w:t xml:space="preserve"> </w:t>
      </w:r>
      <w:r>
        <w:t>elemenata</w:t>
      </w:r>
      <w:proofErr w:type="gramEnd"/>
      <w:r>
        <w:t>, dok starije sadrži više slabo pokretljivih elemenata kao što su kalcijum, bakar i bor. Sjeme ima visok sadržaj azota fosfora i magnezija, dok korijen ima relativno nizak sadržaj svih elemenata.</w:t>
      </w:r>
      <w:r w:rsidR="0073673D">
        <w:t>(Vukadinović, Vukadinović, 2011)</w:t>
      </w:r>
    </w:p>
    <w:p w:rsidR="00892FBC" w:rsidRDefault="00734672" w:rsidP="00656312">
      <w:pPr>
        <w:spacing w:line="240" w:lineRule="auto"/>
        <w:rPr>
          <w:rFonts w:eastAsia="Times New Roman" w:cstheme="minorHAnsi"/>
          <w:lang w:val="sl-SI"/>
        </w:rPr>
      </w:pPr>
      <w:r w:rsidRPr="00734672">
        <w:rPr>
          <w:rFonts w:eastAsia="Times New Roman" w:cstheme="minorHAnsi"/>
          <w:noProof/>
          <w:highlight w:val="yellow"/>
        </w:rPr>
        <w:drawing>
          <wp:inline distT="0" distB="0" distL="0" distR="0" wp14:anchorId="2BB7CF56" wp14:editId="4599DCD3">
            <wp:extent cx="5943600" cy="20504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17480_486935828851597_2760673775207841792_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050415"/>
                    </a:xfrm>
                    <a:prstGeom prst="rect">
                      <a:avLst/>
                    </a:prstGeom>
                  </pic:spPr>
                </pic:pic>
              </a:graphicData>
            </a:graphic>
          </wp:inline>
        </w:drawing>
      </w:r>
    </w:p>
    <w:p w:rsidR="00892FBC" w:rsidRPr="00E94DE8" w:rsidRDefault="00892FBC" w:rsidP="00656312">
      <w:pPr>
        <w:spacing w:line="240" w:lineRule="auto"/>
        <w:rPr>
          <w:rFonts w:eastAsia="Times New Roman" w:cstheme="minorHAnsi"/>
          <w:lang w:val="sl-SI"/>
        </w:rPr>
      </w:pPr>
      <w:r>
        <w:rPr>
          <w:rFonts w:eastAsia="Times New Roman" w:cstheme="minorHAnsi"/>
          <w:lang w:val="sl-SI"/>
        </w:rPr>
        <w:t>Tabela 1.</w:t>
      </w:r>
    </w:p>
    <w:p w:rsidR="005E09BD" w:rsidRDefault="00734672" w:rsidP="005E09BD">
      <w:pPr>
        <w:spacing w:after="0" w:line="240" w:lineRule="auto"/>
        <w:textAlignment w:val="baseline"/>
      </w:pPr>
      <w:proofErr w:type="gramStart"/>
      <w:r>
        <w:t>U nedostatku hranjivih elemenata u formiranju novih organa, posebno fotosintetskog aparata i reproduk</w:t>
      </w:r>
      <w:r w:rsidR="001012DE">
        <w:t>tivnih</w:t>
      </w:r>
      <w:r>
        <w:t xml:space="preserve"> organa, biljke su sposobne premještati </w:t>
      </w:r>
      <w:r w:rsidR="001012DE">
        <w:t>minerale</w:t>
      </w:r>
      <w:r>
        <w:t xml:space="preserve"> iz starijih, manje aktivnih tkiva u mlađe i aktivnije.</w:t>
      </w:r>
      <w:proofErr w:type="gramEnd"/>
      <w:r>
        <w:t xml:space="preserve"> Budući da je većina elemenata konstituent organske </w:t>
      </w:r>
      <w:r w:rsidR="001012DE">
        <w:t>materije</w:t>
      </w:r>
      <w:r>
        <w:t xml:space="preserve">, prvo dolazi do hidrolitičkih procesa i oslobađanja elemenata (remobilizacija), njihove translokacije (floem-ksilem retranslokacija) i ugradnje u </w:t>
      </w:r>
      <w:r w:rsidR="001012DE">
        <w:t>nova jedinjenja</w:t>
      </w:r>
      <w:r>
        <w:t xml:space="preserve"> </w:t>
      </w:r>
      <w:proofErr w:type="gramStart"/>
      <w:r>
        <w:t>na</w:t>
      </w:r>
      <w:proofErr w:type="gramEnd"/>
      <w:r>
        <w:t xml:space="preserve"> mjestu potrebe. </w:t>
      </w:r>
      <w:proofErr w:type="gramStart"/>
      <w:r>
        <w:t>Takva pojava naziva se jednim imenom reutilizacija elemenata.</w:t>
      </w:r>
      <w:proofErr w:type="gramEnd"/>
      <w:r>
        <w:t xml:space="preserve"> S obzirom </w:t>
      </w:r>
      <w:proofErr w:type="gramStart"/>
      <w:r>
        <w:t>na</w:t>
      </w:r>
      <w:proofErr w:type="gramEnd"/>
      <w:r>
        <w:t xml:space="preserve"> sposobnost reutilizacije, mineralni elementi se dijele u dvije grupe:</w:t>
      </w:r>
    </w:p>
    <w:p w:rsidR="001012DE" w:rsidRPr="001012DE" w:rsidRDefault="001012DE" w:rsidP="001012DE">
      <w:pPr>
        <w:spacing w:after="0" w:line="240" w:lineRule="auto"/>
        <w:textAlignment w:val="baseline"/>
        <w:rPr>
          <w:rFonts w:eastAsia="Times New Roman" w:cstheme="minorHAnsi"/>
        </w:rPr>
      </w:pPr>
      <w:r w:rsidRPr="001012DE">
        <w:rPr>
          <w:rFonts w:eastAsia="Times New Roman" w:cstheme="minorHAnsi"/>
        </w:rPr>
        <w:t>· Pokretljivi elementi: N, P, K, Mg, Cl, Mn</w:t>
      </w:r>
    </w:p>
    <w:p w:rsidR="001012DE" w:rsidRDefault="001012DE" w:rsidP="001012DE">
      <w:pPr>
        <w:spacing w:after="0" w:line="240" w:lineRule="auto"/>
        <w:textAlignment w:val="baseline"/>
        <w:rPr>
          <w:rFonts w:eastAsia="Times New Roman" w:cstheme="minorHAnsi"/>
        </w:rPr>
      </w:pPr>
      <w:r w:rsidRPr="001012DE">
        <w:rPr>
          <w:rFonts w:eastAsia="Times New Roman" w:cstheme="minorHAnsi"/>
        </w:rPr>
        <w:t>· Slabo pokretljivi elementi: Ca, S, Fe, Cu, Zn, B, Mo</w:t>
      </w:r>
      <w:r w:rsidRPr="001012DE">
        <w:rPr>
          <w:rFonts w:eastAsia="Times New Roman" w:cstheme="minorHAnsi"/>
        </w:rPr>
        <w:cr/>
      </w:r>
    </w:p>
    <w:p w:rsidR="001012DE" w:rsidRDefault="001012DE" w:rsidP="001012DE">
      <w:pPr>
        <w:spacing w:after="0" w:line="240" w:lineRule="auto"/>
        <w:textAlignment w:val="baseline"/>
        <w:rPr>
          <w:rFonts w:eastAsia="Times New Roman" w:cstheme="minorHAnsi"/>
          <w:b/>
        </w:rPr>
      </w:pPr>
      <w:r w:rsidRPr="001012DE">
        <w:rPr>
          <w:rFonts w:eastAsia="Times New Roman" w:cstheme="minorHAnsi"/>
          <w:b/>
        </w:rPr>
        <w:t>SIMPTOMI NEDOSTATKA I SUVIŠKA ELEMENATA ISHRANE</w:t>
      </w:r>
      <w:r>
        <w:rPr>
          <w:rFonts w:eastAsia="Times New Roman" w:cstheme="minorHAnsi"/>
          <w:b/>
        </w:rPr>
        <w:br/>
      </w:r>
    </w:p>
    <w:p w:rsidR="00420131" w:rsidRDefault="001012DE" w:rsidP="001012DE">
      <w:pPr>
        <w:spacing w:after="0" w:line="240" w:lineRule="auto"/>
        <w:textAlignment w:val="baseline"/>
      </w:pPr>
      <w:r>
        <w:t xml:space="preserve">Poznavanja pokretljivosti elemenata u biljkama značajno je kod utvrđivanja deficijencije elemenata </w:t>
      </w:r>
      <w:proofErr w:type="gramStart"/>
      <w:r>
        <w:t>na</w:t>
      </w:r>
      <w:proofErr w:type="gramEnd"/>
      <w:r>
        <w:t xml:space="preserve"> temelju pojave simptoma nedostatka. </w:t>
      </w:r>
      <w:proofErr w:type="gramStart"/>
      <w:r>
        <w:t>Npr.,</w:t>
      </w:r>
      <w:proofErr w:type="gramEnd"/>
      <w:r>
        <w:t xml:space="preserve"> kod vidljivih simptoma nedostatka pojedinog elementa u starijem lišću vjerojatno je došlo do njegovog premještanja u mlađe organe. Ako se simptom deficita primjećuje </w:t>
      </w:r>
      <w:proofErr w:type="gramStart"/>
      <w:r>
        <w:t>na</w:t>
      </w:r>
      <w:proofErr w:type="gramEnd"/>
      <w:r>
        <w:t xml:space="preserve"> mlađem lišću, tada je jasno da se radi o nedostatku nepokretljivog elementa. Tipični simptomi nedostatka biogenih elemenata su hloroze koje se o</w:t>
      </w:r>
      <w:r w:rsidR="00091FFB">
        <w:t>gledaju</w:t>
      </w:r>
      <w:r>
        <w:t xml:space="preserve"> kao svijetložuto, reverzibilno obojenje lišća i nekroze kada dolazi do izumiranja dijelova lišća</w:t>
      </w:r>
      <w:proofErr w:type="gramStart"/>
      <w:r>
        <w:t>.</w:t>
      </w:r>
      <w:r w:rsidR="00D71C3E">
        <w:t>(</w:t>
      </w:r>
      <w:proofErr w:type="gramEnd"/>
      <w:r w:rsidR="00D71C3E">
        <w:t xml:space="preserve"> Vukadinovic,Vukadonovic 2011).</w:t>
      </w:r>
    </w:p>
    <w:p w:rsidR="00420131" w:rsidRDefault="00420131" w:rsidP="001012DE">
      <w:pPr>
        <w:spacing w:after="0" w:line="240" w:lineRule="auto"/>
        <w:textAlignment w:val="baseline"/>
      </w:pPr>
      <w:r>
        <w:br/>
      </w:r>
    </w:p>
    <w:p w:rsidR="00420131" w:rsidRDefault="00420131" w:rsidP="001012DE">
      <w:pPr>
        <w:spacing w:after="0" w:line="240" w:lineRule="auto"/>
        <w:textAlignment w:val="baseline"/>
      </w:pPr>
      <w:r>
        <w:br/>
      </w:r>
      <w:r>
        <w:br/>
      </w:r>
    </w:p>
    <w:p w:rsidR="00420131" w:rsidRDefault="00420131" w:rsidP="001012DE">
      <w:pPr>
        <w:spacing w:after="0" w:line="240" w:lineRule="auto"/>
        <w:textAlignment w:val="baseline"/>
      </w:pPr>
    </w:p>
    <w:p w:rsidR="00420131" w:rsidRDefault="00420131" w:rsidP="001012DE">
      <w:pPr>
        <w:spacing w:after="0" w:line="240" w:lineRule="auto"/>
        <w:textAlignment w:val="baseline"/>
      </w:pPr>
    </w:p>
    <w:p w:rsidR="00420131" w:rsidRDefault="00420131" w:rsidP="001012DE">
      <w:pPr>
        <w:spacing w:after="0" w:line="240" w:lineRule="auto"/>
        <w:textAlignment w:val="baseline"/>
      </w:pPr>
      <w:r>
        <w:t xml:space="preserve">                                                                                                                                                                                  7</w:t>
      </w:r>
    </w:p>
    <w:p w:rsidR="001012DE" w:rsidRPr="001012DE" w:rsidRDefault="001012DE" w:rsidP="001012DE">
      <w:pPr>
        <w:spacing w:after="0" w:line="240" w:lineRule="auto"/>
        <w:textAlignment w:val="baseline"/>
        <w:rPr>
          <w:rFonts w:eastAsia="Times New Roman" w:cstheme="minorHAnsi"/>
          <w:b/>
        </w:rPr>
      </w:pPr>
      <w:r>
        <w:rPr>
          <w:rFonts w:eastAsia="Times New Roman" w:cstheme="minorHAnsi"/>
          <w:b/>
          <w:noProof/>
        </w:rPr>
        <w:lastRenderedPageBreak/>
        <w:drawing>
          <wp:inline distT="0" distB="0" distL="0" distR="0">
            <wp:extent cx="4858246" cy="3053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86273_2625125297744771_4351037204991049728_n.jpg"/>
                    <pic:cNvPicPr/>
                  </pic:nvPicPr>
                  <pic:blipFill>
                    <a:blip r:embed="rId12">
                      <a:extLst>
                        <a:ext uri="{28A0092B-C50C-407E-A947-70E740481C1C}">
                          <a14:useLocalDpi xmlns:a14="http://schemas.microsoft.com/office/drawing/2010/main" val="0"/>
                        </a:ext>
                      </a:extLst>
                    </a:blip>
                    <a:stretch>
                      <a:fillRect/>
                    </a:stretch>
                  </pic:blipFill>
                  <pic:spPr>
                    <a:xfrm>
                      <a:off x="0" y="0"/>
                      <a:ext cx="4855171" cy="3051368"/>
                    </a:xfrm>
                    <a:prstGeom prst="rect">
                      <a:avLst/>
                    </a:prstGeom>
                  </pic:spPr>
                </pic:pic>
              </a:graphicData>
            </a:graphic>
          </wp:inline>
        </w:drawing>
      </w:r>
      <w:r w:rsidR="00892FBC">
        <w:rPr>
          <w:rFonts w:eastAsia="Times New Roman" w:cstheme="minorHAnsi"/>
          <w:b/>
        </w:rPr>
        <w:br/>
      </w:r>
      <w:proofErr w:type="gramStart"/>
      <w:r w:rsidR="00892FBC">
        <w:rPr>
          <w:rFonts w:eastAsia="Times New Roman" w:cstheme="minorHAnsi"/>
        </w:rPr>
        <w:t>Tabela 2</w:t>
      </w:r>
      <w:r w:rsidR="00892FBC" w:rsidRPr="00892FBC">
        <w:rPr>
          <w:rFonts w:eastAsia="Times New Roman" w:cstheme="minorHAnsi"/>
        </w:rPr>
        <w:t>.</w:t>
      </w:r>
      <w:proofErr w:type="gramEnd"/>
    </w:p>
    <w:p w:rsidR="00D4126F" w:rsidRDefault="0079129B" w:rsidP="00D4126F">
      <w:pPr>
        <w:spacing w:before="216" w:after="0" w:line="240" w:lineRule="auto"/>
        <w:textAlignment w:val="baseline"/>
      </w:pPr>
      <w:proofErr w:type="gramStart"/>
      <w:r>
        <w:t xml:space="preserve">Nedostatak nekog elementa u biljci </w:t>
      </w:r>
      <w:r w:rsidR="00091FFB">
        <w:t>s</w:t>
      </w:r>
      <w:r>
        <w:t xml:space="preserve">razmjeran je njegovoj raspoloživosti u </w:t>
      </w:r>
      <w:r w:rsidR="00091FFB">
        <w:t>zemljišt</w:t>
      </w:r>
      <w:r>
        <w:t>u (i/ili sposobnosti biljke da ga usvoji) i dužini vegetacije u kojoj ga biljka može usvajati.</w:t>
      </w:r>
      <w:proofErr w:type="gramEnd"/>
      <w:r>
        <w:t xml:space="preserve"> Nedovoljna opskrbljenost neophodnim elementima ishrane djeluje </w:t>
      </w:r>
      <w:proofErr w:type="gramStart"/>
      <w:r>
        <w:t>na</w:t>
      </w:r>
      <w:proofErr w:type="gramEnd"/>
      <w:r>
        <w:t xml:space="preserve"> rast i razvoj biljaka i konačno na visinu i kvalitet prinosa preko različitih fizioloških procesa. Slaba ishranjenost može usporavati sintetske, a ubrzavati oksidacijske, </w:t>
      </w:r>
      <w:proofErr w:type="gramStart"/>
      <w:r>
        <w:t>ili</w:t>
      </w:r>
      <w:proofErr w:type="gramEnd"/>
      <w:r>
        <w:t xml:space="preserve"> potpuno blokirati životno važne biokemijsko-fiziološke procese.</w:t>
      </w:r>
    </w:p>
    <w:p w:rsidR="0079129B" w:rsidRDefault="0079129B" w:rsidP="00D4126F">
      <w:pPr>
        <w:spacing w:before="216" w:after="0" w:line="240" w:lineRule="auto"/>
        <w:textAlignment w:val="baseline"/>
        <w:rPr>
          <w:rFonts w:eastAsia="+mn-ea" w:cstheme="minorHAnsi"/>
          <w:b/>
          <w:color w:val="000000"/>
          <w:kern w:val="24"/>
          <w:lang w:val="sl-SI"/>
        </w:rPr>
      </w:pPr>
      <w:r>
        <w:rPr>
          <w:rFonts w:eastAsia="+mn-ea" w:cstheme="minorHAnsi"/>
          <w:b/>
          <w:noProof/>
          <w:color w:val="000000"/>
          <w:kern w:val="24"/>
        </w:rPr>
        <w:drawing>
          <wp:inline distT="0" distB="0" distL="0" distR="0">
            <wp:extent cx="5943600" cy="3188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49045_599807297533907_1326018453391278080_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p>
    <w:p w:rsidR="00892FBC" w:rsidRPr="00892FBC" w:rsidRDefault="00892FBC" w:rsidP="00D4126F">
      <w:pPr>
        <w:spacing w:before="216" w:after="0" w:line="240" w:lineRule="auto"/>
        <w:textAlignment w:val="baseline"/>
        <w:rPr>
          <w:rFonts w:eastAsia="+mn-ea" w:cstheme="minorHAnsi"/>
          <w:color w:val="000000"/>
          <w:kern w:val="24"/>
          <w:lang w:val="sl-SI"/>
        </w:rPr>
      </w:pPr>
      <w:r w:rsidRPr="00892FBC">
        <w:rPr>
          <w:rFonts w:eastAsia="+mn-ea" w:cstheme="minorHAnsi"/>
          <w:color w:val="000000"/>
          <w:kern w:val="24"/>
          <w:lang w:val="sl-SI"/>
        </w:rPr>
        <w:t>Tabela 3.</w:t>
      </w:r>
    </w:p>
    <w:p w:rsidR="00420131" w:rsidRPr="005E09BD" w:rsidRDefault="00420131" w:rsidP="00D4126F">
      <w:pPr>
        <w:spacing w:before="216" w:after="0" w:line="240" w:lineRule="auto"/>
        <w:textAlignment w:val="baseline"/>
        <w:rPr>
          <w:rFonts w:eastAsia="+mn-ea" w:cstheme="minorHAnsi"/>
          <w:b/>
          <w:color w:val="000000"/>
          <w:kern w:val="24"/>
          <w:lang w:val="sl-SI"/>
        </w:rPr>
      </w:pPr>
      <w:r>
        <w:rPr>
          <w:rFonts w:eastAsia="+mn-ea" w:cstheme="minorHAnsi"/>
          <w:b/>
          <w:color w:val="000000"/>
          <w:kern w:val="24"/>
          <w:lang w:val="sl-SI"/>
        </w:rPr>
        <w:t xml:space="preserve">                                                                                                                                                                                 8</w:t>
      </w:r>
    </w:p>
    <w:p w:rsidR="0079129B" w:rsidRPr="00A717DE" w:rsidRDefault="0079129B" w:rsidP="00D4126F">
      <w:pPr>
        <w:spacing w:before="216" w:after="0" w:line="240" w:lineRule="auto"/>
        <w:textAlignment w:val="baseline"/>
        <w:rPr>
          <w:rFonts w:ascii="Arial" w:eastAsia="+mn-ea" w:hAnsi="Arial" w:cs="Arial"/>
          <w:color w:val="000000"/>
          <w:kern w:val="24"/>
          <w:sz w:val="24"/>
          <w:szCs w:val="24"/>
        </w:rPr>
      </w:pPr>
      <w:r>
        <w:rPr>
          <w:rFonts w:ascii="Arial" w:eastAsia="+mn-ea" w:hAnsi="Arial" w:cs="+mn-cs"/>
          <w:color w:val="000000"/>
          <w:kern w:val="24"/>
          <w:sz w:val="24"/>
          <w:szCs w:val="24"/>
          <w:lang w:val="sl-SI"/>
        </w:rPr>
        <w:lastRenderedPageBreak/>
        <w:br/>
      </w:r>
      <w:r w:rsidRPr="00A717DE">
        <w:rPr>
          <w:rFonts w:ascii="Arial" w:eastAsia="+mn-ea" w:hAnsi="Arial" w:cs="Arial"/>
          <w:color w:val="000000"/>
          <w:kern w:val="24"/>
          <w:sz w:val="24"/>
          <w:szCs w:val="24"/>
        </w:rPr>
        <w:t xml:space="preserve">· Akutni </w:t>
      </w:r>
      <w:proofErr w:type="gramStart"/>
      <w:r w:rsidRPr="00A717DE">
        <w:rPr>
          <w:rFonts w:ascii="Arial" w:eastAsia="+mn-ea" w:hAnsi="Arial" w:cs="Arial"/>
          <w:color w:val="000000"/>
          <w:kern w:val="24"/>
          <w:sz w:val="24"/>
          <w:szCs w:val="24"/>
        </w:rPr>
        <w:t>manjak :</w:t>
      </w:r>
      <w:proofErr w:type="gramEnd"/>
      <w:r w:rsidRPr="00A717DE">
        <w:rPr>
          <w:rFonts w:ascii="Arial" w:eastAsia="+mn-ea" w:hAnsi="Arial" w:cs="Arial"/>
          <w:color w:val="000000"/>
          <w:kern w:val="24"/>
          <w:sz w:val="24"/>
          <w:szCs w:val="24"/>
        </w:rPr>
        <w:t xml:space="preserve"> jasni su simptomi nedostatka biogenog elementa, slab je rast biljaka, a primjenom elementa u nedostatku prinos znatno raste.</w:t>
      </w:r>
    </w:p>
    <w:p w:rsidR="0079129B" w:rsidRPr="00A717DE" w:rsidRDefault="0079129B" w:rsidP="00D4126F">
      <w:pPr>
        <w:spacing w:before="216" w:after="0" w:line="240" w:lineRule="auto"/>
        <w:textAlignment w:val="baseline"/>
        <w:rPr>
          <w:rFonts w:ascii="Arial" w:eastAsia="+mn-ea" w:hAnsi="Arial" w:cs="Arial"/>
          <w:color w:val="000000"/>
          <w:kern w:val="24"/>
          <w:sz w:val="24"/>
          <w:szCs w:val="24"/>
        </w:rPr>
      </w:pPr>
      <w:r w:rsidRPr="00A717DE">
        <w:rPr>
          <w:rFonts w:ascii="Arial" w:eastAsia="+mn-ea" w:hAnsi="Arial" w:cs="Arial"/>
          <w:color w:val="000000"/>
          <w:kern w:val="24"/>
          <w:sz w:val="24"/>
          <w:szCs w:val="24"/>
        </w:rPr>
        <w:t xml:space="preserve"> · Prikriveni (latetni) manjak: vizualnom dijagnostikom ne može se utvrditi nedostatak biogenog elementa, rast je prividno dobar, </w:t>
      </w:r>
      <w:proofErr w:type="gramStart"/>
      <w:r w:rsidRPr="00A717DE">
        <w:rPr>
          <w:rFonts w:ascii="Arial" w:eastAsia="+mn-ea" w:hAnsi="Arial" w:cs="Arial"/>
          <w:color w:val="000000"/>
          <w:kern w:val="24"/>
          <w:sz w:val="24"/>
          <w:szCs w:val="24"/>
        </w:rPr>
        <w:t>ali</w:t>
      </w:r>
      <w:proofErr w:type="gramEnd"/>
      <w:r w:rsidRPr="00A717DE">
        <w:rPr>
          <w:rFonts w:ascii="Arial" w:eastAsia="+mn-ea" w:hAnsi="Arial" w:cs="Arial"/>
          <w:color w:val="000000"/>
          <w:kern w:val="24"/>
          <w:sz w:val="24"/>
          <w:szCs w:val="24"/>
        </w:rPr>
        <w:t xml:space="preserve"> se djubrenjem postiže povećanje prinosa uz bolju kvalitet.</w:t>
      </w:r>
    </w:p>
    <w:p w:rsidR="0079129B" w:rsidRPr="00A717DE" w:rsidRDefault="0079129B" w:rsidP="00D4126F">
      <w:pPr>
        <w:spacing w:before="216" w:after="0" w:line="240" w:lineRule="auto"/>
        <w:textAlignment w:val="baseline"/>
        <w:rPr>
          <w:rFonts w:ascii="Arial" w:eastAsia="+mn-ea" w:hAnsi="Arial" w:cs="Arial"/>
          <w:color w:val="000000"/>
          <w:kern w:val="24"/>
          <w:sz w:val="24"/>
          <w:szCs w:val="24"/>
        </w:rPr>
      </w:pPr>
      <w:r w:rsidRPr="00A717DE">
        <w:rPr>
          <w:rFonts w:ascii="Arial" w:eastAsia="+mn-ea" w:hAnsi="Arial" w:cs="Arial"/>
          <w:color w:val="000000"/>
          <w:kern w:val="24"/>
          <w:sz w:val="24"/>
          <w:szCs w:val="24"/>
        </w:rPr>
        <w:t xml:space="preserve"> · Dobra </w:t>
      </w:r>
      <w:r w:rsidR="008F6822" w:rsidRPr="00A717DE">
        <w:rPr>
          <w:rFonts w:ascii="Arial" w:eastAsia="+mn-ea" w:hAnsi="Arial" w:cs="Arial"/>
          <w:color w:val="000000"/>
          <w:kern w:val="24"/>
          <w:sz w:val="24"/>
          <w:szCs w:val="24"/>
        </w:rPr>
        <w:t>snabdevenost</w:t>
      </w:r>
      <w:r w:rsidRPr="00A717DE">
        <w:rPr>
          <w:rFonts w:ascii="Arial" w:eastAsia="+mn-ea" w:hAnsi="Arial" w:cs="Arial"/>
          <w:color w:val="000000"/>
          <w:kern w:val="24"/>
          <w:sz w:val="24"/>
          <w:szCs w:val="24"/>
        </w:rPr>
        <w:t xml:space="preserve">: </w:t>
      </w:r>
      <w:proofErr w:type="gramStart"/>
      <w:r w:rsidRPr="00A717DE">
        <w:rPr>
          <w:rFonts w:ascii="Arial" w:eastAsia="+mn-ea" w:hAnsi="Arial" w:cs="Arial"/>
          <w:color w:val="000000"/>
          <w:kern w:val="24"/>
          <w:sz w:val="24"/>
          <w:szCs w:val="24"/>
        </w:rPr>
        <w:t>nema</w:t>
      </w:r>
      <w:proofErr w:type="gramEnd"/>
      <w:r w:rsidRPr="00A717DE">
        <w:rPr>
          <w:rFonts w:ascii="Arial" w:eastAsia="+mn-ea" w:hAnsi="Arial" w:cs="Arial"/>
          <w:color w:val="000000"/>
          <w:kern w:val="24"/>
          <w:sz w:val="24"/>
          <w:szCs w:val="24"/>
        </w:rPr>
        <w:t xml:space="preserve"> simptoma nedostatka minerala i primjenom djubrenja uglavnom nema porasta prinosa, ali se postiže bolji kvalitet.</w:t>
      </w:r>
    </w:p>
    <w:p w:rsidR="0079129B" w:rsidRPr="00A717DE" w:rsidRDefault="0079129B" w:rsidP="00D4126F">
      <w:pPr>
        <w:spacing w:before="216" w:after="0" w:line="240" w:lineRule="auto"/>
        <w:textAlignment w:val="baseline"/>
        <w:rPr>
          <w:rFonts w:ascii="Arial" w:eastAsia="+mn-ea" w:hAnsi="Arial" w:cs="Arial"/>
          <w:color w:val="000000"/>
          <w:kern w:val="24"/>
          <w:sz w:val="24"/>
          <w:szCs w:val="24"/>
        </w:rPr>
      </w:pPr>
      <w:r w:rsidRPr="00A717DE">
        <w:rPr>
          <w:rFonts w:ascii="Arial" w:eastAsia="+mn-ea" w:hAnsi="Arial" w:cs="Arial"/>
          <w:color w:val="000000"/>
          <w:kern w:val="24"/>
          <w:sz w:val="24"/>
          <w:szCs w:val="24"/>
        </w:rPr>
        <w:t xml:space="preserve"> · Luksuzna </w:t>
      </w:r>
      <w:r w:rsidR="008F6822" w:rsidRPr="00A717DE">
        <w:rPr>
          <w:rFonts w:ascii="Arial" w:eastAsia="+mn-ea" w:hAnsi="Arial" w:cs="Arial"/>
          <w:color w:val="000000"/>
          <w:kern w:val="24"/>
          <w:sz w:val="24"/>
          <w:szCs w:val="24"/>
        </w:rPr>
        <w:t>snabdevenost</w:t>
      </w:r>
      <w:r w:rsidRPr="00A717DE">
        <w:rPr>
          <w:rFonts w:ascii="Arial" w:eastAsia="+mn-ea" w:hAnsi="Arial" w:cs="Arial"/>
          <w:color w:val="000000"/>
          <w:kern w:val="24"/>
          <w:sz w:val="24"/>
          <w:szCs w:val="24"/>
        </w:rPr>
        <w:t xml:space="preserve">: simptomi suviška nisu vidljivi, kvalitet prinosa je manji, a primjenom djubrenja prinos više ne raste </w:t>
      </w:r>
      <w:proofErr w:type="gramStart"/>
      <w:r w:rsidRPr="00A717DE">
        <w:rPr>
          <w:rFonts w:ascii="Arial" w:eastAsia="+mn-ea" w:hAnsi="Arial" w:cs="Arial"/>
          <w:color w:val="000000"/>
          <w:kern w:val="24"/>
          <w:sz w:val="24"/>
          <w:szCs w:val="24"/>
        </w:rPr>
        <w:t>ili</w:t>
      </w:r>
      <w:proofErr w:type="gramEnd"/>
      <w:r w:rsidRPr="00A717DE">
        <w:rPr>
          <w:rFonts w:ascii="Arial" w:eastAsia="+mn-ea" w:hAnsi="Arial" w:cs="Arial"/>
          <w:color w:val="000000"/>
          <w:kern w:val="24"/>
          <w:sz w:val="24"/>
          <w:szCs w:val="24"/>
        </w:rPr>
        <w:t xml:space="preserve"> često opada. </w:t>
      </w:r>
    </w:p>
    <w:p w:rsidR="00D4126F" w:rsidRPr="00A717DE" w:rsidRDefault="0079129B" w:rsidP="00D4126F">
      <w:pPr>
        <w:spacing w:before="216" w:after="0" w:line="240" w:lineRule="auto"/>
        <w:textAlignment w:val="baseline"/>
        <w:rPr>
          <w:rFonts w:ascii="Arial" w:eastAsia="+mn-ea" w:hAnsi="Arial" w:cs="Arial"/>
          <w:color w:val="000000"/>
          <w:kern w:val="24"/>
          <w:sz w:val="24"/>
          <w:szCs w:val="24"/>
        </w:rPr>
      </w:pPr>
      <w:r w:rsidRPr="00A717DE">
        <w:rPr>
          <w:rFonts w:ascii="Arial" w:eastAsia="+mn-ea" w:hAnsi="Arial" w:cs="Arial"/>
          <w:color w:val="000000"/>
          <w:kern w:val="24"/>
          <w:sz w:val="24"/>
          <w:szCs w:val="24"/>
        </w:rPr>
        <w:t xml:space="preserve">· </w:t>
      </w:r>
      <w:proofErr w:type="gramStart"/>
      <w:r w:rsidRPr="00A717DE">
        <w:rPr>
          <w:rFonts w:ascii="Arial" w:eastAsia="+mn-ea" w:hAnsi="Arial" w:cs="Arial"/>
          <w:color w:val="000000"/>
          <w:kern w:val="24"/>
          <w:sz w:val="24"/>
          <w:szCs w:val="24"/>
        </w:rPr>
        <w:t>Otrovnost :</w:t>
      </w:r>
      <w:proofErr w:type="gramEnd"/>
      <w:r w:rsidRPr="00A717DE">
        <w:rPr>
          <w:rFonts w:ascii="Arial" w:eastAsia="+mn-ea" w:hAnsi="Arial" w:cs="Arial"/>
          <w:color w:val="000000"/>
          <w:kern w:val="24"/>
          <w:sz w:val="24"/>
          <w:szCs w:val="24"/>
        </w:rPr>
        <w:t xml:space="preserve"> simptomi suviška elementa jasno su vidljivi, loš je rast, jako je smanjen prinos i slab</w:t>
      </w:r>
      <w:r w:rsidR="00EB024A" w:rsidRPr="00A717DE">
        <w:rPr>
          <w:rFonts w:ascii="Arial" w:eastAsia="+mn-ea" w:hAnsi="Arial" w:cs="Arial"/>
          <w:color w:val="000000"/>
          <w:kern w:val="24"/>
          <w:sz w:val="24"/>
          <w:szCs w:val="24"/>
        </w:rPr>
        <w:t>og je kvaliteta</w:t>
      </w:r>
      <w:r w:rsidRPr="00A717DE">
        <w:rPr>
          <w:rFonts w:ascii="Arial" w:eastAsia="+mn-ea" w:hAnsi="Arial" w:cs="Arial"/>
          <w:color w:val="000000"/>
          <w:kern w:val="24"/>
          <w:sz w:val="24"/>
          <w:szCs w:val="24"/>
        </w:rPr>
        <w:t>.</w:t>
      </w:r>
      <w:r w:rsidR="0073673D" w:rsidRPr="00A717DE">
        <w:rPr>
          <w:rFonts w:ascii="Arial" w:eastAsia="+mn-ea" w:hAnsi="Arial" w:cs="Arial"/>
          <w:color w:val="000000"/>
          <w:kern w:val="24"/>
          <w:sz w:val="24"/>
          <w:szCs w:val="24"/>
        </w:rPr>
        <w:t xml:space="preserve"> (Vukadinović, Vukadinović, 2011)</w:t>
      </w:r>
    </w:p>
    <w:p w:rsidR="00EB024A" w:rsidRPr="00A717DE" w:rsidRDefault="00EB024A" w:rsidP="00D4126F">
      <w:pPr>
        <w:spacing w:before="216" w:after="0" w:line="240" w:lineRule="auto"/>
        <w:textAlignment w:val="baseline"/>
        <w:rPr>
          <w:rFonts w:ascii="Arial" w:eastAsia="+mn-ea" w:hAnsi="Arial" w:cs="Arial"/>
          <w:color w:val="000000"/>
          <w:kern w:val="24"/>
          <w:sz w:val="24"/>
          <w:szCs w:val="24"/>
        </w:rPr>
      </w:pPr>
      <w:r w:rsidRPr="00A717DE">
        <w:rPr>
          <w:rFonts w:ascii="Arial" w:eastAsia="+mn-ea" w:hAnsi="Arial" w:cs="Arial"/>
          <w:color w:val="000000"/>
          <w:kern w:val="24"/>
          <w:sz w:val="24"/>
          <w:szCs w:val="24"/>
        </w:rPr>
        <w:t xml:space="preserve">          </w:t>
      </w:r>
      <w:r w:rsidRPr="00A717DE">
        <w:rPr>
          <w:rFonts w:ascii="Arial" w:eastAsia="+mn-ea" w:hAnsi="Arial" w:cs="Arial"/>
          <w:b/>
          <w:color w:val="000000"/>
          <w:kern w:val="24"/>
          <w:sz w:val="24"/>
          <w:szCs w:val="24"/>
        </w:rPr>
        <w:t>MAKROELEMENTI</w:t>
      </w:r>
      <w:r w:rsidRPr="00A717DE">
        <w:rPr>
          <w:rFonts w:ascii="Arial" w:eastAsia="+mn-ea" w:hAnsi="Arial" w:cs="Arial"/>
          <w:b/>
          <w:color w:val="000000"/>
          <w:kern w:val="24"/>
          <w:sz w:val="24"/>
          <w:szCs w:val="24"/>
        </w:rPr>
        <w:br/>
        <w:t>AZOT</w:t>
      </w:r>
    </w:p>
    <w:p w:rsidR="00D4126F" w:rsidRPr="00A717DE" w:rsidRDefault="00EB024A" w:rsidP="00D4126F">
      <w:pPr>
        <w:spacing w:before="216" w:after="0" w:line="240" w:lineRule="auto"/>
        <w:textAlignment w:val="baseline"/>
        <w:rPr>
          <w:rFonts w:ascii="Arial" w:eastAsia="Times New Roman" w:hAnsi="Arial" w:cs="Arial"/>
          <w:sz w:val="24"/>
          <w:szCs w:val="24"/>
        </w:rPr>
      </w:pPr>
      <w:proofErr w:type="gramStart"/>
      <w:r w:rsidRPr="00A717DE">
        <w:rPr>
          <w:rFonts w:ascii="Arial" w:eastAsia="Times New Roman" w:hAnsi="Arial" w:cs="Arial"/>
          <w:b/>
          <w:sz w:val="24"/>
          <w:szCs w:val="24"/>
        </w:rPr>
        <w:t>Azot</w:t>
      </w:r>
      <w:r w:rsidRPr="00A717DE">
        <w:rPr>
          <w:rFonts w:ascii="Arial" w:eastAsia="Times New Roman" w:hAnsi="Arial" w:cs="Arial"/>
          <w:sz w:val="24"/>
          <w:szCs w:val="24"/>
        </w:rPr>
        <w:t xml:space="preserve"> ima poseban položaj u grupi neophodnih elemenata.</w:t>
      </w:r>
      <w:proofErr w:type="gramEnd"/>
      <w:r w:rsidRPr="00A717DE">
        <w:rPr>
          <w:rFonts w:ascii="Arial" w:eastAsia="Times New Roman" w:hAnsi="Arial" w:cs="Arial"/>
          <w:sz w:val="24"/>
          <w:szCs w:val="24"/>
        </w:rPr>
        <w:t xml:space="preserve"> Porijeklom je iz atmosfere, </w:t>
      </w:r>
      <w:proofErr w:type="gramStart"/>
      <w:r w:rsidRPr="00A717DE">
        <w:rPr>
          <w:rFonts w:ascii="Arial" w:eastAsia="Times New Roman" w:hAnsi="Arial" w:cs="Arial"/>
          <w:sz w:val="24"/>
          <w:szCs w:val="24"/>
        </w:rPr>
        <w:t>ali</w:t>
      </w:r>
      <w:proofErr w:type="gramEnd"/>
      <w:r w:rsidRPr="00A717DE">
        <w:rPr>
          <w:rFonts w:ascii="Arial" w:eastAsia="Times New Roman" w:hAnsi="Arial" w:cs="Arial"/>
          <w:sz w:val="24"/>
          <w:szCs w:val="24"/>
        </w:rPr>
        <w:t xml:space="preserve"> se usvaja u mineralnom obliku i svrstava u grupu mineralnih elemenata. </w:t>
      </w:r>
      <w:proofErr w:type="gramStart"/>
      <w:r w:rsidRPr="00A717DE">
        <w:rPr>
          <w:rFonts w:ascii="Arial" w:eastAsia="Times New Roman" w:hAnsi="Arial" w:cs="Arial"/>
          <w:sz w:val="24"/>
          <w:szCs w:val="24"/>
        </w:rPr>
        <w:t>Sastavni je dio proteina, nukleinskih kiselina, fotosintetskih pigmenata, amina, amida i drugih jedinjenja koji čine osnovu života.</w:t>
      </w:r>
      <w:proofErr w:type="gramEnd"/>
      <w:r w:rsidRPr="00A717DE">
        <w:rPr>
          <w:rFonts w:ascii="Arial" w:eastAsia="Times New Roman" w:hAnsi="Arial" w:cs="Arial"/>
          <w:sz w:val="24"/>
          <w:szCs w:val="24"/>
        </w:rPr>
        <w:t xml:space="preserve"> Značaj azota je veći što ga samo mali broj organizama može koristiti iz atmosfere (gdje ga ima 78</w:t>
      </w:r>
      <w:proofErr w:type="gramStart"/>
      <w:r w:rsidRPr="00A717DE">
        <w:rPr>
          <w:rFonts w:ascii="Arial" w:eastAsia="Times New Roman" w:hAnsi="Arial" w:cs="Arial"/>
          <w:sz w:val="24"/>
          <w:szCs w:val="24"/>
        </w:rPr>
        <w:t>,1</w:t>
      </w:r>
      <w:proofErr w:type="gramEnd"/>
      <w:r w:rsidRPr="00A717DE">
        <w:rPr>
          <w:rFonts w:ascii="Arial" w:eastAsia="Times New Roman" w:hAnsi="Arial" w:cs="Arial"/>
          <w:sz w:val="24"/>
          <w:szCs w:val="24"/>
        </w:rPr>
        <w:t xml:space="preserve"> %) u gasovitom obliku (N2). Za prevođenje molekularnog oblika azota do amonijaka </w:t>
      </w:r>
      <w:proofErr w:type="gramStart"/>
      <w:r w:rsidRPr="00A717DE">
        <w:rPr>
          <w:rFonts w:ascii="Arial" w:eastAsia="Times New Roman" w:hAnsi="Arial" w:cs="Arial"/>
          <w:sz w:val="24"/>
          <w:szCs w:val="24"/>
        </w:rPr>
        <w:t>ili</w:t>
      </w:r>
      <w:proofErr w:type="gramEnd"/>
      <w:r w:rsidRPr="00A717DE">
        <w:rPr>
          <w:rFonts w:ascii="Arial" w:eastAsia="Times New Roman" w:hAnsi="Arial" w:cs="Arial"/>
          <w:sz w:val="24"/>
          <w:szCs w:val="24"/>
        </w:rPr>
        <w:t xml:space="preserve"> nitrata, u kojem ga obliku biljke usvajaju, potrebna je ogromna količina energije (946 kJ). </w:t>
      </w:r>
      <w:proofErr w:type="gramStart"/>
      <w:r w:rsidRPr="00A717DE">
        <w:rPr>
          <w:rFonts w:ascii="Arial" w:eastAsia="Times New Roman" w:hAnsi="Arial" w:cs="Arial"/>
          <w:sz w:val="24"/>
          <w:szCs w:val="24"/>
        </w:rPr>
        <w:t>S druge strane, azot se lako vraća u molekularno stanje u kojem je i najstabilniji pa se lako gubi iz tla.</w:t>
      </w:r>
      <w:proofErr w:type="gramEnd"/>
    </w:p>
    <w:p w:rsidR="004039C6" w:rsidRPr="00A717DE" w:rsidRDefault="00422621" w:rsidP="00013A26">
      <w:pPr>
        <w:pStyle w:val="NormalWeb"/>
        <w:spacing w:before="0" w:beforeAutospacing="0" w:after="0" w:afterAutospacing="0"/>
        <w:textAlignment w:val="baseline"/>
        <w:rPr>
          <w:rFonts w:ascii="Arial" w:hAnsi="Arial" w:cs="Arial"/>
        </w:rPr>
      </w:pPr>
      <w:r w:rsidRPr="00A717DE">
        <w:rPr>
          <w:rFonts w:ascii="Arial" w:hAnsi="Arial" w:cs="Arial"/>
        </w:rPr>
        <w:t xml:space="preserve">Suha materija biljaka sadrži u prosjeku između 2 i 5 % azota, što je u odnosu </w:t>
      </w:r>
      <w:proofErr w:type="gramStart"/>
      <w:r w:rsidRPr="00A717DE">
        <w:rPr>
          <w:rFonts w:ascii="Arial" w:hAnsi="Arial" w:cs="Arial"/>
        </w:rPr>
        <w:t>na</w:t>
      </w:r>
      <w:proofErr w:type="gramEnd"/>
      <w:r w:rsidRPr="00A717DE">
        <w:rPr>
          <w:rFonts w:ascii="Arial" w:hAnsi="Arial" w:cs="Arial"/>
        </w:rPr>
        <w:t xml:space="preserve"> ugljenik zapravo vrlo mala količina. Ipak, biljke su veliki sakupljači </w:t>
      </w:r>
      <w:r w:rsidR="004039C6" w:rsidRPr="00A717DE">
        <w:rPr>
          <w:rFonts w:ascii="Arial" w:hAnsi="Arial" w:cs="Arial"/>
        </w:rPr>
        <w:t>azota</w:t>
      </w:r>
      <w:r w:rsidRPr="00A717DE">
        <w:rPr>
          <w:rFonts w:ascii="Arial" w:hAnsi="Arial" w:cs="Arial"/>
        </w:rPr>
        <w:t>, ugrađuju ga t</w:t>
      </w:r>
      <w:r w:rsidR="004039C6" w:rsidRPr="00A717DE">
        <w:rPr>
          <w:rFonts w:ascii="Arial" w:hAnsi="Arial" w:cs="Arial"/>
        </w:rPr>
        <w:t>o</w:t>
      </w:r>
      <w:r w:rsidRPr="00A717DE">
        <w:rPr>
          <w:rFonts w:ascii="Arial" w:hAnsi="Arial" w:cs="Arial"/>
        </w:rPr>
        <w:t xml:space="preserve">kom čitave vegetacije u organsku </w:t>
      </w:r>
      <w:r w:rsidR="004039C6" w:rsidRPr="00A717DE">
        <w:rPr>
          <w:rFonts w:ascii="Arial" w:hAnsi="Arial" w:cs="Arial"/>
        </w:rPr>
        <w:t>materiju</w:t>
      </w:r>
      <w:r w:rsidRPr="00A717DE">
        <w:rPr>
          <w:rFonts w:ascii="Arial" w:hAnsi="Arial" w:cs="Arial"/>
        </w:rPr>
        <w:t xml:space="preserve"> obavljajući transformaciju mineralne u organsku formu, stoga je raspoloživost </w:t>
      </w:r>
      <w:r w:rsidR="004039C6" w:rsidRPr="00A717DE">
        <w:rPr>
          <w:rFonts w:ascii="Arial" w:hAnsi="Arial" w:cs="Arial"/>
        </w:rPr>
        <w:t>azota</w:t>
      </w:r>
      <w:r w:rsidRPr="00A717DE">
        <w:rPr>
          <w:rFonts w:ascii="Arial" w:hAnsi="Arial" w:cs="Arial"/>
        </w:rPr>
        <w:t>, zbog velike potrebe za njim, nedovoljne mobilizacije iz organskih rezervi, velike pokretljivosti nitratnog oblika i gubitaka, vrlo često ograničavajući či</w:t>
      </w:r>
      <w:r w:rsidR="004039C6" w:rsidRPr="00A717DE">
        <w:rPr>
          <w:rFonts w:ascii="Arial" w:hAnsi="Arial" w:cs="Arial"/>
        </w:rPr>
        <w:t>nilac</w:t>
      </w:r>
      <w:r w:rsidRPr="00A717DE">
        <w:rPr>
          <w:rFonts w:ascii="Arial" w:hAnsi="Arial" w:cs="Arial"/>
        </w:rPr>
        <w:t xml:space="preserve"> rasta i prinosa. </w:t>
      </w:r>
      <w:r w:rsidR="004039C6" w:rsidRPr="00A717DE">
        <w:rPr>
          <w:rFonts w:ascii="Arial" w:hAnsi="Arial" w:cs="Arial"/>
        </w:rPr>
        <w:t>Azot</w:t>
      </w:r>
      <w:r w:rsidRPr="00A717DE">
        <w:rPr>
          <w:rFonts w:ascii="Arial" w:hAnsi="Arial" w:cs="Arial"/>
        </w:rPr>
        <w:t xml:space="preserve"> se pret</w:t>
      </w:r>
      <w:r w:rsidR="004039C6" w:rsidRPr="00A717DE">
        <w:rPr>
          <w:rFonts w:ascii="Arial" w:hAnsi="Arial" w:cs="Arial"/>
        </w:rPr>
        <w:t xml:space="preserve">ežito usvaja kao NO3 - i NH4 + </w:t>
      </w:r>
      <w:proofErr w:type="gramStart"/>
      <w:r w:rsidR="004039C6" w:rsidRPr="00A717DE">
        <w:rPr>
          <w:rFonts w:ascii="Arial" w:hAnsi="Arial" w:cs="Arial"/>
        </w:rPr>
        <w:t>j</w:t>
      </w:r>
      <w:r w:rsidRPr="00A717DE">
        <w:rPr>
          <w:rFonts w:ascii="Arial" w:hAnsi="Arial" w:cs="Arial"/>
        </w:rPr>
        <w:t>on</w:t>
      </w:r>
      <w:proofErr w:type="gramEnd"/>
      <w:r w:rsidRPr="00A717DE">
        <w:rPr>
          <w:rFonts w:ascii="Arial" w:hAnsi="Arial" w:cs="Arial"/>
        </w:rPr>
        <w:t>, u povoljnim u</w:t>
      </w:r>
      <w:r w:rsidR="004039C6" w:rsidRPr="00A717DE">
        <w:rPr>
          <w:rFonts w:ascii="Arial" w:hAnsi="Arial" w:cs="Arial"/>
        </w:rPr>
        <w:t>slovima vjerov</w:t>
      </w:r>
      <w:r w:rsidRPr="00A717DE">
        <w:rPr>
          <w:rFonts w:ascii="Arial" w:hAnsi="Arial" w:cs="Arial"/>
        </w:rPr>
        <w:t>atno više od 90 % u nitratnom obliku</w:t>
      </w:r>
      <w:r w:rsidR="004039C6" w:rsidRPr="00A717DE">
        <w:rPr>
          <w:rFonts w:ascii="Arial" w:hAnsi="Arial" w:cs="Arial"/>
        </w:rPr>
        <w:t>.</w:t>
      </w:r>
    </w:p>
    <w:p w:rsidR="00A717DE" w:rsidRPr="00A717DE" w:rsidRDefault="004039C6" w:rsidP="00013A26">
      <w:pPr>
        <w:pStyle w:val="NormalWeb"/>
        <w:spacing w:before="0" w:beforeAutospacing="0" w:after="0" w:afterAutospacing="0"/>
        <w:textAlignment w:val="baseline"/>
        <w:rPr>
          <w:rFonts w:ascii="Arial" w:hAnsi="Arial" w:cs="Arial"/>
        </w:rPr>
      </w:pPr>
      <w:r w:rsidRPr="00A717DE">
        <w:rPr>
          <w:rFonts w:ascii="Arial" w:hAnsi="Arial" w:cs="Arial"/>
        </w:rPr>
        <w:t xml:space="preserve">Kod zaustavljanja disanja korijena inhibitorima </w:t>
      </w:r>
      <w:proofErr w:type="gramStart"/>
      <w:r w:rsidRPr="00A717DE">
        <w:rPr>
          <w:rFonts w:ascii="Arial" w:hAnsi="Arial" w:cs="Arial"/>
        </w:rPr>
        <w:t>ili</w:t>
      </w:r>
      <w:proofErr w:type="gramEnd"/>
      <w:r w:rsidRPr="00A717DE">
        <w:rPr>
          <w:rFonts w:ascii="Arial" w:hAnsi="Arial" w:cs="Arial"/>
        </w:rPr>
        <w:t xml:space="preserve"> snižavanjem temperature, intenzitet usvajanja azota se smanjuje što ukazuje na aktivan način usvajanja </w:t>
      </w:r>
      <w:r w:rsidR="008F6822" w:rsidRPr="00A717DE">
        <w:rPr>
          <w:rFonts w:ascii="Arial" w:hAnsi="Arial" w:cs="Arial"/>
        </w:rPr>
        <w:t>azot</w:t>
      </w:r>
      <w:r w:rsidRPr="00A717DE">
        <w:rPr>
          <w:rFonts w:ascii="Arial" w:hAnsi="Arial" w:cs="Arial"/>
        </w:rPr>
        <w:t xml:space="preserve">a. </w:t>
      </w:r>
      <w:proofErr w:type="gramStart"/>
      <w:r w:rsidRPr="00A717DE">
        <w:rPr>
          <w:rFonts w:ascii="Arial" w:hAnsi="Arial" w:cs="Arial"/>
        </w:rPr>
        <w:t xml:space="preserve">Ipak, usvajanje </w:t>
      </w:r>
      <w:r w:rsidR="008F6822" w:rsidRPr="00A717DE">
        <w:rPr>
          <w:rFonts w:ascii="Arial" w:hAnsi="Arial" w:cs="Arial"/>
        </w:rPr>
        <w:t>azot</w:t>
      </w:r>
      <w:r w:rsidRPr="00A717DE">
        <w:rPr>
          <w:rFonts w:ascii="Arial" w:hAnsi="Arial" w:cs="Arial"/>
        </w:rPr>
        <w:t>a, posebno nitrata, vrlo je brz proces.</w:t>
      </w:r>
      <w:proofErr w:type="gramEnd"/>
      <w:r w:rsidRPr="00A717DE">
        <w:rPr>
          <w:rFonts w:ascii="Arial" w:hAnsi="Arial" w:cs="Arial"/>
        </w:rPr>
        <w:t xml:space="preserve"> </w:t>
      </w:r>
      <w:proofErr w:type="gramStart"/>
      <w:r w:rsidRPr="00A717DE">
        <w:rPr>
          <w:rFonts w:ascii="Arial" w:hAnsi="Arial" w:cs="Arial"/>
        </w:rPr>
        <w:t>Kod viših pH-vrijednosti (pH ≥ 7) biljke preferiraju amonijačni oblik azota, a kod nižih (pH &lt; 6) nitratni.</w:t>
      </w:r>
      <w:proofErr w:type="gramEnd"/>
      <w:r w:rsidR="0079129B" w:rsidRPr="00A717DE">
        <w:rPr>
          <w:rFonts w:ascii="Arial" w:hAnsi="Arial" w:cs="Arial"/>
          <w:b/>
        </w:rPr>
        <w:br/>
      </w:r>
      <w:proofErr w:type="gramStart"/>
      <w:r w:rsidRPr="00A717DE">
        <w:rPr>
          <w:rFonts w:ascii="Arial" w:hAnsi="Arial" w:cs="Arial"/>
        </w:rPr>
        <w:t xml:space="preserve">Usvajanje većih količina amonijačnog oblika azua može biti štetno, naročito kod mladih biljaka jer </w:t>
      </w:r>
      <w:r w:rsidR="00001B87" w:rsidRPr="00A717DE">
        <w:rPr>
          <w:rFonts w:ascii="Arial" w:hAnsi="Arial" w:cs="Arial"/>
        </w:rPr>
        <w:t xml:space="preserve">zahtijeva znatan utrošak ugljenih hidrata zbog potrebne sinteze </w:t>
      </w:r>
      <w:r w:rsidRPr="00A717DE">
        <w:rPr>
          <w:rFonts w:ascii="Arial" w:hAnsi="Arial" w:cs="Arial"/>
        </w:rPr>
        <w:t xml:space="preserve">ketokiselina koje vežu usvojeni amonijačni oblik </w:t>
      </w:r>
      <w:r w:rsidR="008F6822" w:rsidRPr="00A717DE">
        <w:rPr>
          <w:rFonts w:ascii="Arial" w:hAnsi="Arial" w:cs="Arial"/>
        </w:rPr>
        <w:t>azot</w:t>
      </w:r>
      <w:r w:rsidRPr="00A717DE">
        <w:rPr>
          <w:rFonts w:ascii="Arial" w:hAnsi="Arial" w:cs="Arial"/>
        </w:rPr>
        <w:t>a.</w:t>
      </w:r>
      <w:proofErr w:type="gramEnd"/>
      <w:r w:rsidRPr="00A717DE">
        <w:rPr>
          <w:rFonts w:ascii="Arial" w:hAnsi="Arial" w:cs="Arial"/>
        </w:rPr>
        <w:t xml:space="preserve"> </w:t>
      </w:r>
      <w:proofErr w:type="gramStart"/>
      <w:r w:rsidRPr="00A717DE">
        <w:rPr>
          <w:rFonts w:ascii="Arial" w:hAnsi="Arial" w:cs="Arial"/>
        </w:rPr>
        <w:t>Mogućnost akumulacije nitrata za biljke je vrlo povoljna jer se njihova redukcija i ugradnja obavljaju kad je to fiziološki potrebno.</w:t>
      </w:r>
      <w:proofErr w:type="gramEnd"/>
      <w:r w:rsidRPr="00A717DE">
        <w:rPr>
          <w:rFonts w:ascii="Arial" w:hAnsi="Arial" w:cs="Arial"/>
        </w:rPr>
        <w:t xml:space="preserve"> Ipak, preveli</w:t>
      </w:r>
      <w:r w:rsidR="00001B87" w:rsidRPr="00A717DE">
        <w:rPr>
          <w:rFonts w:ascii="Arial" w:hAnsi="Arial" w:cs="Arial"/>
        </w:rPr>
        <w:t>ko nagomilavanje nitrata takođe</w:t>
      </w:r>
      <w:r w:rsidRPr="00A717DE">
        <w:rPr>
          <w:rFonts w:ascii="Arial" w:hAnsi="Arial" w:cs="Arial"/>
        </w:rPr>
        <w:t xml:space="preserve"> nije </w:t>
      </w:r>
      <w:proofErr w:type="gramStart"/>
      <w:r w:rsidRPr="00A717DE">
        <w:rPr>
          <w:rFonts w:ascii="Arial" w:hAnsi="Arial" w:cs="Arial"/>
        </w:rPr>
        <w:t>dobro</w:t>
      </w:r>
      <w:proofErr w:type="gramEnd"/>
      <w:r w:rsidRPr="00A717DE">
        <w:rPr>
          <w:rFonts w:ascii="Arial" w:hAnsi="Arial" w:cs="Arial"/>
        </w:rPr>
        <w:t xml:space="preserve"> za biljke jer njegovom naknadnom i brzom redukcijom dolazi do intenziviranja procesa disanja, razgradnje rezervnih uglj</w:t>
      </w:r>
      <w:r w:rsidR="008F6822" w:rsidRPr="00A717DE">
        <w:rPr>
          <w:rFonts w:ascii="Arial" w:hAnsi="Arial" w:cs="Arial"/>
        </w:rPr>
        <w:t xml:space="preserve">enih </w:t>
      </w:r>
      <w:r w:rsidRPr="00A717DE">
        <w:rPr>
          <w:rFonts w:ascii="Arial" w:hAnsi="Arial" w:cs="Arial"/>
        </w:rPr>
        <w:t>hidrata i pojačane sintez</w:t>
      </w:r>
      <w:r w:rsidR="00001B87" w:rsidRPr="00A717DE">
        <w:rPr>
          <w:rFonts w:ascii="Arial" w:hAnsi="Arial" w:cs="Arial"/>
        </w:rPr>
        <w:t>e proteina. Posljedice su produž</w:t>
      </w:r>
      <w:r w:rsidRPr="00A717DE">
        <w:rPr>
          <w:rFonts w:ascii="Arial" w:hAnsi="Arial" w:cs="Arial"/>
        </w:rPr>
        <w:t>enje vegetacije, formiranje prevelike</w:t>
      </w:r>
      <w:r w:rsidR="00001B87" w:rsidRPr="00A717DE">
        <w:rPr>
          <w:rFonts w:ascii="Arial" w:hAnsi="Arial" w:cs="Arial"/>
        </w:rPr>
        <w:t xml:space="preserve"> količine lišća</w:t>
      </w:r>
      <w:r w:rsidRPr="00A717DE">
        <w:rPr>
          <w:rFonts w:ascii="Arial" w:hAnsi="Arial" w:cs="Arial"/>
        </w:rPr>
        <w:t xml:space="preserve">, povećan sadržaj topljivih oblika </w:t>
      </w:r>
      <w:r w:rsidR="00001B87" w:rsidRPr="00A717DE">
        <w:rPr>
          <w:rFonts w:ascii="Arial" w:hAnsi="Arial" w:cs="Arial"/>
        </w:rPr>
        <w:t>azota</w:t>
      </w:r>
      <w:r w:rsidRPr="00A717DE">
        <w:rPr>
          <w:rFonts w:ascii="Arial" w:hAnsi="Arial" w:cs="Arial"/>
        </w:rPr>
        <w:t xml:space="preserve"> (aminokiselina i amida) što kod nekih biljnih vrsta</w:t>
      </w:r>
      <w:r w:rsidR="00420131" w:rsidRPr="00A717DE">
        <w:rPr>
          <w:rFonts w:ascii="Arial" w:hAnsi="Arial" w:cs="Arial"/>
        </w:rPr>
        <w:t xml:space="preserve">                  </w:t>
      </w:r>
      <w:r w:rsidR="00A717DE">
        <w:rPr>
          <w:rFonts w:ascii="Arial" w:hAnsi="Arial" w:cs="Arial"/>
        </w:rPr>
        <w:t xml:space="preserve">                              9</w:t>
      </w:r>
      <w:bookmarkStart w:id="0" w:name="_GoBack"/>
      <w:bookmarkEnd w:id="0"/>
      <w:r w:rsidR="00A717DE" w:rsidRPr="00A717DE">
        <w:rPr>
          <w:rFonts w:ascii="Arial" w:hAnsi="Arial" w:cs="Arial"/>
        </w:rPr>
        <w:t xml:space="preserve">                                                                                                </w:t>
      </w:r>
    </w:p>
    <w:p w:rsidR="00001B87" w:rsidRDefault="00001B87" w:rsidP="00013A26">
      <w:pPr>
        <w:pStyle w:val="NormalWeb"/>
        <w:spacing w:before="0" w:beforeAutospacing="0" w:after="0" w:afterAutospacing="0"/>
        <w:textAlignment w:val="baseline"/>
      </w:pPr>
      <w:r>
        <w:lastRenderedPageBreak/>
        <w:t>(</w:t>
      </w:r>
      <w:proofErr w:type="gramStart"/>
      <w:r>
        <w:t>npr</w:t>
      </w:r>
      <w:proofErr w:type="gramEnd"/>
      <w:r>
        <w:t>. šećerna repa) štetno uti</w:t>
      </w:r>
      <w:r w:rsidR="004039C6">
        <w:t>če na k</w:t>
      </w:r>
      <w:r>
        <w:t>valitet</w:t>
      </w:r>
      <w:r w:rsidR="004039C6">
        <w:t>. Povećani sadržaj nitrata u biljkama može biti posljedica suše (povećana koncentracija u vodenoj fazi tla), vi</w:t>
      </w:r>
      <w:r>
        <w:t>soke temperature (zbog povećane</w:t>
      </w:r>
    </w:p>
    <w:p w:rsidR="00001B87" w:rsidRDefault="004039C6" w:rsidP="00013A26">
      <w:pPr>
        <w:pStyle w:val="NormalWeb"/>
        <w:spacing w:before="0" w:beforeAutospacing="0" w:after="0" w:afterAutospacing="0"/>
        <w:textAlignment w:val="baseline"/>
      </w:pPr>
      <w:proofErr w:type="gramStart"/>
      <w:r>
        <w:t>evapotranspiracije</w:t>
      </w:r>
      <w:proofErr w:type="gramEnd"/>
      <w:r>
        <w:t xml:space="preserve"> i usvajanja nitrata), zasje</w:t>
      </w:r>
      <w:r w:rsidR="00001B87">
        <w:t>nčenosti</w:t>
      </w:r>
      <w:r>
        <w:t xml:space="preserve"> biljaka u gustom usjevu ili oblačnog vremena (zbog redu</w:t>
      </w:r>
      <w:r w:rsidR="00001B87">
        <w:t>kovane</w:t>
      </w:r>
      <w:r>
        <w:t xml:space="preserve"> sinteze bjelančevina), nedostatka fosfora,</w:t>
      </w:r>
      <w:r w:rsidR="00001B87" w:rsidRPr="00001B87">
        <w:t xml:space="preserve"> </w:t>
      </w:r>
      <w:r w:rsidR="00001B87">
        <w:t>kalijuma i kalcijuma te, najčešće, pretjerane upotre</w:t>
      </w:r>
      <w:r w:rsidR="00001B87" w:rsidRPr="00001B87">
        <w:t>be N-</w:t>
      </w:r>
      <w:r w:rsidR="00001B87">
        <w:t>djubriva.</w:t>
      </w:r>
    </w:p>
    <w:p w:rsidR="0011007C" w:rsidRDefault="00001B87" w:rsidP="00013A26">
      <w:pPr>
        <w:pStyle w:val="NormalWeb"/>
        <w:spacing w:before="0" w:beforeAutospacing="0" w:after="0" w:afterAutospacing="0"/>
        <w:textAlignment w:val="baseline"/>
      </w:pPr>
      <w:r>
        <w:t xml:space="preserve">Pri </w:t>
      </w:r>
      <w:r w:rsidRPr="000D76C6">
        <w:rPr>
          <w:b/>
        </w:rPr>
        <w:t>nedostatku</w:t>
      </w:r>
      <w:r>
        <w:t xml:space="preserve"> azota rast biljaka je </w:t>
      </w:r>
      <w:r w:rsidR="008F6822">
        <w:t>znatno smanjen, biljke su niže i</w:t>
      </w:r>
      <w:r>
        <w:t xml:space="preserve"> usljed usporenog </w:t>
      </w:r>
      <w:proofErr w:type="gramStart"/>
      <w:r>
        <w:t>rasta</w:t>
      </w:r>
      <w:proofErr w:type="gramEnd"/>
      <w:r>
        <w:t xml:space="preserve"> stablo </w:t>
      </w:r>
      <w:r w:rsidR="008F6822">
        <w:t>i</w:t>
      </w:r>
      <w:r>
        <w:t xml:space="preserve"> grane su tanji. </w:t>
      </w:r>
      <w:proofErr w:type="gramStart"/>
      <w:r>
        <w:t>Takodje je smanjen porast listova.</w:t>
      </w:r>
      <w:proofErr w:type="gramEnd"/>
      <w:r>
        <w:t xml:space="preserve"> Azot je str</w:t>
      </w:r>
      <w:r w:rsidR="008F6822">
        <w:t xml:space="preserve">ukturni dio molekula hlorofila </w:t>
      </w:r>
      <w:proofErr w:type="gramStart"/>
      <w:r w:rsidR="008F6822">
        <w:t xml:space="preserve">i </w:t>
      </w:r>
      <w:r>
        <w:t xml:space="preserve"> njegov</w:t>
      </w:r>
      <w:proofErr w:type="gramEnd"/>
      <w:r>
        <w:t xml:space="preserve"> nedostatak se ispoljava simptomima hloroze (žućenja) na starijem lišću.</w:t>
      </w:r>
      <w:r w:rsidR="008F6822">
        <w:t xml:space="preserve"> Azot je vrlo pokretljiv i</w:t>
      </w:r>
      <w:r w:rsidR="000D76C6">
        <w:t xml:space="preserve"> brzo se prem</w:t>
      </w:r>
      <w:r w:rsidR="008F6822">
        <w:t>j</w:t>
      </w:r>
      <w:r w:rsidR="000D76C6">
        <w:t xml:space="preserve">ešta iz starijih organa u mladje pa se njegov nedostatak prvo uočava </w:t>
      </w:r>
      <w:proofErr w:type="gramStart"/>
      <w:r w:rsidR="000D76C6">
        <w:t>na</w:t>
      </w:r>
      <w:proofErr w:type="gramEnd"/>
      <w:r w:rsidR="000D76C6">
        <w:t xml:space="preserve"> najstarijim listovima</w:t>
      </w:r>
      <w:r w:rsidR="008F6822">
        <w:t>.Prvo odumire vrh lista, zatim i</w:t>
      </w:r>
      <w:r w:rsidR="000D76C6">
        <w:t xml:space="preserve"> ivice da bi na kraju došlo do propadanja lista. U početku nedostatak azota ne djeluj</w:t>
      </w:r>
      <w:r w:rsidR="008F6822">
        <w:t xml:space="preserve">e </w:t>
      </w:r>
      <w:proofErr w:type="gramStart"/>
      <w:r w:rsidR="008F6822">
        <w:t>na</w:t>
      </w:r>
      <w:proofErr w:type="gramEnd"/>
      <w:r w:rsidR="008F6822">
        <w:t xml:space="preserve"> mladje listove, a kasnije i oni postaju svijetlo zeleni i prestaju sa rastom i</w:t>
      </w:r>
      <w:r w:rsidR="000D76C6">
        <w:t xml:space="preserve"> razvojem.Pri nedostatku azota stablo je kraće a korijenov sistem duži, a grananje korijena je slabije. </w:t>
      </w:r>
      <w:proofErr w:type="gramStart"/>
      <w:r w:rsidR="000D76C6">
        <w:t>Nedostatak azota se može otkloniti primjenom mineralnih azotni</w:t>
      </w:r>
      <w:r w:rsidR="008F6822">
        <w:t>h djubriva, organskih djubriva i</w:t>
      </w:r>
      <w:r w:rsidR="000D76C6">
        <w:t xml:space="preserve"> gajenjem leguminoznih biljaka.</w:t>
      </w:r>
      <w:proofErr w:type="gramEnd"/>
      <w:r w:rsidR="000D76C6">
        <w:t xml:space="preserve"> Azot se može dodavati preko zemljišta </w:t>
      </w:r>
      <w:proofErr w:type="gramStart"/>
      <w:r w:rsidR="000D76C6">
        <w:t>ili</w:t>
      </w:r>
      <w:proofErr w:type="gramEnd"/>
      <w:r w:rsidR="000D76C6">
        <w:t xml:space="preserve"> tretiranjem nadzemnih organa rastvorom jedinjenja azota.</w:t>
      </w:r>
      <w:r w:rsidR="0079129B">
        <w:rPr>
          <w:rFonts w:asciiTheme="minorHAnsi" w:hAnsiTheme="minorHAnsi" w:cstheme="minorHAnsi"/>
          <w:b/>
          <w:sz w:val="22"/>
          <w:szCs w:val="22"/>
        </w:rPr>
        <w:br/>
      </w:r>
      <w:r w:rsidR="00B732BA" w:rsidRPr="00B732BA">
        <w:rPr>
          <w:rFonts w:asciiTheme="minorHAnsi" w:hAnsiTheme="minorHAnsi" w:cstheme="minorHAnsi"/>
          <w:noProof/>
          <w:sz w:val="22"/>
          <w:szCs w:val="22"/>
        </w:rPr>
        <w:drawing>
          <wp:inline distT="0" distB="0" distL="0" distR="0" wp14:anchorId="08B92609" wp14:editId="41F4D1D4">
            <wp:extent cx="5940486" cy="4985468"/>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781447_2252438605051336_1403397593513328640_n.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988082"/>
                    </a:xfrm>
                    <a:prstGeom prst="rect">
                      <a:avLst/>
                    </a:prstGeom>
                  </pic:spPr>
                </pic:pic>
              </a:graphicData>
            </a:graphic>
          </wp:inline>
        </w:drawing>
      </w:r>
    </w:p>
    <w:p w:rsidR="0079129B" w:rsidRDefault="00892FBC" w:rsidP="00013A26">
      <w:pPr>
        <w:pStyle w:val="NormalWeb"/>
        <w:spacing w:before="0" w:beforeAutospacing="0" w:after="0" w:afterAutospacing="0"/>
        <w:textAlignment w:val="baseline"/>
        <w:rPr>
          <w:rFonts w:asciiTheme="minorHAnsi" w:hAnsiTheme="minorHAnsi" w:cstheme="minorHAnsi"/>
          <w:sz w:val="22"/>
          <w:szCs w:val="22"/>
        </w:rPr>
      </w:pPr>
      <w:r>
        <w:t xml:space="preserve">                      </w:t>
      </w:r>
      <w:proofErr w:type="gramStart"/>
      <w:r>
        <w:t>Slika 4.</w:t>
      </w:r>
      <w:proofErr w:type="gramEnd"/>
      <w:r>
        <w:t xml:space="preserve"> Defict azota                                                                                                                                                         </w:t>
      </w:r>
      <w:r w:rsidR="00420131">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892FBC" w:rsidRPr="00B732BA" w:rsidRDefault="00892FBC" w:rsidP="00013A26">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10</w:t>
      </w:r>
    </w:p>
    <w:p w:rsidR="0079129B" w:rsidRDefault="00B732BA" w:rsidP="008F6822">
      <w:pPr>
        <w:pStyle w:val="NormalWeb"/>
        <w:spacing w:before="0" w:beforeAutospacing="0" w:after="0" w:afterAutospacing="0"/>
        <w:textAlignment w:val="baseline"/>
        <w:rPr>
          <w:rFonts w:asciiTheme="minorHAnsi" w:hAnsiTheme="minorHAnsi" w:cstheme="minorHAnsi"/>
          <w:b/>
          <w:sz w:val="22"/>
          <w:szCs w:val="22"/>
        </w:rPr>
      </w:pPr>
      <w:r w:rsidRPr="00CE07D9">
        <w:rPr>
          <w:rFonts w:asciiTheme="minorHAnsi" w:hAnsiTheme="minorHAnsi" w:cstheme="minorHAnsi"/>
          <w:b/>
          <w:sz w:val="22"/>
          <w:szCs w:val="22"/>
        </w:rPr>
        <w:lastRenderedPageBreak/>
        <w:t>Višak</w:t>
      </w:r>
      <w:r w:rsidRPr="00CE07D9">
        <w:rPr>
          <w:rFonts w:asciiTheme="minorHAnsi" w:hAnsiTheme="minorHAnsi" w:cstheme="minorHAnsi"/>
          <w:sz w:val="22"/>
          <w:szCs w:val="22"/>
        </w:rPr>
        <w:t xml:space="preserve"> azota dovodi do ubrzanog </w:t>
      </w:r>
      <w:proofErr w:type="gramStart"/>
      <w:r w:rsidRPr="00CE07D9">
        <w:rPr>
          <w:rFonts w:asciiTheme="minorHAnsi" w:hAnsiTheme="minorHAnsi" w:cstheme="minorHAnsi"/>
          <w:sz w:val="22"/>
          <w:szCs w:val="22"/>
        </w:rPr>
        <w:t>rasta</w:t>
      </w:r>
      <w:proofErr w:type="gramEnd"/>
      <w:r w:rsidRPr="00CE07D9">
        <w:rPr>
          <w:rFonts w:asciiTheme="minorHAnsi" w:hAnsiTheme="minorHAnsi" w:cstheme="minorHAnsi"/>
          <w:sz w:val="22"/>
          <w:szCs w:val="22"/>
        </w:rPr>
        <w:t xml:space="preserve"> vegetativnih organa na štetu prinosa plodova. </w:t>
      </w:r>
      <w:proofErr w:type="gramStart"/>
      <w:r w:rsidRPr="00CE07D9">
        <w:rPr>
          <w:rFonts w:asciiTheme="minorHAnsi" w:hAnsiTheme="minorHAnsi" w:cstheme="minorHAnsi"/>
          <w:sz w:val="22"/>
          <w:szCs w:val="22"/>
        </w:rPr>
        <w:t>Takve biljke kasnije počinju plodonošenje.</w:t>
      </w:r>
      <w:proofErr w:type="gramEnd"/>
      <w:r w:rsidRPr="00CE07D9">
        <w:rPr>
          <w:rFonts w:asciiTheme="minorHAnsi" w:hAnsiTheme="minorHAnsi" w:cstheme="minorHAnsi"/>
          <w:sz w:val="22"/>
          <w:szCs w:val="22"/>
        </w:rPr>
        <w:t xml:space="preserve"> Na njima su listovi veliki usljed spore razgradnje hlorofila, tamnozeleni, deblji, </w:t>
      </w:r>
      <w:proofErr w:type="gramStart"/>
      <w:r w:rsidRPr="00CE07D9">
        <w:rPr>
          <w:rFonts w:asciiTheme="minorHAnsi" w:hAnsiTheme="minorHAnsi" w:cstheme="minorHAnsi"/>
          <w:sz w:val="22"/>
          <w:szCs w:val="22"/>
        </w:rPr>
        <w:t>dobro</w:t>
      </w:r>
      <w:proofErr w:type="gramEnd"/>
      <w:r w:rsidRPr="00CE07D9">
        <w:rPr>
          <w:rFonts w:asciiTheme="minorHAnsi" w:hAnsiTheme="minorHAnsi" w:cstheme="minorHAnsi"/>
          <w:sz w:val="22"/>
          <w:szCs w:val="22"/>
        </w:rPr>
        <w:t xml:space="preserve"> hidratisani</w:t>
      </w:r>
      <w:r w:rsidR="00CE07D9" w:rsidRPr="00CE07D9">
        <w:rPr>
          <w:rFonts w:asciiTheme="minorHAnsi" w:hAnsiTheme="minorHAnsi" w:cstheme="minorHAnsi"/>
          <w:sz w:val="22"/>
          <w:szCs w:val="22"/>
        </w:rPr>
        <w:t xml:space="preserve">. </w:t>
      </w:r>
      <w:proofErr w:type="gramStart"/>
      <w:r w:rsidR="00CE07D9" w:rsidRPr="00CE07D9">
        <w:rPr>
          <w:rFonts w:asciiTheme="minorHAnsi" w:hAnsiTheme="minorHAnsi" w:cstheme="minorHAnsi"/>
          <w:sz w:val="22"/>
          <w:szCs w:val="22"/>
        </w:rPr>
        <w:t>Usljed porem</w:t>
      </w:r>
      <w:r w:rsidR="008F6822">
        <w:rPr>
          <w:rFonts w:asciiTheme="minorHAnsi" w:hAnsiTheme="minorHAnsi" w:cstheme="minorHAnsi"/>
          <w:sz w:val="22"/>
          <w:szCs w:val="22"/>
        </w:rPr>
        <w:t>ećenog odnosa ugljenih hidrata i</w:t>
      </w:r>
      <w:r w:rsidR="00CE07D9" w:rsidRPr="00CE07D9">
        <w:rPr>
          <w:rFonts w:asciiTheme="minorHAnsi" w:hAnsiTheme="minorHAnsi" w:cstheme="minorHAnsi"/>
          <w:sz w:val="22"/>
          <w:szCs w:val="22"/>
        </w:rPr>
        <w:t xml:space="preserve"> proteina u korist drugih, ćelij</w:t>
      </w:r>
      <w:r w:rsidR="008F6822">
        <w:rPr>
          <w:rFonts w:asciiTheme="minorHAnsi" w:hAnsiTheme="minorHAnsi" w:cstheme="minorHAnsi"/>
          <w:sz w:val="22"/>
          <w:szCs w:val="22"/>
        </w:rPr>
        <w:t>e plodova imaju veću zapreminu i</w:t>
      </w:r>
      <w:r w:rsidR="00CE07D9" w:rsidRPr="00CE07D9">
        <w:rPr>
          <w:rFonts w:asciiTheme="minorHAnsi" w:hAnsiTheme="minorHAnsi" w:cstheme="minorHAnsi"/>
          <w:sz w:val="22"/>
          <w:szCs w:val="22"/>
        </w:rPr>
        <w:t xml:space="preserve"> stvaraju mekano, sundjerasto tkivo, usljed čega lako podliježu infekci</w:t>
      </w:r>
      <w:r w:rsidR="008F6822">
        <w:rPr>
          <w:rFonts w:asciiTheme="minorHAnsi" w:hAnsiTheme="minorHAnsi" w:cstheme="minorHAnsi"/>
          <w:sz w:val="22"/>
          <w:szCs w:val="22"/>
        </w:rPr>
        <w:t>ji.</w:t>
      </w:r>
      <w:proofErr w:type="gramEnd"/>
      <w:r w:rsidR="008F6822">
        <w:rPr>
          <w:rFonts w:asciiTheme="minorHAnsi" w:hAnsiTheme="minorHAnsi" w:cstheme="minorHAnsi"/>
          <w:sz w:val="22"/>
          <w:szCs w:val="22"/>
        </w:rPr>
        <w:t xml:space="preserve"> </w:t>
      </w:r>
      <w:proofErr w:type="gramStart"/>
      <w:r w:rsidR="008F6822">
        <w:rPr>
          <w:rFonts w:asciiTheme="minorHAnsi" w:hAnsiTheme="minorHAnsi" w:cstheme="minorHAnsi"/>
          <w:sz w:val="22"/>
          <w:szCs w:val="22"/>
        </w:rPr>
        <w:t xml:space="preserve">Takodje imaju lošiji ukus i </w:t>
      </w:r>
      <w:r w:rsidR="00CE07D9" w:rsidRPr="00CE07D9">
        <w:rPr>
          <w:rFonts w:asciiTheme="minorHAnsi" w:hAnsiTheme="minorHAnsi" w:cstheme="minorHAnsi"/>
          <w:sz w:val="22"/>
          <w:szCs w:val="22"/>
        </w:rPr>
        <w:t>uopšte kvalitet.</w:t>
      </w:r>
      <w:proofErr w:type="gramEnd"/>
      <w:r w:rsidR="00CE07D9" w:rsidRPr="00CE07D9">
        <w:rPr>
          <w:rFonts w:asciiTheme="minorHAnsi" w:hAnsiTheme="minorHAnsi" w:cstheme="minorHAnsi"/>
          <w:sz w:val="22"/>
          <w:szCs w:val="22"/>
        </w:rPr>
        <w:t xml:space="preserve"> Pri v</w:t>
      </w:r>
      <w:r w:rsidR="008F6822">
        <w:rPr>
          <w:rFonts w:asciiTheme="minorHAnsi" w:hAnsiTheme="minorHAnsi" w:cstheme="minorHAnsi"/>
          <w:sz w:val="22"/>
          <w:szCs w:val="22"/>
        </w:rPr>
        <w:t xml:space="preserve">isokom prinosu plodovi su </w:t>
      </w:r>
      <w:proofErr w:type="gramStart"/>
      <w:r w:rsidR="008F6822">
        <w:rPr>
          <w:rFonts w:asciiTheme="minorHAnsi" w:hAnsiTheme="minorHAnsi" w:cstheme="minorHAnsi"/>
          <w:sz w:val="22"/>
          <w:szCs w:val="22"/>
        </w:rPr>
        <w:t>mali</w:t>
      </w:r>
      <w:proofErr w:type="gramEnd"/>
      <w:r w:rsidR="008F6822">
        <w:rPr>
          <w:rFonts w:asciiTheme="minorHAnsi" w:hAnsiTheme="minorHAnsi" w:cstheme="minorHAnsi"/>
          <w:sz w:val="22"/>
          <w:szCs w:val="22"/>
        </w:rPr>
        <w:t xml:space="preserve"> i </w:t>
      </w:r>
      <w:r w:rsidR="00CE07D9" w:rsidRPr="00CE07D9">
        <w:rPr>
          <w:rFonts w:asciiTheme="minorHAnsi" w:hAnsiTheme="minorHAnsi" w:cstheme="minorHAnsi"/>
          <w:sz w:val="22"/>
          <w:szCs w:val="22"/>
        </w:rPr>
        <w:t>slabo obojeni, karakteristična boja plodova se kasnije obrazuje zbog sporijeg razlaganja hlorofila, a sazrijevanje plodova kasni.</w:t>
      </w:r>
      <w:r w:rsidR="0079129B">
        <w:rPr>
          <w:rFonts w:asciiTheme="minorHAnsi" w:hAnsiTheme="minorHAnsi" w:cstheme="minorHAnsi"/>
          <w:b/>
          <w:sz w:val="22"/>
          <w:szCs w:val="22"/>
        </w:rPr>
        <w:br/>
      </w:r>
      <w:r w:rsidR="0079129B">
        <w:rPr>
          <w:rFonts w:asciiTheme="minorHAnsi" w:hAnsiTheme="minorHAnsi" w:cstheme="minorHAnsi"/>
          <w:b/>
          <w:sz w:val="22"/>
          <w:szCs w:val="22"/>
        </w:rPr>
        <w:br/>
      </w:r>
      <w:r w:rsidR="00CE07D9">
        <w:rPr>
          <w:rFonts w:asciiTheme="minorHAnsi" w:hAnsiTheme="minorHAnsi" w:cstheme="minorHAnsi"/>
          <w:b/>
          <w:noProof/>
          <w:sz w:val="22"/>
          <w:szCs w:val="22"/>
        </w:rPr>
        <w:drawing>
          <wp:inline distT="0" distB="0" distL="0" distR="0">
            <wp:extent cx="2313829" cy="26000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44274_1496804213827922_337385432034364620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3831" cy="2600078"/>
                    </a:xfrm>
                    <a:prstGeom prst="rect">
                      <a:avLst/>
                    </a:prstGeom>
                  </pic:spPr>
                </pic:pic>
              </a:graphicData>
            </a:graphic>
          </wp:inline>
        </w:drawing>
      </w:r>
    </w:p>
    <w:p w:rsidR="00892FBC" w:rsidRPr="00892FBC" w:rsidRDefault="00892FBC" w:rsidP="008F6822">
      <w:pPr>
        <w:pStyle w:val="NormalWeb"/>
        <w:spacing w:before="0" w:beforeAutospacing="0" w:after="0" w:afterAutospacing="0"/>
        <w:textAlignment w:val="baseline"/>
        <w:rPr>
          <w:rFonts w:asciiTheme="minorHAnsi" w:hAnsiTheme="minorHAnsi" w:cstheme="minorHAnsi"/>
          <w:sz w:val="22"/>
          <w:szCs w:val="22"/>
        </w:rPr>
      </w:pPr>
      <w:r w:rsidRPr="00892FBC">
        <w:rPr>
          <w:rFonts w:asciiTheme="minorHAnsi" w:hAnsiTheme="minorHAnsi" w:cstheme="minorHAnsi"/>
          <w:sz w:val="22"/>
          <w:szCs w:val="22"/>
        </w:rPr>
        <w:t xml:space="preserve">Slika 5.Suficit azota </w:t>
      </w:r>
      <w:proofErr w:type="gramStart"/>
      <w:r w:rsidRPr="00892FBC">
        <w:rPr>
          <w:rFonts w:asciiTheme="minorHAnsi" w:hAnsiTheme="minorHAnsi" w:cstheme="minorHAnsi"/>
          <w:sz w:val="22"/>
          <w:szCs w:val="22"/>
        </w:rPr>
        <w:t>na</w:t>
      </w:r>
      <w:proofErr w:type="gramEnd"/>
      <w:r w:rsidRPr="00892FBC">
        <w:rPr>
          <w:rFonts w:asciiTheme="minorHAnsi" w:hAnsiTheme="minorHAnsi" w:cstheme="minorHAnsi"/>
          <w:sz w:val="22"/>
          <w:szCs w:val="22"/>
        </w:rPr>
        <w:t xml:space="preserve"> paradajzu</w:t>
      </w:r>
    </w:p>
    <w:p w:rsidR="0079129B" w:rsidRDefault="00CE07D9" w:rsidP="00013A26">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
          <w:sz w:val="22"/>
          <w:szCs w:val="22"/>
        </w:rPr>
        <w:t xml:space="preserve">                                                              </w:t>
      </w:r>
      <w:r>
        <w:rPr>
          <w:rFonts w:asciiTheme="minorHAnsi" w:hAnsiTheme="minorHAnsi" w:cstheme="minorHAnsi"/>
          <w:sz w:val="22"/>
          <w:szCs w:val="22"/>
        </w:rPr>
        <w:br/>
      </w:r>
      <w:r>
        <w:rPr>
          <w:rFonts w:asciiTheme="minorHAnsi" w:hAnsiTheme="minorHAnsi" w:cstheme="minorHAnsi"/>
          <w:noProof/>
          <w:sz w:val="22"/>
          <w:szCs w:val="22"/>
        </w:rPr>
        <w:drawing>
          <wp:inline distT="0" distB="0" distL="0" distR="0">
            <wp:extent cx="5621570" cy="25364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08471_2480493188877391_1717020524988596224_n.jpg"/>
                    <pic:cNvPicPr/>
                  </pic:nvPicPr>
                  <pic:blipFill>
                    <a:blip r:embed="rId16">
                      <a:extLst>
                        <a:ext uri="{28A0092B-C50C-407E-A947-70E740481C1C}">
                          <a14:useLocalDpi xmlns:a14="http://schemas.microsoft.com/office/drawing/2010/main" val="0"/>
                        </a:ext>
                      </a:extLst>
                    </a:blip>
                    <a:stretch>
                      <a:fillRect/>
                    </a:stretch>
                  </pic:blipFill>
                  <pic:spPr>
                    <a:xfrm>
                      <a:off x="0" y="0"/>
                      <a:ext cx="5618156" cy="2534925"/>
                    </a:xfrm>
                    <a:prstGeom prst="rect">
                      <a:avLst/>
                    </a:prstGeom>
                  </pic:spPr>
                </pic:pic>
              </a:graphicData>
            </a:graphic>
          </wp:inline>
        </w:drawing>
      </w:r>
      <w:r>
        <w:rPr>
          <w:rFonts w:asciiTheme="minorHAnsi" w:hAnsiTheme="minorHAnsi" w:cstheme="minorHAnsi"/>
          <w:sz w:val="22"/>
          <w:szCs w:val="22"/>
        </w:rPr>
        <w:br/>
      </w:r>
      <w:r w:rsidR="00AF0387">
        <w:rPr>
          <w:rFonts w:asciiTheme="minorHAnsi" w:hAnsiTheme="minorHAnsi" w:cstheme="minorHAnsi"/>
          <w:sz w:val="22"/>
          <w:szCs w:val="22"/>
        </w:rPr>
        <w:t xml:space="preserve">                                     </w:t>
      </w:r>
      <w:proofErr w:type="gramStart"/>
      <w:r w:rsidR="00AF0387">
        <w:rPr>
          <w:rFonts w:asciiTheme="minorHAnsi" w:hAnsiTheme="minorHAnsi" w:cstheme="minorHAnsi"/>
          <w:sz w:val="22"/>
          <w:szCs w:val="22"/>
        </w:rPr>
        <w:t>Slika 6.</w:t>
      </w:r>
      <w:proofErr w:type="gramEnd"/>
      <w:r w:rsidR="00AF0387">
        <w:rPr>
          <w:rFonts w:asciiTheme="minorHAnsi" w:hAnsiTheme="minorHAnsi" w:cstheme="minorHAnsi"/>
          <w:sz w:val="22"/>
          <w:szCs w:val="22"/>
        </w:rPr>
        <w:t xml:space="preserve"> Suficit azota</w:t>
      </w:r>
    </w:p>
    <w:p w:rsidR="00CE07D9" w:rsidRDefault="00CE07D9" w:rsidP="00013A26">
      <w:pPr>
        <w:pStyle w:val="NormalWeb"/>
        <w:spacing w:before="0" w:beforeAutospacing="0" w:after="0" w:afterAutospacing="0"/>
        <w:textAlignment w:val="baseline"/>
        <w:rPr>
          <w:rFonts w:asciiTheme="minorHAnsi" w:hAnsiTheme="minorHAnsi" w:cstheme="minorHAnsi"/>
          <w:sz w:val="22"/>
          <w:szCs w:val="22"/>
        </w:rPr>
      </w:pPr>
    </w:p>
    <w:p w:rsidR="009A29E2" w:rsidRDefault="009A29E2" w:rsidP="00013A26">
      <w:pPr>
        <w:pStyle w:val="NormalWeb"/>
        <w:spacing w:before="0" w:beforeAutospacing="0" w:after="0" w:afterAutospacing="0"/>
        <w:textAlignment w:val="baseline"/>
        <w:rPr>
          <w:rFonts w:asciiTheme="minorHAnsi" w:hAnsiTheme="minorHAnsi" w:cstheme="minorHAnsi"/>
          <w:sz w:val="22"/>
          <w:szCs w:val="22"/>
        </w:rPr>
      </w:pPr>
    </w:p>
    <w:p w:rsidR="009A29E2" w:rsidRDefault="009A29E2" w:rsidP="00013A26">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br/>
      </w:r>
    </w:p>
    <w:p w:rsidR="009A29E2" w:rsidRDefault="009A29E2" w:rsidP="00013A26">
      <w:pPr>
        <w:pStyle w:val="NormalWeb"/>
        <w:spacing w:before="0" w:beforeAutospacing="0" w:after="0" w:afterAutospacing="0"/>
        <w:textAlignment w:val="baseline"/>
        <w:rPr>
          <w:rFonts w:asciiTheme="minorHAnsi" w:hAnsiTheme="minorHAnsi" w:cstheme="minorHAnsi"/>
          <w:sz w:val="22"/>
          <w:szCs w:val="22"/>
        </w:rPr>
      </w:pPr>
    </w:p>
    <w:p w:rsidR="009A29E2" w:rsidRDefault="009A29E2" w:rsidP="00013A26">
      <w:pPr>
        <w:pStyle w:val="NormalWeb"/>
        <w:spacing w:before="0" w:beforeAutospacing="0" w:after="0" w:afterAutospacing="0"/>
        <w:textAlignment w:val="baseline"/>
        <w:rPr>
          <w:rFonts w:asciiTheme="minorHAnsi" w:hAnsiTheme="minorHAnsi" w:cstheme="minorHAnsi"/>
          <w:sz w:val="22"/>
          <w:szCs w:val="22"/>
        </w:rPr>
      </w:pPr>
    </w:p>
    <w:p w:rsidR="009A29E2" w:rsidRDefault="009A29E2" w:rsidP="00013A26">
      <w:pPr>
        <w:pStyle w:val="NormalWeb"/>
        <w:spacing w:before="0" w:beforeAutospacing="0" w:after="0" w:afterAutospacing="0"/>
        <w:textAlignment w:val="baseline"/>
        <w:rPr>
          <w:rFonts w:asciiTheme="minorHAnsi" w:hAnsiTheme="minorHAnsi" w:cstheme="minorHAnsi"/>
          <w:sz w:val="22"/>
          <w:szCs w:val="22"/>
        </w:rPr>
      </w:pPr>
    </w:p>
    <w:p w:rsidR="009A29E2" w:rsidRDefault="00420131" w:rsidP="00013A26">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11</w:t>
      </w:r>
    </w:p>
    <w:p w:rsidR="009A29E2" w:rsidRDefault="009A29E2" w:rsidP="00013A26">
      <w:pPr>
        <w:pStyle w:val="NormalWeb"/>
        <w:spacing w:before="0" w:beforeAutospacing="0" w:after="0" w:afterAutospacing="0"/>
        <w:textAlignment w:val="baseline"/>
        <w:rPr>
          <w:rFonts w:asciiTheme="minorHAnsi" w:hAnsiTheme="minorHAnsi" w:cstheme="minorHAnsi"/>
          <w:sz w:val="22"/>
          <w:szCs w:val="22"/>
        </w:rPr>
      </w:pPr>
    </w:p>
    <w:p w:rsidR="009A29E2" w:rsidRPr="008F6822" w:rsidRDefault="009A29E2" w:rsidP="00013A26">
      <w:pPr>
        <w:pStyle w:val="NormalWeb"/>
        <w:spacing w:before="0" w:beforeAutospacing="0" w:after="0" w:afterAutospacing="0"/>
        <w:textAlignment w:val="baseline"/>
        <w:rPr>
          <w:rFonts w:asciiTheme="minorHAnsi" w:hAnsiTheme="minorHAnsi" w:cstheme="minorHAnsi"/>
          <w:b/>
          <w:sz w:val="22"/>
          <w:szCs w:val="22"/>
        </w:rPr>
      </w:pPr>
      <w:r w:rsidRPr="008F6822">
        <w:rPr>
          <w:rFonts w:asciiTheme="minorHAnsi" w:hAnsiTheme="minorHAnsi" w:cstheme="minorHAnsi"/>
          <w:b/>
          <w:sz w:val="22"/>
          <w:szCs w:val="22"/>
        </w:rPr>
        <w:t>SUMPOR</w:t>
      </w:r>
    </w:p>
    <w:p w:rsidR="009A29E2" w:rsidRPr="008F6822" w:rsidRDefault="009A29E2" w:rsidP="00013A26">
      <w:pPr>
        <w:pStyle w:val="NormalWeb"/>
        <w:spacing w:before="0" w:beforeAutospacing="0" w:after="0" w:afterAutospacing="0"/>
        <w:textAlignment w:val="baseline"/>
        <w:rPr>
          <w:rFonts w:asciiTheme="minorHAnsi" w:hAnsiTheme="minorHAnsi" w:cstheme="minorHAnsi"/>
          <w:sz w:val="22"/>
          <w:szCs w:val="22"/>
        </w:rPr>
      </w:pPr>
      <w:r w:rsidRPr="008F6822">
        <w:rPr>
          <w:rFonts w:asciiTheme="minorHAnsi" w:hAnsiTheme="minorHAnsi" w:cstheme="minorHAnsi"/>
          <w:sz w:val="22"/>
          <w:szCs w:val="22"/>
        </w:rPr>
        <w:t xml:space="preserve"> </w:t>
      </w:r>
      <w:proofErr w:type="gramStart"/>
      <w:r w:rsidRPr="008F6822">
        <w:rPr>
          <w:rFonts w:asciiTheme="minorHAnsi" w:hAnsiTheme="minorHAnsi" w:cstheme="minorHAnsi"/>
          <w:sz w:val="22"/>
          <w:szCs w:val="22"/>
        </w:rPr>
        <w:t>Sumpor je rasprostranjen hemijs</w:t>
      </w:r>
      <w:r w:rsidR="008F6822" w:rsidRPr="008F6822">
        <w:rPr>
          <w:rFonts w:asciiTheme="minorHAnsi" w:hAnsiTheme="minorHAnsi" w:cstheme="minorHAnsi"/>
          <w:sz w:val="22"/>
          <w:szCs w:val="22"/>
        </w:rPr>
        <w:t>ki element u prirodi.</w:t>
      </w:r>
      <w:proofErr w:type="gramEnd"/>
      <w:r w:rsidR="008F6822" w:rsidRPr="008F6822">
        <w:rPr>
          <w:rFonts w:asciiTheme="minorHAnsi" w:hAnsiTheme="minorHAnsi" w:cstheme="minorHAnsi"/>
          <w:sz w:val="22"/>
          <w:szCs w:val="22"/>
        </w:rPr>
        <w:t xml:space="preserve"> </w:t>
      </w:r>
      <w:proofErr w:type="gramStart"/>
      <w:r w:rsidR="008F6822" w:rsidRPr="008F6822">
        <w:rPr>
          <w:rFonts w:asciiTheme="minorHAnsi" w:hAnsiTheme="minorHAnsi" w:cstheme="minorHAnsi"/>
          <w:sz w:val="22"/>
          <w:szCs w:val="22"/>
        </w:rPr>
        <w:t>U zemljištu</w:t>
      </w:r>
      <w:r w:rsidRPr="008F6822">
        <w:rPr>
          <w:rFonts w:asciiTheme="minorHAnsi" w:hAnsiTheme="minorHAnsi" w:cstheme="minorHAnsi"/>
          <w:sz w:val="22"/>
          <w:szCs w:val="22"/>
        </w:rPr>
        <w:t>u potiče iz matičnih stijena gdje se nalazi najviše u obliku sulfida i prilikom njihovog raspadanja oslobađa se i brzo oksidiše.</w:t>
      </w:r>
      <w:proofErr w:type="gramEnd"/>
      <w:r w:rsidRPr="008F6822">
        <w:rPr>
          <w:rFonts w:asciiTheme="minorHAnsi" w:hAnsiTheme="minorHAnsi" w:cstheme="minorHAnsi"/>
          <w:sz w:val="22"/>
          <w:szCs w:val="22"/>
        </w:rPr>
        <w:t xml:space="preserve"> Oksidaciju obavljaju sumporne bakterije </w:t>
      </w:r>
      <w:proofErr w:type="gramStart"/>
      <w:r w:rsidRPr="008F6822">
        <w:rPr>
          <w:rFonts w:asciiTheme="minorHAnsi" w:hAnsiTheme="minorHAnsi" w:cstheme="minorHAnsi"/>
          <w:sz w:val="22"/>
          <w:szCs w:val="22"/>
        </w:rPr>
        <w:t>od</w:t>
      </w:r>
      <w:proofErr w:type="gramEnd"/>
      <w:r w:rsidRPr="008F6822">
        <w:rPr>
          <w:rFonts w:asciiTheme="minorHAnsi" w:hAnsiTheme="minorHAnsi" w:cstheme="minorHAnsi"/>
          <w:sz w:val="22"/>
          <w:szCs w:val="22"/>
        </w:rPr>
        <w:t xml:space="preserve"> kojih su najznačajnije Thiobacillus thioxidans, Beggiatoa, Thiothrix i dr. Thiobacillus je prilagođen djelovanju u vrlo kiseloj sredini (pH 2-3) gdje nastala sulfatna kiselina lako otapa sekundarne i tercijarne fosfate, ali su to ipak male količine fosfata bez većeg značaja u ishrani bilja. U savremenoj industrijskoj eri, sumpor se akumulira u tlu i taloženjem iz atmosfere gdje se nalazi u vidu SO2 </w:t>
      </w:r>
      <w:proofErr w:type="gramStart"/>
      <w:r w:rsidRPr="008F6822">
        <w:rPr>
          <w:rFonts w:asciiTheme="minorHAnsi" w:hAnsiTheme="minorHAnsi" w:cstheme="minorHAnsi"/>
          <w:sz w:val="22"/>
          <w:szCs w:val="22"/>
        </w:rPr>
        <w:t>ili</w:t>
      </w:r>
      <w:proofErr w:type="gramEnd"/>
      <w:r w:rsidRPr="008F6822">
        <w:rPr>
          <w:rFonts w:asciiTheme="minorHAnsi" w:hAnsiTheme="minorHAnsi" w:cstheme="minorHAnsi"/>
          <w:sz w:val="22"/>
          <w:szCs w:val="22"/>
        </w:rPr>
        <w:t xml:space="preserve"> H2S.</w:t>
      </w:r>
      <w:r w:rsidRPr="008F6822">
        <w:rPr>
          <w:rFonts w:asciiTheme="minorHAnsi" w:eastAsiaTheme="minorHAnsi" w:hAnsiTheme="minorHAnsi" w:cstheme="minorHAnsi"/>
          <w:sz w:val="22"/>
          <w:szCs w:val="22"/>
        </w:rPr>
        <w:t xml:space="preserve"> </w:t>
      </w:r>
      <w:proofErr w:type="gramStart"/>
      <w:r w:rsidRPr="008F6822">
        <w:rPr>
          <w:rFonts w:asciiTheme="minorHAnsi" w:hAnsiTheme="minorHAnsi" w:cstheme="minorHAnsi"/>
          <w:sz w:val="22"/>
          <w:szCs w:val="22"/>
        </w:rPr>
        <w:t>U tlu se sumpor nalazi u organskom i anorganskom obliku.</w:t>
      </w:r>
      <w:proofErr w:type="gramEnd"/>
      <w:r w:rsidRPr="008F6822">
        <w:rPr>
          <w:rFonts w:asciiTheme="minorHAnsi" w:hAnsiTheme="minorHAnsi" w:cstheme="minorHAnsi"/>
          <w:sz w:val="22"/>
          <w:szCs w:val="22"/>
        </w:rPr>
        <w:t xml:space="preserve"> </w:t>
      </w:r>
      <w:proofErr w:type="gramStart"/>
      <w:r w:rsidRPr="008F6822">
        <w:rPr>
          <w:rFonts w:asciiTheme="minorHAnsi" w:hAnsiTheme="minorHAnsi" w:cstheme="minorHAnsi"/>
          <w:sz w:val="22"/>
          <w:szCs w:val="22"/>
        </w:rPr>
        <w:t xml:space="preserve">U </w:t>
      </w:r>
      <w:r w:rsidR="00057B7A" w:rsidRPr="008F6822">
        <w:rPr>
          <w:rFonts w:asciiTheme="minorHAnsi" w:hAnsiTheme="minorHAnsi" w:cstheme="minorHAnsi"/>
          <w:sz w:val="22"/>
          <w:szCs w:val="22"/>
        </w:rPr>
        <w:t>p</w:t>
      </w:r>
      <w:r w:rsidRPr="008F6822">
        <w:rPr>
          <w:rFonts w:asciiTheme="minorHAnsi" w:hAnsiTheme="minorHAnsi" w:cstheme="minorHAnsi"/>
          <w:sz w:val="22"/>
          <w:szCs w:val="22"/>
        </w:rPr>
        <w:t>rozračnim tlima najveći dio</w:t>
      </w:r>
      <w:r w:rsidR="00057B7A" w:rsidRPr="008F6822">
        <w:rPr>
          <w:rFonts w:asciiTheme="minorHAnsi" w:hAnsiTheme="minorHAnsi" w:cstheme="minorHAnsi"/>
          <w:sz w:val="22"/>
          <w:szCs w:val="22"/>
        </w:rPr>
        <w:t xml:space="preserve"> sumpora nalazi se u organskoj materij</w:t>
      </w:r>
      <w:r w:rsidRPr="008F6822">
        <w:rPr>
          <w:rFonts w:asciiTheme="minorHAnsi" w:hAnsiTheme="minorHAnsi" w:cstheme="minorHAnsi"/>
          <w:sz w:val="22"/>
          <w:szCs w:val="22"/>
        </w:rPr>
        <w:t>i (60-90 % ukupnog S tla).</w:t>
      </w:r>
      <w:proofErr w:type="gramEnd"/>
      <w:r w:rsidRPr="008F6822">
        <w:rPr>
          <w:rFonts w:asciiTheme="minorHAnsi" w:hAnsiTheme="minorHAnsi" w:cstheme="minorHAnsi"/>
          <w:sz w:val="22"/>
          <w:szCs w:val="22"/>
        </w:rPr>
        <w:t xml:space="preserve"> Manji dio anorganskog sumpora može se nalaziti u kiselim u</w:t>
      </w:r>
      <w:r w:rsidR="00057B7A" w:rsidRPr="008F6822">
        <w:rPr>
          <w:rFonts w:asciiTheme="minorHAnsi" w:hAnsiTheme="minorHAnsi" w:cstheme="minorHAnsi"/>
          <w:sz w:val="22"/>
          <w:szCs w:val="22"/>
        </w:rPr>
        <w:t>slovima (pH ispod 5</w:t>
      </w:r>
      <w:proofErr w:type="gramStart"/>
      <w:r w:rsidR="00057B7A" w:rsidRPr="008F6822">
        <w:rPr>
          <w:rFonts w:asciiTheme="minorHAnsi" w:hAnsiTheme="minorHAnsi" w:cstheme="minorHAnsi"/>
          <w:sz w:val="22"/>
          <w:szCs w:val="22"/>
        </w:rPr>
        <w:t>,5</w:t>
      </w:r>
      <w:proofErr w:type="gramEnd"/>
      <w:r w:rsidR="00057B7A" w:rsidRPr="008F6822">
        <w:rPr>
          <w:rFonts w:asciiTheme="minorHAnsi" w:hAnsiTheme="minorHAnsi" w:cstheme="minorHAnsi"/>
          <w:sz w:val="22"/>
          <w:szCs w:val="22"/>
        </w:rPr>
        <w:t>)</w:t>
      </w:r>
      <w:r w:rsidRPr="008F6822">
        <w:rPr>
          <w:rFonts w:asciiTheme="minorHAnsi" w:hAnsiTheme="minorHAnsi" w:cstheme="minorHAnsi"/>
          <w:sz w:val="22"/>
          <w:szCs w:val="22"/>
        </w:rPr>
        <w:t>vezan na adsorpcijski kompleks, dok je najveći dio u obliku topljivih ili netopljivih soli.</w:t>
      </w:r>
    </w:p>
    <w:p w:rsidR="00057B7A" w:rsidRPr="008F6822" w:rsidRDefault="00057B7A" w:rsidP="00013A26">
      <w:pPr>
        <w:pStyle w:val="NormalWeb"/>
        <w:spacing w:before="0" w:beforeAutospacing="0" w:after="0" w:afterAutospacing="0"/>
        <w:textAlignment w:val="baseline"/>
        <w:rPr>
          <w:rFonts w:asciiTheme="minorHAnsi" w:hAnsiTheme="minorHAnsi" w:cstheme="minorHAnsi"/>
          <w:sz w:val="22"/>
          <w:szCs w:val="22"/>
        </w:rPr>
      </w:pPr>
      <w:r w:rsidRPr="008F6822">
        <w:rPr>
          <w:rFonts w:asciiTheme="minorHAnsi" w:hAnsiTheme="minorHAnsi" w:cstheme="minorHAnsi"/>
          <w:sz w:val="22"/>
          <w:szCs w:val="22"/>
        </w:rPr>
        <w:t xml:space="preserve">Nedostatak sumpora može se javiti na karbonatnim </w:t>
      </w:r>
      <w:r w:rsidR="008F6822" w:rsidRPr="008F6822">
        <w:rPr>
          <w:rFonts w:asciiTheme="minorHAnsi" w:hAnsiTheme="minorHAnsi" w:cstheme="minorHAnsi"/>
          <w:sz w:val="22"/>
          <w:szCs w:val="22"/>
        </w:rPr>
        <w:t>zemljištim</w:t>
      </w:r>
      <w:r w:rsidRPr="008F6822">
        <w:rPr>
          <w:rFonts w:asciiTheme="minorHAnsi" w:hAnsiTheme="minorHAnsi" w:cstheme="minorHAnsi"/>
          <w:sz w:val="22"/>
          <w:szCs w:val="22"/>
        </w:rPr>
        <w:t xml:space="preserve">a bogatim </w:t>
      </w:r>
      <w:proofErr w:type="gramStart"/>
      <w:r w:rsidR="008F6822" w:rsidRPr="008F6822">
        <w:rPr>
          <w:rFonts w:asciiTheme="minorHAnsi" w:hAnsiTheme="minorHAnsi" w:cstheme="minorHAnsi"/>
          <w:sz w:val="22"/>
          <w:szCs w:val="22"/>
        </w:rPr>
        <w:t>gvoždje</w:t>
      </w:r>
      <w:r w:rsidRPr="008F6822">
        <w:rPr>
          <w:rFonts w:asciiTheme="minorHAnsi" w:hAnsiTheme="minorHAnsi" w:cstheme="minorHAnsi"/>
          <w:sz w:val="22"/>
          <w:szCs w:val="22"/>
        </w:rPr>
        <w:t>m  i</w:t>
      </w:r>
      <w:proofErr w:type="gramEnd"/>
      <w:r w:rsidRPr="008F6822">
        <w:rPr>
          <w:rFonts w:asciiTheme="minorHAnsi" w:hAnsiTheme="minorHAnsi" w:cstheme="minorHAnsi"/>
          <w:sz w:val="22"/>
          <w:szCs w:val="22"/>
        </w:rPr>
        <w:t xml:space="preserve"> humusom slabo podložnom mineralizaciji, ali i u </w:t>
      </w:r>
      <w:r w:rsidR="008F6822" w:rsidRPr="008F6822">
        <w:rPr>
          <w:rFonts w:asciiTheme="minorHAnsi" w:hAnsiTheme="minorHAnsi" w:cstheme="minorHAnsi"/>
          <w:sz w:val="22"/>
          <w:szCs w:val="22"/>
        </w:rPr>
        <w:t>zrmljištim</w:t>
      </w:r>
      <w:r w:rsidRPr="008F6822">
        <w:rPr>
          <w:rFonts w:asciiTheme="minorHAnsi" w:hAnsiTheme="minorHAnsi" w:cstheme="minorHAnsi"/>
          <w:sz w:val="22"/>
          <w:szCs w:val="22"/>
        </w:rPr>
        <w:t xml:space="preserve">a siromašnim humusom. Glavni izvor nadoknade sumpora u tlu su ipak sulfati iz mineralnih djubriva, </w:t>
      </w:r>
      <w:proofErr w:type="gramStart"/>
      <w:r w:rsidRPr="008F6822">
        <w:rPr>
          <w:rFonts w:asciiTheme="minorHAnsi" w:hAnsiTheme="minorHAnsi" w:cstheme="minorHAnsi"/>
          <w:sz w:val="22"/>
          <w:szCs w:val="22"/>
        </w:rPr>
        <w:t>ali</w:t>
      </w:r>
      <w:proofErr w:type="gramEnd"/>
      <w:r w:rsidRPr="008F6822">
        <w:rPr>
          <w:rFonts w:asciiTheme="minorHAnsi" w:hAnsiTheme="minorHAnsi" w:cstheme="minorHAnsi"/>
          <w:sz w:val="22"/>
          <w:szCs w:val="22"/>
        </w:rPr>
        <w:t xml:space="preserve"> i atmosfera. Oko 150 do 200 milijuna tona sumpora godišnje dospije u atmosferu vulkanskim erupcijama, prirodnim procesima iz okeana i močvara, kao i iz industrijskih objekata. Viišak sumpora u tlu je nepoželjan jer dovodi do zakiseljavanja za koje se smatra da uzrokuje izumiranje šuma u mnogim krajevima Europe, a takve pojave sve su više prisutne i kod nas.</w:t>
      </w:r>
    </w:p>
    <w:p w:rsidR="00057B7A" w:rsidRPr="008F6822" w:rsidRDefault="00057B7A" w:rsidP="00013A26">
      <w:pPr>
        <w:pStyle w:val="NormalWeb"/>
        <w:spacing w:before="0" w:beforeAutospacing="0" w:after="0" w:afterAutospacing="0"/>
        <w:textAlignment w:val="baseline"/>
        <w:rPr>
          <w:rFonts w:asciiTheme="minorHAnsi" w:hAnsiTheme="minorHAnsi" w:cstheme="minorHAnsi"/>
          <w:sz w:val="22"/>
          <w:szCs w:val="22"/>
        </w:rPr>
      </w:pPr>
      <w:proofErr w:type="gramStart"/>
      <w:r w:rsidRPr="008F6822">
        <w:rPr>
          <w:rFonts w:asciiTheme="minorHAnsi" w:hAnsiTheme="minorHAnsi" w:cstheme="minorHAnsi"/>
          <w:sz w:val="22"/>
          <w:szCs w:val="22"/>
        </w:rPr>
        <w:t>Biljke usvajaju sumpor pretežito kao anjon SO4 2- i u tom obliku nalazi se u protoplazmi biljaka kao mineralna rezerva.</w:t>
      </w:r>
      <w:proofErr w:type="gramEnd"/>
      <w:r w:rsidRPr="008F6822">
        <w:rPr>
          <w:rFonts w:asciiTheme="minorHAnsi" w:hAnsiTheme="minorHAnsi" w:cstheme="minorHAnsi"/>
          <w:sz w:val="22"/>
          <w:szCs w:val="22"/>
        </w:rPr>
        <w:t xml:space="preserve"> </w:t>
      </w:r>
      <w:proofErr w:type="gramStart"/>
      <w:r w:rsidRPr="008F6822">
        <w:rPr>
          <w:rFonts w:asciiTheme="minorHAnsi" w:hAnsiTheme="minorHAnsi" w:cstheme="minorHAnsi"/>
          <w:sz w:val="22"/>
          <w:szCs w:val="22"/>
        </w:rPr>
        <w:t>Ipak, kod ugradnje u organsku materiju potrebna je redukcija sumpora, jednako kao kod azota.</w:t>
      </w:r>
      <w:proofErr w:type="gramEnd"/>
      <w:r w:rsidRPr="008F6822">
        <w:rPr>
          <w:rFonts w:asciiTheme="minorHAnsi" w:hAnsiTheme="minorHAnsi" w:cstheme="minorHAnsi"/>
          <w:sz w:val="22"/>
          <w:szCs w:val="22"/>
        </w:rPr>
        <w:t xml:space="preserve"> Međutim, sumpor se lako usvaja i iz atmosfere u obliku SO2, koji se takođe prije ugradnje u organsku </w:t>
      </w:r>
      <w:proofErr w:type="gramStart"/>
      <w:r w:rsidRPr="008F6822">
        <w:rPr>
          <w:rFonts w:asciiTheme="minorHAnsi" w:hAnsiTheme="minorHAnsi" w:cstheme="minorHAnsi"/>
          <w:sz w:val="22"/>
          <w:szCs w:val="22"/>
        </w:rPr>
        <w:t>materiju  mora</w:t>
      </w:r>
      <w:proofErr w:type="gramEnd"/>
      <w:r w:rsidRPr="008F6822">
        <w:rPr>
          <w:rFonts w:asciiTheme="minorHAnsi" w:hAnsiTheme="minorHAnsi" w:cstheme="minorHAnsi"/>
          <w:sz w:val="22"/>
          <w:szCs w:val="22"/>
        </w:rPr>
        <w:t xml:space="preserve"> redukovati. </w:t>
      </w:r>
      <w:proofErr w:type="gramStart"/>
      <w:r w:rsidRPr="008F6822">
        <w:rPr>
          <w:rFonts w:asciiTheme="minorHAnsi" w:hAnsiTheme="minorHAnsi" w:cstheme="minorHAnsi"/>
          <w:sz w:val="22"/>
          <w:szCs w:val="22"/>
        </w:rPr>
        <w:t>Najviše sumpora zahtijevaju kupus, i luk.</w:t>
      </w:r>
      <w:proofErr w:type="gramEnd"/>
      <w:r w:rsidRPr="008F6822">
        <w:rPr>
          <w:rFonts w:asciiTheme="minorHAnsi" w:eastAsiaTheme="minorHAnsi" w:hAnsiTheme="minorHAnsi" w:cstheme="minorHAnsi"/>
          <w:sz w:val="22"/>
          <w:szCs w:val="22"/>
        </w:rPr>
        <w:t xml:space="preserve"> </w:t>
      </w:r>
      <w:r w:rsidRPr="008F6822">
        <w:rPr>
          <w:rFonts w:asciiTheme="minorHAnsi" w:hAnsiTheme="minorHAnsi" w:cstheme="minorHAnsi"/>
          <w:sz w:val="22"/>
          <w:szCs w:val="22"/>
        </w:rPr>
        <w:t>Sumporom su bogati biljni dijelovi koji sadrže puno proteina, poseb</w:t>
      </w:r>
      <w:r w:rsidR="00581329" w:rsidRPr="008F6822">
        <w:rPr>
          <w:rFonts w:asciiTheme="minorHAnsi" w:hAnsiTheme="minorHAnsi" w:cstheme="minorHAnsi"/>
          <w:sz w:val="22"/>
          <w:szCs w:val="22"/>
        </w:rPr>
        <w:t>no</w:t>
      </w:r>
      <w:r w:rsidRPr="008F6822">
        <w:rPr>
          <w:rFonts w:asciiTheme="minorHAnsi" w:hAnsiTheme="minorHAnsi" w:cstheme="minorHAnsi"/>
          <w:sz w:val="22"/>
          <w:szCs w:val="22"/>
        </w:rPr>
        <w:t xml:space="preserve"> biljke iz porodice Cruciferae koje ga sadrže do dva puta više </w:t>
      </w:r>
      <w:proofErr w:type="gramStart"/>
      <w:r w:rsidRPr="008F6822">
        <w:rPr>
          <w:rFonts w:asciiTheme="minorHAnsi" w:hAnsiTheme="minorHAnsi" w:cstheme="minorHAnsi"/>
          <w:sz w:val="22"/>
          <w:szCs w:val="22"/>
        </w:rPr>
        <w:t>od</w:t>
      </w:r>
      <w:proofErr w:type="gramEnd"/>
      <w:r w:rsidRPr="008F6822">
        <w:rPr>
          <w:rFonts w:asciiTheme="minorHAnsi" w:hAnsiTheme="minorHAnsi" w:cstheme="minorHAnsi"/>
          <w:sz w:val="22"/>
          <w:szCs w:val="22"/>
        </w:rPr>
        <w:t xml:space="preserve"> fosfora kao i Leguminosae. Koncentracija sumpora u lišću kod većine biljnih vrsta nešto je manja </w:t>
      </w:r>
      <w:proofErr w:type="gramStart"/>
      <w:r w:rsidRPr="008F6822">
        <w:rPr>
          <w:rFonts w:asciiTheme="minorHAnsi" w:hAnsiTheme="minorHAnsi" w:cstheme="minorHAnsi"/>
          <w:sz w:val="22"/>
          <w:szCs w:val="22"/>
        </w:rPr>
        <w:t>od</w:t>
      </w:r>
      <w:proofErr w:type="gramEnd"/>
      <w:r w:rsidRPr="008F6822">
        <w:rPr>
          <w:rFonts w:asciiTheme="minorHAnsi" w:hAnsiTheme="minorHAnsi" w:cstheme="minorHAnsi"/>
          <w:sz w:val="22"/>
          <w:szCs w:val="22"/>
        </w:rPr>
        <w:t xml:space="preserve"> fosfora. U mladim biljnim dijelovima sumpor se nalazi pretežito u organskom, redu</w:t>
      </w:r>
      <w:r w:rsidR="00581329" w:rsidRPr="008F6822">
        <w:rPr>
          <w:rFonts w:asciiTheme="minorHAnsi" w:hAnsiTheme="minorHAnsi" w:cstheme="minorHAnsi"/>
          <w:sz w:val="22"/>
          <w:szCs w:val="22"/>
        </w:rPr>
        <w:t>kova</w:t>
      </w:r>
      <w:r w:rsidRPr="008F6822">
        <w:rPr>
          <w:rFonts w:asciiTheme="minorHAnsi" w:hAnsiTheme="minorHAnsi" w:cstheme="minorHAnsi"/>
          <w:sz w:val="22"/>
          <w:szCs w:val="22"/>
        </w:rPr>
        <w:t>nom obliku (~ 90 % u formi tripeptida glutationa), a u starijim dijelovima ili u mirovanju biljaka, pretežito je oksid</w:t>
      </w:r>
      <w:r w:rsidR="00581329" w:rsidRPr="008F6822">
        <w:rPr>
          <w:rFonts w:asciiTheme="minorHAnsi" w:hAnsiTheme="minorHAnsi" w:cstheme="minorHAnsi"/>
          <w:sz w:val="22"/>
          <w:szCs w:val="22"/>
        </w:rPr>
        <w:t>ova</w:t>
      </w:r>
      <w:r w:rsidRPr="008F6822">
        <w:rPr>
          <w:rFonts w:asciiTheme="minorHAnsi" w:hAnsiTheme="minorHAnsi" w:cstheme="minorHAnsi"/>
          <w:sz w:val="22"/>
          <w:szCs w:val="22"/>
        </w:rPr>
        <w:t xml:space="preserve">n, pa se rezerve sulfata u biljci uspješno koriste za procjenu opskrbljenosti sumporom. Za razliku od </w:t>
      </w:r>
      <w:r w:rsidR="00581329" w:rsidRPr="008F6822">
        <w:rPr>
          <w:rFonts w:asciiTheme="minorHAnsi" w:hAnsiTheme="minorHAnsi" w:cstheme="minorHAnsi"/>
          <w:sz w:val="22"/>
          <w:szCs w:val="22"/>
        </w:rPr>
        <w:t>azota, sumpor se nakon hidrolize jedinjenj</w:t>
      </w:r>
      <w:r w:rsidRPr="008F6822">
        <w:rPr>
          <w:rFonts w:asciiTheme="minorHAnsi" w:hAnsiTheme="minorHAnsi" w:cstheme="minorHAnsi"/>
          <w:sz w:val="22"/>
          <w:szCs w:val="22"/>
        </w:rPr>
        <w:t xml:space="preserve">a koji sadrže </w:t>
      </w:r>
      <w:proofErr w:type="gramStart"/>
      <w:r w:rsidRPr="008F6822">
        <w:rPr>
          <w:rFonts w:asciiTheme="minorHAnsi" w:hAnsiTheme="minorHAnsi" w:cstheme="minorHAnsi"/>
          <w:sz w:val="22"/>
          <w:szCs w:val="22"/>
        </w:rPr>
        <w:t>redu</w:t>
      </w:r>
      <w:r w:rsidR="00581329" w:rsidRPr="008F6822">
        <w:rPr>
          <w:rFonts w:asciiTheme="minorHAnsi" w:hAnsiTheme="minorHAnsi" w:cstheme="minorHAnsi"/>
          <w:sz w:val="22"/>
          <w:szCs w:val="22"/>
        </w:rPr>
        <w:t xml:space="preserve">kovane </w:t>
      </w:r>
      <w:r w:rsidRPr="008F6822">
        <w:rPr>
          <w:rFonts w:asciiTheme="minorHAnsi" w:hAnsiTheme="minorHAnsi" w:cstheme="minorHAnsi"/>
          <w:sz w:val="22"/>
          <w:szCs w:val="22"/>
        </w:rPr>
        <w:t xml:space="preserve"> oblike</w:t>
      </w:r>
      <w:proofErr w:type="gramEnd"/>
      <w:r w:rsidRPr="008F6822">
        <w:rPr>
          <w:rFonts w:asciiTheme="minorHAnsi" w:hAnsiTheme="minorHAnsi" w:cstheme="minorHAnsi"/>
          <w:sz w:val="22"/>
          <w:szCs w:val="22"/>
        </w:rPr>
        <w:t>, lako oksid</w:t>
      </w:r>
      <w:r w:rsidR="00581329" w:rsidRPr="008F6822">
        <w:rPr>
          <w:rFonts w:asciiTheme="minorHAnsi" w:hAnsiTheme="minorHAnsi" w:cstheme="minorHAnsi"/>
          <w:sz w:val="22"/>
          <w:szCs w:val="22"/>
        </w:rPr>
        <w:t>uje do sulfata (dok se j</w:t>
      </w:r>
      <w:r w:rsidRPr="008F6822">
        <w:rPr>
          <w:rFonts w:asciiTheme="minorHAnsi" w:hAnsiTheme="minorHAnsi" w:cstheme="minorHAnsi"/>
          <w:sz w:val="22"/>
          <w:szCs w:val="22"/>
        </w:rPr>
        <w:t>on NH4 +ne može oksidirati u višim biljkama do NO3 - ).</w:t>
      </w:r>
      <w:r w:rsidR="00581329" w:rsidRPr="008F6822">
        <w:rPr>
          <w:rFonts w:asciiTheme="minorHAnsi" w:hAnsiTheme="minorHAnsi" w:cstheme="minorHAnsi"/>
          <w:sz w:val="22"/>
          <w:szCs w:val="22"/>
        </w:rPr>
        <w:t>(Vukadinovic, Vukadinović, 2011)</w:t>
      </w:r>
    </w:p>
    <w:p w:rsidR="00581329" w:rsidRPr="008F6822" w:rsidRDefault="00581329" w:rsidP="00013A26">
      <w:pPr>
        <w:pStyle w:val="NormalWeb"/>
        <w:spacing w:before="0" w:beforeAutospacing="0" w:after="0" w:afterAutospacing="0"/>
        <w:textAlignment w:val="baseline"/>
        <w:rPr>
          <w:rFonts w:asciiTheme="minorHAnsi" w:hAnsiTheme="minorHAnsi" w:cstheme="minorHAnsi"/>
          <w:sz w:val="22"/>
          <w:szCs w:val="22"/>
        </w:rPr>
      </w:pPr>
      <w:proofErr w:type="gramStart"/>
      <w:r w:rsidRPr="008F6822">
        <w:rPr>
          <w:rFonts w:asciiTheme="minorHAnsi" w:hAnsiTheme="minorHAnsi" w:cstheme="minorHAnsi"/>
          <w:sz w:val="22"/>
          <w:szCs w:val="22"/>
        </w:rPr>
        <w:t>U biljkama sumpor gradi estere sumporne kiseline (R-SO3H) koji su neophodni za sintezu cisteinske kiseline.</w:t>
      </w:r>
      <w:proofErr w:type="gramEnd"/>
      <w:r w:rsidRPr="008F6822">
        <w:rPr>
          <w:rFonts w:asciiTheme="minorHAnsi" w:hAnsiTheme="minorHAnsi" w:cstheme="minorHAnsi"/>
          <w:sz w:val="22"/>
          <w:szCs w:val="22"/>
        </w:rPr>
        <w:t xml:space="preserve"> Aminokiseline </w:t>
      </w:r>
      <w:proofErr w:type="gramStart"/>
      <w:r w:rsidRPr="008F6822">
        <w:rPr>
          <w:rFonts w:asciiTheme="minorHAnsi" w:hAnsiTheme="minorHAnsi" w:cstheme="minorHAnsi"/>
          <w:sz w:val="22"/>
          <w:szCs w:val="22"/>
        </w:rPr>
        <w:t>sa</w:t>
      </w:r>
      <w:proofErr w:type="gramEnd"/>
      <w:r w:rsidRPr="008F6822">
        <w:rPr>
          <w:rFonts w:asciiTheme="minorHAnsi" w:hAnsiTheme="minorHAnsi" w:cstheme="minorHAnsi"/>
          <w:sz w:val="22"/>
          <w:szCs w:val="22"/>
        </w:rPr>
        <w:t xml:space="preserve"> sumporom cistein (R-SH), metionin (R-S-R) i cistin (R-S-S-R) sadrže oko 50 % sumpora u biljkama. </w:t>
      </w:r>
      <w:proofErr w:type="gramStart"/>
      <w:r w:rsidRPr="008F6822">
        <w:rPr>
          <w:rFonts w:asciiTheme="minorHAnsi" w:hAnsiTheme="minorHAnsi" w:cstheme="minorHAnsi"/>
          <w:sz w:val="22"/>
          <w:szCs w:val="22"/>
        </w:rPr>
        <w:t>Sumpor učestvuje u građi mnogih enzima (proteaze, ureaze i dr.), sekundarnih biljnih materija kao što su senfna ulja, glukozidi (sinigrin, rafain, alin itd.).</w:t>
      </w:r>
      <w:proofErr w:type="gramEnd"/>
      <w:r w:rsidRPr="008F6822">
        <w:rPr>
          <w:rFonts w:asciiTheme="minorHAnsi" w:hAnsiTheme="minorHAnsi" w:cstheme="minorHAnsi"/>
          <w:sz w:val="22"/>
          <w:szCs w:val="22"/>
        </w:rPr>
        <w:t xml:space="preserve"> </w:t>
      </w:r>
      <w:proofErr w:type="gramStart"/>
      <w:r w:rsidRPr="008F6822">
        <w:rPr>
          <w:rFonts w:asciiTheme="minorHAnsi" w:hAnsiTheme="minorHAnsi" w:cstheme="minorHAnsi"/>
          <w:sz w:val="22"/>
          <w:szCs w:val="22"/>
        </w:rPr>
        <w:t>Osim toga, sadrže ga vitamini biotin (vitamin H) i tiamin (vitamin B1) zatim različiti antibiotici itd.</w:t>
      </w:r>
      <w:proofErr w:type="gramEnd"/>
      <w:r w:rsidRPr="008F6822">
        <w:rPr>
          <w:rFonts w:asciiTheme="minorHAnsi" w:hAnsiTheme="minorHAnsi" w:cstheme="minorHAnsi"/>
          <w:sz w:val="22"/>
          <w:szCs w:val="22"/>
        </w:rPr>
        <w:t xml:space="preserve"> </w:t>
      </w:r>
      <w:proofErr w:type="gramStart"/>
      <w:r w:rsidRPr="008F6822">
        <w:rPr>
          <w:rFonts w:asciiTheme="minorHAnsi" w:hAnsiTheme="minorHAnsi" w:cstheme="minorHAnsi"/>
          <w:sz w:val="22"/>
          <w:szCs w:val="22"/>
        </w:rPr>
        <w:t>Sastavni je dio lipoidne kiseline kao koenzima u oksidativnoj dekarboksilaciji aketokiselina i koenzima CoA-SH važnog u metabolizmu masti.</w:t>
      </w:r>
      <w:proofErr w:type="gramEnd"/>
      <w:r w:rsidRPr="008F6822">
        <w:rPr>
          <w:rFonts w:asciiTheme="minorHAnsi" w:hAnsiTheme="minorHAnsi" w:cstheme="minorHAnsi"/>
          <w:sz w:val="22"/>
          <w:szCs w:val="22"/>
        </w:rPr>
        <w:t xml:space="preserve"> Proteini sadrže sumpor kao konstitucijski element, </w:t>
      </w:r>
      <w:proofErr w:type="gramStart"/>
      <w:r w:rsidRPr="008F6822">
        <w:rPr>
          <w:rFonts w:asciiTheme="minorHAnsi" w:hAnsiTheme="minorHAnsi" w:cstheme="minorHAnsi"/>
          <w:sz w:val="22"/>
          <w:szCs w:val="22"/>
        </w:rPr>
        <w:t>a</w:t>
      </w:r>
      <w:proofErr w:type="gramEnd"/>
      <w:r w:rsidRPr="008F6822">
        <w:rPr>
          <w:rFonts w:asciiTheme="minorHAnsi" w:hAnsiTheme="minorHAnsi" w:cstheme="minorHAnsi"/>
          <w:sz w:val="22"/>
          <w:szCs w:val="22"/>
        </w:rPr>
        <w:t xml:space="preserve"> enzimi i koenzimi kao katalitički centar. Sumpor učestvuje i u održavanju oksido-redukcijskih procesa, djeluje </w:t>
      </w:r>
      <w:proofErr w:type="gramStart"/>
      <w:r w:rsidRPr="008F6822">
        <w:rPr>
          <w:rFonts w:asciiTheme="minorHAnsi" w:hAnsiTheme="minorHAnsi" w:cstheme="minorHAnsi"/>
          <w:sz w:val="22"/>
          <w:szCs w:val="22"/>
        </w:rPr>
        <w:t>na</w:t>
      </w:r>
      <w:proofErr w:type="gramEnd"/>
      <w:r w:rsidRPr="008F6822">
        <w:rPr>
          <w:rFonts w:asciiTheme="minorHAnsi" w:hAnsiTheme="minorHAnsi" w:cstheme="minorHAnsi"/>
          <w:sz w:val="22"/>
          <w:szCs w:val="22"/>
        </w:rPr>
        <w:t xml:space="preserve"> inicijalizaciju diobe ćelija, učestvuje u mehanizmu transporta elektrona itd. </w:t>
      </w:r>
      <w:proofErr w:type="gramStart"/>
      <w:r w:rsidRPr="008F6822">
        <w:rPr>
          <w:rFonts w:asciiTheme="minorHAnsi" w:hAnsiTheme="minorHAnsi" w:cstheme="minorHAnsi"/>
          <w:sz w:val="22"/>
          <w:szCs w:val="22"/>
        </w:rPr>
        <w:t>U proteinima disulfidne veze stabilizuju proteinsku strukturu i određuju konformaciju značajnu za djelovanje enzima.</w:t>
      </w:r>
      <w:proofErr w:type="gramEnd"/>
      <w:r w:rsidRPr="008F6822">
        <w:rPr>
          <w:rFonts w:asciiTheme="minorHAnsi" w:hAnsiTheme="minorHAnsi" w:cstheme="minorHAnsi"/>
          <w:sz w:val="22"/>
          <w:szCs w:val="22"/>
        </w:rPr>
        <w:t xml:space="preserve"> Oksidacijom dva molekula cisteina nastaje cistin koji se u redukcijskim uslovima razlaže pri čemu dolazi do otpuštanja </w:t>
      </w:r>
      <w:proofErr w:type="gramStart"/>
      <w:r w:rsidRPr="008F6822">
        <w:rPr>
          <w:rFonts w:asciiTheme="minorHAnsi" w:hAnsiTheme="minorHAnsi" w:cstheme="minorHAnsi"/>
          <w:sz w:val="22"/>
          <w:szCs w:val="22"/>
        </w:rPr>
        <w:t>ili</w:t>
      </w:r>
      <w:proofErr w:type="gramEnd"/>
      <w:r w:rsidRPr="008F6822">
        <w:rPr>
          <w:rFonts w:asciiTheme="minorHAnsi" w:hAnsiTheme="minorHAnsi" w:cstheme="minorHAnsi"/>
          <w:sz w:val="22"/>
          <w:szCs w:val="22"/>
        </w:rPr>
        <w:t xml:space="preserve"> primanja vodika.</w:t>
      </w:r>
    </w:p>
    <w:p w:rsidR="00420131" w:rsidRDefault="00581329" w:rsidP="00013A26">
      <w:pPr>
        <w:pStyle w:val="NormalWeb"/>
        <w:spacing w:before="0" w:beforeAutospacing="0" w:after="0" w:afterAutospacing="0"/>
        <w:textAlignment w:val="baseline"/>
        <w:rPr>
          <w:rFonts w:asciiTheme="minorHAnsi" w:hAnsiTheme="minorHAnsi" w:cstheme="minorHAnsi"/>
          <w:sz w:val="22"/>
          <w:szCs w:val="22"/>
        </w:rPr>
      </w:pPr>
      <w:proofErr w:type="gramStart"/>
      <w:r w:rsidRPr="008F6822">
        <w:rPr>
          <w:rFonts w:asciiTheme="minorHAnsi" w:hAnsiTheme="minorHAnsi" w:cstheme="minorHAnsi"/>
          <w:b/>
          <w:sz w:val="22"/>
          <w:szCs w:val="22"/>
        </w:rPr>
        <w:t>Manjak raspoloživog sumpora</w:t>
      </w:r>
      <w:r w:rsidRPr="008F6822">
        <w:rPr>
          <w:rFonts w:asciiTheme="minorHAnsi" w:hAnsiTheme="minorHAnsi" w:cstheme="minorHAnsi"/>
          <w:sz w:val="22"/>
          <w:szCs w:val="22"/>
        </w:rPr>
        <w:t xml:space="preserve"> vrlo je rijedak, posebno u industrijskim zonama gdje veći dio potreba za sumporom biljke mogu podmiriti iz atmosfere.</w:t>
      </w:r>
      <w:proofErr w:type="gramEnd"/>
      <w:r w:rsidRPr="008F6822">
        <w:rPr>
          <w:rFonts w:asciiTheme="minorHAnsi" w:hAnsiTheme="minorHAnsi" w:cstheme="minorHAnsi"/>
          <w:sz w:val="22"/>
          <w:szCs w:val="22"/>
        </w:rPr>
        <w:t xml:space="preserve"> Prelaskom </w:t>
      </w:r>
      <w:proofErr w:type="gramStart"/>
      <w:r w:rsidRPr="008F6822">
        <w:rPr>
          <w:rFonts w:asciiTheme="minorHAnsi" w:hAnsiTheme="minorHAnsi" w:cstheme="minorHAnsi"/>
          <w:sz w:val="22"/>
          <w:szCs w:val="22"/>
        </w:rPr>
        <w:t>na</w:t>
      </w:r>
      <w:proofErr w:type="gramEnd"/>
      <w:r w:rsidRPr="008F6822">
        <w:rPr>
          <w:rFonts w:asciiTheme="minorHAnsi" w:hAnsiTheme="minorHAnsi" w:cstheme="minorHAnsi"/>
          <w:sz w:val="22"/>
          <w:szCs w:val="22"/>
        </w:rPr>
        <w:t xml:space="preserve"> visoko koncentrovana kompleksna djubriva sumpor se sve manje unosi u tlo djubrenjem pa se u intenzivnoj proizvodnji može dogoditi da ga nema u potrebnim količinama za postizanje visokih prinosa. Simptom nedostatka sumpora sličan je deficitu azota, </w:t>
      </w:r>
      <w:proofErr w:type="gramStart"/>
      <w:r w:rsidRPr="008F6822">
        <w:rPr>
          <w:rFonts w:asciiTheme="minorHAnsi" w:hAnsiTheme="minorHAnsi" w:cstheme="minorHAnsi"/>
          <w:sz w:val="22"/>
          <w:szCs w:val="22"/>
        </w:rPr>
        <w:t>ali</w:t>
      </w:r>
      <w:proofErr w:type="gramEnd"/>
      <w:r w:rsidRPr="008F6822">
        <w:rPr>
          <w:rFonts w:asciiTheme="minorHAnsi" w:hAnsiTheme="minorHAnsi" w:cstheme="minorHAnsi"/>
          <w:sz w:val="22"/>
          <w:szCs w:val="22"/>
        </w:rPr>
        <w:t xml:space="preserve"> se hloroza zapaža prvo na mlađem lišću (za razliku od azota gdje se nedostatak zapaža prvo na starijem). </w:t>
      </w:r>
      <w:proofErr w:type="gramStart"/>
      <w:r w:rsidRPr="008F6822">
        <w:rPr>
          <w:rFonts w:asciiTheme="minorHAnsi" w:hAnsiTheme="minorHAnsi" w:cstheme="minorHAnsi"/>
          <w:sz w:val="22"/>
          <w:szCs w:val="22"/>
        </w:rPr>
        <w:t>Hloroza se javlja prvo u blizini lisnih nerava, dok kod uljane repice i šećerne repe lišće može dobiti ljubičastu nijansu zbog povećane sinteze antocijanina.</w:t>
      </w:r>
      <w:proofErr w:type="gramEnd"/>
      <w:r w:rsidRPr="008F6822">
        <w:rPr>
          <w:rFonts w:asciiTheme="minorHAnsi" w:hAnsiTheme="minorHAnsi" w:cstheme="minorHAnsi"/>
          <w:sz w:val="22"/>
          <w:szCs w:val="22"/>
        </w:rPr>
        <w:t xml:space="preserve"> </w:t>
      </w:r>
      <w:r w:rsidR="00420131" w:rsidRPr="008F6822">
        <w:rPr>
          <w:rFonts w:asciiTheme="minorHAnsi" w:hAnsiTheme="minorHAnsi" w:cstheme="minorHAnsi"/>
          <w:sz w:val="22"/>
          <w:szCs w:val="22"/>
        </w:rPr>
        <w:t xml:space="preserve">                                                                   </w:t>
      </w:r>
      <w:r w:rsidR="00420131">
        <w:rPr>
          <w:rFonts w:asciiTheme="minorHAnsi" w:hAnsiTheme="minorHAnsi" w:cstheme="minorHAnsi"/>
          <w:sz w:val="22"/>
          <w:szCs w:val="22"/>
        </w:rPr>
        <w:t>12</w:t>
      </w:r>
    </w:p>
    <w:p w:rsidR="00397976" w:rsidRDefault="00581329" w:rsidP="00013A26">
      <w:pPr>
        <w:pStyle w:val="NormalWeb"/>
        <w:spacing w:before="0" w:beforeAutospacing="0" w:after="0" w:afterAutospacing="0"/>
        <w:textAlignment w:val="baseline"/>
        <w:rPr>
          <w:rFonts w:asciiTheme="minorHAnsi" w:hAnsiTheme="minorHAnsi" w:cstheme="minorHAnsi"/>
          <w:sz w:val="22"/>
          <w:szCs w:val="22"/>
        </w:rPr>
      </w:pPr>
      <w:r w:rsidRPr="00581329">
        <w:rPr>
          <w:rFonts w:asciiTheme="minorHAnsi" w:hAnsiTheme="minorHAnsi" w:cstheme="minorHAnsi"/>
          <w:sz w:val="22"/>
          <w:szCs w:val="22"/>
        </w:rPr>
        <w:lastRenderedPageBreak/>
        <w:t xml:space="preserve">Često se zapažaju i morfološke promjene u nedostatku sumpora, kao što su kraća stabljika </w:t>
      </w:r>
      <w:proofErr w:type="gramStart"/>
      <w:r w:rsidRPr="00581329">
        <w:rPr>
          <w:rFonts w:asciiTheme="minorHAnsi" w:hAnsiTheme="minorHAnsi" w:cstheme="minorHAnsi"/>
          <w:sz w:val="22"/>
          <w:szCs w:val="22"/>
        </w:rPr>
        <w:t>te</w:t>
      </w:r>
      <w:proofErr w:type="gramEnd"/>
      <w:r w:rsidRPr="00581329">
        <w:rPr>
          <w:rFonts w:asciiTheme="minorHAnsi" w:hAnsiTheme="minorHAnsi" w:cstheme="minorHAnsi"/>
          <w:sz w:val="22"/>
          <w:szCs w:val="22"/>
        </w:rPr>
        <w:t xml:space="preserve"> deblji, uži i kraći listovi. Kod biljaka iz porodice krstašica i lisn</w:t>
      </w:r>
      <w:r>
        <w:rPr>
          <w:rFonts w:asciiTheme="minorHAnsi" w:hAnsiTheme="minorHAnsi" w:cstheme="minorHAnsi"/>
          <w:sz w:val="22"/>
          <w:szCs w:val="22"/>
        </w:rPr>
        <w:t xml:space="preserve">i </w:t>
      </w:r>
      <w:proofErr w:type="gramStart"/>
      <w:r>
        <w:rPr>
          <w:rFonts w:asciiTheme="minorHAnsi" w:hAnsiTheme="minorHAnsi" w:cstheme="minorHAnsi"/>
          <w:sz w:val="22"/>
          <w:szCs w:val="22"/>
        </w:rPr>
        <w:t>nervi</w:t>
      </w:r>
      <w:proofErr w:type="gramEnd"/>
      <w:r>
        <w:rPr>
          <w:rFonts w:asciiTheme="minorHAnsi" w:hAnsiTheme="minorHAnsi" w:cstheme="minorHAnsi"/>
          <w:sz w:val="22"/>
          <w:szCs w:val="22"/>
        </w:rPr>
        <w:t xml:space="preserve"> su kraći</w:t>
      </w:r>
      <w:r w:rsidRPr="00581329">
        <w:rPr>
          <w:rFonts w:asciiTheme="minorHAnsi" w:hAnsiTheme="minorHAnsi" w:cstheme="minorHAnsi"/>
          <w:sz w:val="22"/>
          <w:szCs w:val="22"/>
        </w:rPr>
        <w:t xml:space="preserve">, što dovodi do uvijanja lišća. </w:t>
      </w:r>
    </w:p>
    <w:p w:rsidR="00581329" w:rsidRDefault="00397976" w:rsidP="00013A26">
      <w:pPr>
        <w:pStyle w:val="NormalWeb"/>
        <w:spacing w:before="0" w:beforeAutospacing="0" w:after="0" w:afterAutospacing="0"/>
        <w:textAlignment w:val="baseline"/>
        <w:rPr>
          <w:rFonts w:asciiTheme="minorHAnsi" w:hAnsiTheme="minorHAnsi" w:cstheme="minorHAnsi"/>
          <w:sz w:val="22"/>
          <w:szCs w:val="22"/>
        </w:rPr>
      </w:pPr>
      <w:r w:rsidRPr="00DC4F34">
        <w:rPr>
          <w:rFonts w:asciiTheme="minorHAnsi" w:hAnsiTheme="minorHAnsi" w:cstheme="minorHAnsi"/>
          <w:b/>
          <w:sz w:val="22"/>
          <w:szCs w:val="22"/>
        </w:rPr>
        <w:t>V</w:t>
      </w:r>
      <w:r w:rsidR="00581329" w:rsidRPr="00DC4F34">
        <w:rPr>
          <w:rFonts w:asciiTheme="minorHAnsi" w:hAnsiTheme="minorHAnsi" w:cstheme="minorHAnsi"/>
          <w:b/>
          <w:sz w:val="22"/>
          <w:szCs w:val="22"/>
        </w:rPr>
        <w:t>išak sumpora</w:t>
      </w:r>
      <w:r w:rsidR="00581329" w:rsidRPr="00581329">
        <w:rPr>
          <w:rFonts w:asciiTheme="minorHAnsi" w:hAnsiTheme="minorHAnsi" w:cstheme="minorHAnsi"/>
          <w:sz w:val="22"/>
          <w:szCs w:val="22"/>
        </w:rPr>
        <w:t xml:space="preserve"> u prirodi je rijetka pojava, </w:t>
      </w:r>
      <w:proofErr w:type="gramStart"/>
      <w:r w:rsidR="00581329" w:rsidRPr="00581329">
        <w:rPr>
          <w:rFonts w:asciiTheme="minorHAnsi" w:hAnsiTheme="minorHAnsi" w:cstheme="minorHAnsi"/>
          <w:sz w:val="22"/>
          <w:szCs w:val="22"/>
        </w:rPr>
        <w:t>ali</w:t>
      </w:r>
      <w:proofErr w:type="gramEnd"/>
      <w:r w:rsidR="00581329" w:rsidRPr="00581329">
        <w:rPr>
          <w:rFonts w:asciiTheme="minorHAnsi" w:hAnsiTheme="minorHAnsi" w:cstheme="minorHAnsi"/>
          <w:sz w:val="22"/>
          <w:szCs w:val="22"/>
        </w:rPr>
        <w:t xml:space="preserve"> se sve češće događa u blizini industrijskih zona s velikom imisijom SO2 u atmosferu. Smatra se da je koncentracija od 1 do 1</w:t>
      </w:r>
      <w:proofErr w:type="gramStart"/>
      <w:r w:rsidR="00581329" w:rsidRPr="00581329">
        <w:rPr>
          <w:rFonts w:asciiTheme="minorHAnsi" w:hAnsiTheme="minorHAnsi" w:cstheme="minorHAnsi"/>
          <w:sz w:val="22"/>
          <w:szCs w:val="22"/>
        </w:rPr>
        <w:t>,5</w:t>
      </w:r>
      <w:proofErr w:type="gramEnd"/>
      <w:r w:rsidR="00581329" w:rsidRPr="00581329">
        <w:rPr>
          <w:rFonts w:asciiTheme="minorHAnsi" w:hAnsiTheme="minorHAnsi" w:cstheme="minorHAnsi"/>
          <w:sz w:val="22"/>
          <w:szCs w:val="22"/>
        </w:rPr>
        <w:t xml:space="preserve"> mg SO2 m-3 opasna za živi svijet. U izrazito redukcijskim uvjetima može doći do nagomilavanja H2S uz pojavu gubitaka sumpora volatizacijom. Pojava viška S često se zapaža </w:t>
      </w:r>
      <w:proofErr w:type="gramStart"/>
      <w:r w:rsidR="00581329" w:rsidRPr="00581329">
        <w:rPr>
          <w:rFonts w:asciiTheme="minorHAnsi" w:hAnsiTheme="minorHAnsi" w:cstheme="minorHAnsi"/>
          <w:sz w:val="22"/>
          <w:szCs w:val="22"/>
        </w:rPr>
        <w:t>na</w:t>
      </w:r>
      <w:proofErr w:type="gramEnd"/>
      <w:r w:rsidR="00581329" w:rsidRPr="00581329">
        <w:rPr>
          <w:rFonts w:asciiTheme="minorHAnsi" w:hAnsiTheme="minorHAnsi" w:cstheme="minorHAnsi"/>
          <w:sz w:val="22"/>
          <w:szCs w:val="22"/>
        </w:rPr>
        <w:t xml:space="preserve"> rižinim poljima i </w:t>
      </w:r>
      <w:r>
        <w:rPr>
          <w:rFonts w:asciiTheme="minorHAnsi" w:hAnsiTheme="minorHAnsi" w:cstheme="minorHAnsi"/>
          <w:sz w:val="22"/>
          <w:szCs w:val="22"/>
        </w:rPr>
        <w:t>manifestuje se</w:t>
      </w:r>
      <w:r w:rsidR="00581329" w:rsidRPr="00581329">
        <w:rPr>
          <w:rFonts w:asciiTheme="minorHAnsi" w:hAnsiTheme="minorHAnsi" w:cstheme="minorHAnsi"/>
          <w:sz w:val="22"/>
          <w:szCs w:val="22"/>
        </w:rPr>
        <w:t xml:space="preserve"> simptomom "bruzone" pri čemu biljke dobiju mrku boju donjeg dijela stabla. </w:t>
      </w:r>
      <w:proofErr w:type="gramStart"/>
      <w:r w:rsidR="00581329" w:rsidRPr="00581329">
        <w:rPr>
          <w:rFonts w:asciiTheme="minorHAnsi" w:hAnsiTheme="minorHAnsi" w:cstheme="minorHAnsi"/>
          <w:sz w:val="22"/>
          <w:szCs w:val="22"/>
        </w:rPr>
        <w:t>Kod su</w:t>
      </w:r>
      <w:r w:rsidR="00DC4F34">
        <w:rPr>
          <w:rFonts w:asciiTheme="minorHAnsi" w:hAnsiTheme="minorHAnsi" w:cstheme="minorHAnsi"/>
          <w:sz w:val="22"/>
          <w:szCs w:val="22"/>
        </w:rPr>
        <w:t>ficita</w:t>
      </w:r>
      <w:r w:rsidR="00581329" w:rsidRPr="00581329">
        <w:rPr>
          <w:rFonts w:asciiTheme="minorHAnsi" w:hAnsiTheme="minorHAnsi" w:cstheme="minorHAnsi"/>
          <w:sz w:val="22"/>
          <w:szCs w:val="22"/>
        </w:rPr>
        <w:t xml:space="preserve"> sulfata u tlu lišće ima po ivicama i u međunervnim površinama mrke pjege uz ranije sazrijevanje plodova.</w:t>
      </w:r>
      <w:proofErr w:type="gramEnd"/>
    </w:p>
    <w:p w:rsidR="00397976" w:rsidRDefault="00397976" w:rsidP="0073673D">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934031" cy="24092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101215_615113862666799_1831569652120027136_n.jpg"/>
                    <pic:cNvPicPr/>
                  </pic:nvPicPr>
                  <pic:blipFill>
                    <a:blip r:embed="rId17">
                      <a:extLst>
                        <a:ext uri="{28A0092B-C50C-407E-A947-70E740481C1C}">
                          <a14:useLocalDpi xmlns:a14="http://schemas.microsoft.com/office/drawing/2010/main" val="0"/>
                        </a:ext>
                      </a:extLst>
                    </a:blip>
                    <a:stretch>
                      <a:fillRect/>
                    </a:stretch>
                  </pic:blipFill>
                  <pic:spPr>
                    <a:xfrm>
                      <a:off x="0" y="0"/>
                      <a:ext cx="2937906" cy="2412428"/>
                    </a:xfrm>
                    <a:prstGeom prst="rect">
                      <a:avLst/>
                    </a:prstGeom>
                  </pic:spPr>
                </pic:pic>
              </a:graphicData>
            </a:graphic>
          </wp:inline>
        </w:drawing>
      </w:r>
    </w:p>
    <w:p w:rsidR="00AF0387" w:rsidRDefault="00397976" w:rsidP="00AF0387">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6EABCDA" wp14:editId="465BBA42">
            <wp:extent cx="3625795" cy="34190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54646_225401781947579_671889269148614656_n.jpg"/>
                    <pic:cNvPicPr/>
                  </pic:nvPicPr>
                  <pic:blipFill>
                    <a:blip r:embed="rId18">
                      <a:extLst>
                        <a:ext uri="{28A0092B-C50C-407E-A947-70E740481C1C}">
                          <a14:useLocalDpi xmlns:a14="http://schemas.microsoft.com/office/drawing/2010/main" val="0"/>
                        </a:ext>
                      </a:extLst>
                    </a:blip>
                    <a:stretch>
                      <a:fillRect/>
                    </a:stretch>
                  </pic:blipFill>
                  <pic:spPr>
                    <a:xfrm>
                      <a:off x="0" y="0"/>
                      <a:ext cx="3625352" cy="3418643"/>
                    </a:xfrm>
                    <a:prstGeom prst="rect">
                      <a:avLst/>
                    </a:prstGeom>
                  </pic:spPr>
                </pic:pic>
              </a:graphicData>
            </a:graphic>
          </wp:inline>
        </w:drawing>
      </w:r>
      <w:r w:rsidR="00AF0387">
        <w:rPr>
          <w:rFonts w:asciiTheme="minorHAnsi" w:hAnsiTheme="minorHAnsi" w:cstheme="minorHAnsi"/>
          <w:sz w:val="22"/>
          <w:szCs w:val="22"/>
        </w:rPr>
        <w:t xml:space="preserve">     </w:t>
      </w:r>
    </w:p>
    <w:p w:rsidR="0031406A" w:rsidRDefault="00AF0387" w:rsidP="00AF0387">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w:t>
      </w:r>
      <w:proofErr w:type="gramStart"/>
      <w:r>
        <w:rPr>
          <w:rFonts w:asciiTheme="minorHAnsi" w:hAnsiTheme="minorHAnsi" w:cstheme="minorHAnsi"/>
          <w:sz w:val="22"/>
          <w:szCs w:val="22"/>
        </w:rPr>
        <w:t>Slike 7 i 8.</w:t>
      </w:r>
      <w:proofErr w:type="gramEnd"/>
      <w:r>
        <w:rPr>
          <w:rFonts w:asciiTheme="minorHAnsi" w:hAnsiTheme="minorHAnsi" w:cstheme="minorHAnsi"/>
          <w:sz w:val="22"/>
          <w:szCs w:val="22"/>
        </w:rPr>
        <w:t xml:space="preserve"> Deficit sumpora</w:t>
      </w:r>
      <w:r w:rsidR="00420131">
        <w:rPr>
          <w:rFonts w:asciiTheme="minorHAnsi" w:hAnsiTheme="minorHAnsi" w:cstheme="minorHAnsi"/>
          <w:sz w:val="22"/>
          <w:szCs w:val="22"/>
        </w:rPr>
        <w:t xml:space="preserve">            </w:t>
      </w:r>
      <w:r w:rsidR="0031406A">
        <w:rPr>
          <w:rFonts w:asciiTheme="minorHAnsi" w:hAnsiTheme="minorHAnsi" w:cstheme="minorHAnsi"/>
          <w:sz w:val="22"/>
          <w:szCs w:val="22"/>
        </w:rPr>
        <w:br/>
      </w:r>
      <w:r>
        <w:rPr>
          <w:rFonts w:asciiTheme="minorHAnsi" w:hAnsiTheme="minorHAnsi" w:cstheme="minorHAnsi"/>
          <w:sz w:val="22"/>
          <w:szCs w:val="22"/>
        </w:rPr>
        <w:t xml:space="preserve">                                                                                                                                                                           13</w:t>
      </w:r>
    </w:p>
    <w:p w:rsidR="00AF0387" w:rsidRDefault="00AF0387" w:rsidP="0031406A">
      <w:pPr>
        <w:pStyle w:val="NormalWeb"/>
        <w:spacing w:before="0" w:beforeAutospacing="0" w:after="0" w:afterAutospacing="0"/>
        <w:textAlignment w:val="baseline"/>
        <w:rPr>
          <w:rFonts w:asciiTheme="minorHAnsi" w:hAnsiTheme="minorHAnsi" w:cstheme="minorHAnsi"/>
          <w:b/>
          <w:sz w:val="22"/>
          <w:szCs w:val="22"/>
        </w:rPr>
      </w:pPr>
    </w:p>
    <w:p w:rsidR="00AF0387" w:rsidRDefault="00AF0387" w:rsidP="0031406A">
      <w:pPr>
        <w:pStyle w:val="NormalWeb"/>
        <w:spacing w:before="0" w:beforeAutospacing="0" w:after="0" w:afterAutospacing="0"/>
        <w:textAlignment w:val="baseline"/>
        <w:rPr>
          <w:rFonts w:asciiTheme="minorHAnsi" w:hAnsiTheme="minorHAnsi" w:cstheme="minorHAnsi"/>
          <w:b/>
          <w:sz w:val="22"/>
          <w:szCs w:val="22"/>
        </w:rPr>
      </w:pPr>
    </w:p>
    <w:p w:rsidR="00DC4F34" w:rsidRDefault="00DC4F34" w:rsidP="0031406A">
      <w:pPr>
        <w:pStyle w:val="NormalWeb"/>
        <w:spacing w:before="0" w:beforeAutospacing="0" w:after="0" w:afterAutospacing="0"/>
        <w:textAlignment w:val="baseline"/>
        <w:rPr>
          <w:rFonts w:asciiTheme="minorHAnsi" w:hAnsiTheme="minorHAnsi" w:cstheme="minorHAnsi"/>
          <w:b/>
          <w:sz w:val="22"/>
          <w:szCs w:val="22"/>
        </w:rPr>
      </w:pPr>
    </w:p>
    <w:p w:rsidR="00DC4F34" w:rsidRDefault="00DC4F34" w:rsidP="0031406A">
      <w:pPr>
        <w:pStyle w:val="NormalWeb"/>
        <w:spacing w:before="0" w:beforeAutospacing="0" w:after="0" w:afterAutospacing="0"/>
        <w:textAlignment w:val="baseline"/>
        <w:rPr>
          <w:rFonts w:asciiTheme="minorHAnsi" w:hAnsiTheme="minorHAnsi" w:cstheme="minorHAnsi"/>
          <w:b/>
          <w:sz w:val="22"/>
          <w:szCs w:val="22"/>
        </w:rPr>
      </w:pPr>
    </w:p>
    <w:p w:rsidR="0031406A" w:rsidRDefault="0031406A" w:rsidP="0031406A">
      <w:pPr>
        <w:pStyle w:val="NormalWeb"/>
        <w:spacing w:before="0" w:beforeAutospacing="0" w:after="0" w:afterAutospacing="0"/>
        <w:textAlignment w:val="baseline"/>
        <w:rPr>
          <w:rFonts w:asciiTheme="minorHAnsi" w:hAnsiTheme="minorHAnsi" w:cstheme="minorHAnsi"/>
          <w:b/>
          <w:sz w:val="22"/>
          <w:szCs w:val="22"/>
        </w:rPr>
      </w:pPr>
      <w:r w:rsidRPr="0031406A">
        <w:rPr>
          <w:rFonts w:asciiTheme="minorHAnsi" w:hAnsiTheme="minorHAnsi" w:cstheme="minorHAnsi"/>
          <w:b/>
          <w:sz w:val="22"/>
          <w:szCs w:val="22"/>
        </w:rPr>
        <w:lastRenderedPageBreak/>
        <w:t xml:space="preserve">FOSFOR </w:t>
      </w:r>
    </w:p>
    <w:p w:rsidR="0031406A" w:rsidRPr="0031406A" w:rsidRDefault="0031406A" w:rsidP="0031406A">
      <w:pPr>
        <w:pStyle w:val="NormalWeb"/>
        <w:spacing w:before="0" w:beforeAutospacing="0" w:after="0" w:afterAutospacing="0"/>
        <w:textAlignment w:val="baseline"/>
        <w:rPr>
          <w:rFonts w:asciiTheme="minorHAnsi" w:hAnsiTheme="minorHAnsi" w:cstheme="minorHAnsi"/>
          <w:b/>
          <w:sz w:val="22"/>
          <w:szCs w:val="22"/>
        </w:rPr>
      </w:pPr>
    </w:p>
    <w:p w:rsidR="0031406A" w:rsidRDefault="0031406A" w:rsidP="0031406A">
      <w:pPr>
        <w:pStyle w:val="NormalWeb"/>
        <w:spacing w:before="0" w:beforeAutospacing="0" w:after="0" w:afterAutospacing="0"/>
        <w:textAlignment w:val="baseline"/>
        <w:rPr>
          <w:rFonts w:asciiTheme="minorHAnsi" w:hAnsiTheme="minorHAnsi" w:cstheme="minorHAnsi"/>
          <w:sz w:val="22"/>
          <w:szCs w:val="22"/>
        </w:rPr>
      </w:pPr>
      <w:proofErr w:type="gramStart"/>
      <w:r w:rsidRPr="0031406A">
        <w:rPr>
          <w:rFonts w:asciiTheme="minorHAnsi" w:hAnsiTheme="minorHAnsi" w:cstheme="minorHAnsi"/>
          <w:sz w:val="22"/>
          <w:szCs w:val="22"/>
        </w:rPr>
        <w:t xml:space="preserve">Fosfor je nemetal koji se u prirodi, </w:t>
      </w:r>
      <w:r>
        <w:rPr>
          <w:rFonts w:asciiTheme="minorHAnsi" w:hAnsiTheme="minorHAnsi" w:cstheme="minorHAnsi"/>
          <w:sz w:val="22"/>
          <w:szCs w:val="22"/>
        </w:rPr>
        <w:t>zemljištu</w:t>
      </w:r>
      <w:r w:rsidRPr="0031406A">
        <w:rPr>
          <w:rFonts w:asciiTheme="minorHAnsi" w:hAnsiTheme="minorHAnsi" w:cstheme="minorHAnsi"/>
          <w:sz w:val="22"/>
          <w:szCs w:val="22"/>
        </w:rPr>
        <w:t xml:space="preserve"> i biljkama javlja u peterovalentnom obliku.</w:t>
      </w:r>
      <w:proofErr w:type="gramEnd"/>
      <w:r w:rsidRPr="0031406A">
        <w:rPr>
          <w:rFonts w:asciiTheme="minorHAnsi" w:hAnsiTheme="minorHAnsi" w:cstheme="minorHAnsi"/>
          <w:sz w:val="22"/>
          <w:szCs w:val="22"/>
        </w:rPr>
        <w:t xml:space="preserve"> </w:t>
      </w:r>
      <w:proofErr w:type="gramStart"/>
      <w:r w:rsidRPr="0031406A">
        <w:rPr>
          <w:rFonts w:asciiTheme="minorHAnsi" w:hAnsiTheme="minorHAnsi" w:cstheme="minorHAnsi"/>
          <w:sz w:val="22"/>
          <w:szCs w:val="22"/>
        </w:rPr>
        <w:t xml:space="preserve">Ulazi u sastav značajnih organskih </w:t>
      </w:r>
      <w:r>
        <w:rPr>
          <w:rFonts w:asciiTheme="minorHAnsi" w:hAnsiTheme="minorHAnsi" w:cstheme="minorHAnsi"/>
          <w:sz w:val="22"/>
          <w:szCs w:val="22"/>
        </w:rPr>
        <w:t>jedinjenja</w:t>
      </w:r>
      <w:r w:rsidRPr="0031406A">
        <w:rPr>
          <w:rFonts w:asciiTheme="minorHAnsi" w:hAnsiTheme="minorHAnsi" w:cstheme="minorHAnsi"/>
          <w:sz w:val="22"/>
          <w:szCs w:val="22"/>
        </w:rPr>
        <w:t xml:space="preserve"> kao što su nukleoproteidi, fosfolipidi, enzimi i mnogih drugih, poseb</w:t>
      </w:r>
      <w:r>
        <w:rPr>
          <w:rFonts w:asciiTheme="minorHAnsi" w:hAnsiTheme="minorHAnsi" w:cstheme="minorHAnsi"/>
          <w:sz w:val="22"/>
          <w:szCs w:val="22"/>
        </w:rPr>
        <w:t>no</w:t>
      </w:r>
      <w:r w:rsidRPr="0031406A">
        <w:rPr>
          <w:rFonts w:asciiTheme="minorHAnsi" w:hAnsiTheme="minorHAnsi" w:cstheme="minorHAnsi"/>
          <w:sz w:val="22"/>
          <w:szCs w:val="22"/>
        </w:rPr>
        <w:t xml:space="preserve"> </w:t>
      </w:r>
      <w:r>
        <w:rPr>
          <w:rFonts w:asciiTheme="minorHAnsi" w:hAnsiTheme="minorHAnsi" w:cstheme="minorHAnsi"/>
          <w:sz w:val="22"/>
          <w:szCs w:val="22"/>
        </w:rPr>
        <w:t>jedinjenja</w:t>
      </w:r>
      <w:r w:rsidRPr="0031406A">
        <w:rPr>
          <w:rFonts w:asciiTheme="minorHAnsi" w:hAnsiTheme="minorHAnsi" w:cstheme="minorHAnsi"/>
          <w:sz w:val="22"/>
          <w:szCs w:val="22"/>
        </w:rPr>
        <w:t xml:space="preserve"> koji povezuju u metabolizmu endergone i egzergone reakcije.</w:t>
      </w:r>
      <w:proofErr w:type="gramEnd"/>
      <w:r w:rsidRPr="0031406A">
        <w:rPr>
          <w:rFonts w:asciiTheme="minorHAnsi" w:hAnsiTheme="minorHAnsi" w:cstheme="minorHAnsi"/>
          <w:sz w:val="22"/>
          <w:szCs w:val="22"/>
        </w:rPr>
        <w:t xml:space="preserve"> Ciklus fosfora sastoji se </w:t>
      </w:r>
      <w:proofErr w:type="gramStart"/>
      <w:r w:rsidRPr="0031406A">
        <w:rPr>
          <w:rFonts w:asciiTheme="minorHAnsi" w:hAnsiTheme="minorHAnsi" w:cstheme="minorHAnsi"/>
          <w:sz w:val="22"/>
          <w:szCs w:val="22"/>
        </w:rPr>
        <w:t>od</w:t>
      </w:r>
      <w:proofErr w:type="gramEnd"/>
      <w:r w:rsidRPr="0031406A">
        <w:rPr>
          <w:rFonts w:asciiTheme="minorHAnsi" w:hAnsiTheme="minorHAnsi" w:cstheme="minorHAnsi"/>
          <w:sz w:val="22"/>
          <w:szCs w:val="22"/>
        </w:rPr>
        <w:t xml:space="preserve"> razgradnje fosfornih </w:t>
      </w:r>
      <w:r>
        <w:rPr>
          <w:rFonts w:asciiTheme="minorHAnsi" w:hAnsiTheme="minorHAnsi" w:cstheme="minorHAnsi"/>
          <w:sz w:val="22"/>
          <w:szCs w:val="22"/>
        </w:rPr>
        <w:t>jedinjenja</w:t>
      </w:r>
      <w:r w:rsidRPr="0031406A">
        <w:rPr>
          <w:rFonts w:asciiTheme="minorHAnsi" w:hAnsiTheme="minorHAnsi" w:cstheme="minorHAnsi"/>
          <w:sz w:val="22"/>
          <w:szCs w:val="22"/>
        </w:rPr>
        <w:t xml:space="preserve"> u tlu, njihovog usvajanja biljkama i ponovnog nastanka minerala tla. </w:t>
      </w:r>
      <w:proofErr w:type="gramStart"/>
      <w:r w:rsidRPr="0031406A">
        <w:rPr>
          <w:rFonts w:asciiTheme="minorHAnsi" w:hAnsiTheme="minorHAnsi" w:cstheme="minorHAnsi"/>
          <w:sz w:val="22"/>
          <w:szCs w:val="22"/>
        </w:rPr>
        <w:t>Poznato je čak oko 170 minerala koji sadrže fosfor, a rasijani su po svim magmatskim stijenama.</w:t>
      </w:r>
      <w:proofErr w:type="gramEnd"/>
      <w:r w:rsidRPr="0031406A">
        <w:rPr>
          <w:rFonts w:asciiTheme="minorHAnsi" w:eastAsiaTheme="minorHAnsi" w:hAnsiTheme="minorHAnsi" w:cstheme="minorBidi"/>
          <w:sz w:val="22"/>
          <w:szCs w:val="22"/>
        </w:rPr>
        <w:t xml:space="preserve"> </w:t>
      </w:r>
      <w:r w:rsidRPr="0031406A">
        <w:rPr>
          <w:rFonts w:asciiTheme="minorHAnsi" w:hAnsiTheme="minorHAnsi" w:cstheme="minorHAnsi"/>
          <w:sz w:val="22"/>
          <w:szCs w:val="22"/>
        </w:rPr>
        <w:t>a. Većina poljoprivrednih</w:t>
      </w:r>
      <w:r>
        <w:rPr>
          <w:rFonts w:asciiTheme="minorHAnsi" w:hAnsiTheme="minorHAnsi" w:cstheme="minorHAnsi"/>
          <w:sz w:val="22"/>
          <w:szCs w:val="22"/>
        </w:rPr>
        <w:t xml:space="preserve"> zemljišta</w:t>
      </w:r>
      <w:r w:rsidRPr="0031406A">
        <w:rPr>
          <w:rFonts w:asciiTheme="minorHAnsi" w:hAnsiTheme="minorHAnsi" w:cstheme="minorHAnsi"/>
          <w:sz w:val="22"/>
          <w:szCs w:val="22"/>
        </w:rPr>
        <w:t xml:space="preserve"> sadrže između 40 i 80 % anorganski vezanog i 20-60 % organski vezanog fosfora.</w:t>
      </w:r>
      <w:r w:rsidRPr="0031406A">
        <w:rPr>
          <w:rFonts w:asciiTheme="minorHAnsi" w:eastAsiaTheme="minorHAnsi" w:hAnsiTheme="minorHAnsi" w:cstheme="minorBidi"/>
          <w:sz w:val="22"/>
          <w:szCs w:val="22"/>
        </w:rPr>
        <w:t xml:space="preserve"> </w:t>
      </w:r>
      <w:r w:rsidRPr="0031406A">
        <w:rPr>
          <w:rFonts w:asciiTheme="minorHAnsi" w:hAnsiTheme="minorHAnsi" w:cstheme="minorHAnsi"/>
          <w:sz w:val="22"/>
          <w:szCs w:val="22"/>
        </w:rPr>
        <w:t xml:space="preserve">Biljke usvajaju fosfor isključivo u anionskom obliku i to kao H2PO4 - i HPO4 2-, a ugrađuju ga, za razliku od </w:t>
      </w:r>
      <w:proofErr w:type="gramStart"/>
      <w:r>
        <w:rPr>
          <w:rFonts w:asciiTheme="minorHAnsi" w:hAnsiTheme="minorHAnsi" w:cstheme="minorHAnsi"/>
          <w:sz w:val="22"/>
          <w:szCs w:val="22"/>
        </w:rPr>
        <w:t xml:space="preserve">azota </w:t>
      </w:r>
      <w:r w:rsidRPr="0031406A">
        <w:rPr>
          <w:rFonts w:asciiTheme="minorHAnsi" w:hAnsiTheme="minorHAnsi" w:cstheme="minorHAnsi"/>
          <w:sz w:val="22"/>
          <w:szCs w:val="22"/>
        </w:rPr>
        <w:t xml:space="preserve"> i</w:t>
      </w:r>
      <w:proofErr w:type="gramEnd"/>
      <w:r w:rsidRPr="0031406A">
        <w:rPr>
          <w:rFonts w:asciiTheme="minorHAnsi" w:hAnsiTheme="minorHAnsi" w:cstheme="minorHAnsi"/>
          <w:sz w:val="22"/>
          <w:szCs w:val="22"/>
        </w:rPr>
        <w:t xml:space="preserve"> sumpora, u organsku </w:t>
      </w:r>
      <w:r>
        <w:rPr>
          <w:rFonts w:asciiTheme="minorHAnsi" w:hAnsiTheme="minorHAnsi" w:cstheme="minorHAnsi"/>
          <w:sz w:val="22"/>
          <w:szCs w:val="22"/>
        </w:rPr>
        <w:t>materiju</w:t>
      </w:r>
      <w:r w:rsidRPr="0031406A">
        <w:rPr>
          <w:rFonts w:asciiTheme="minorHAnsi" w:hAnsiTheme="minorHAnsi" w:cstheme="minorHAnsi"/>
          <w:sz w:val="22"/>
          <w:szCs w:val="22"/>
        </w:rPr>
        <w:t xml:space="preserve"> bez redukcije, što je evolucijski razumljivo jer se na fosforu temelji metabolizam energije svih živih bića</w:t>
      </w:r>
      <w:r>
        <w:rPr>
          <w:rFonts w:asciiTheme="minorHAnsi" w:hAnsiTheme="minorHAnsi" w:cstheme="minorHAnsi"/>
          <w:sz w:val="22"/>
          <w:szCs w:val="22"/>
        </w:rPr>
        <w:t>.</w:t>
      </w:r>
    </w:p>
    <w:p w:rsidR="00217554" w:rsidRDefault="0031406A" w:rsidP="0031406A">
      <w:pPr>
        <w:pStyle w:val="NormalWeb"/>
        <w:spacing w:before="0" w:beforeAutospacing="0" w:after="0" w:afterAutospacing="0"/>
        <w:textAlignment w:val="baseline"/>
        <w:rPr>
          <w:rFonts w:asciiTheme="minorHAnsi" w:hAnsiTheme="minorHAnsi" w:cstheme="minorHAnsi"/>
          <w:sz w:val="22"/>
          <w:szCs w:val="22"/>
        </w:rPr>
      </w:pPr>
      <w:proofErr w:type="gramStart"/>
      <w:r w:rsidRPr="0031406A">
        <w:rPr>
          <w:rFonts w:asciiTheme="minorHAnsi" w:hAnsiTheme="minorHAnsi" w:cstheme="minorHAnsi"/>
          <w:sz w:val="22"/>
          <w:szCs w:val="22"/>
        </w:rPr>
        <w:t xml:space="preserve">Fosfor je konstituent važnih organskih </w:t>
      </w:r>
      <w:r>
        <w:rPr>
          <w:rFonts w:asciiTheme="minorHAnsi" w:hAnsiTheme="minorHAnsi" w:cstheme="minorHAnsi"/>
          <w:sz w:val="22"/>
          <w:szCs w:val="22"/>
        </w:rPr>
        <w:t>jedinjenja</w:t>
      </w:r>
      <w:r w:rsidRPr="0031406A">
        <w:rPr>
          <w:rFonts w:asciiTheme="minorHAnsi" w:hAnsiTheme="minorHAnsi" w:cstheme="minorHAnsi"/>
          <w:sz w:val="22"/>
          <w:szCs w:val="22"/>
        </w:rPr>
        <w:t>.</w:t>
      </w:r>
      <w:proofErr w:type="gramEnd"/>
      <w:r w:rsidRPr="0031406A">
        <w:rPr>
          <w:rFonts w:asciiTheme="minorHAnsi" w:hAnsiTheme="minorHAnsi" w:cstheme="minorHAnsi"/>
          <w:sz w:val="22"/>
          <w:szCs w:val="22"/>
        </w:rPr>
        <w:t xml:space="preserve"> Sastojak je fosfatida, nukleotida, nukleinskih kiselina, enzima </w:t>
      </w:r>
      <w:proofErr w:type="gramStart"/>
      <w:r w:rsidRPr="0031406A">
        <w:rPr>
          <w:rFonts w:asciiTheme="minorHAnsi" w:hAnsiTheme="minorHAnsi" w:cstheme="minorHAnsi"/>
          <w:sz w:val="22"/>
          <w:szCs w:val="22"/>
        </w:rPr>
        <w:t>itd.,</w:t>
      </w:r>
      <w:proofErr w:type="gramEnd"/>
      <w:r w:rsidRPr="0031406A">
        <w:rPr>
          <w:rFonts w:asciiTheme="minorHAnsi" w:hAnsiTheme="minorHAnsi" w:cstheme="minorHAnsi"/>
          <w:sz w:val="22"/>
          <w:szCs w:val="22"/>
        </w:rPr>
        <w:t xml:space="preserve"> a kao rezerva fosfor je najčešće vezan u fitinskoj kiselini </w:t>
      </w:r>
      <w:r>
        <w:rPr>
          <w:rFonts w:asciiTheme="minorHAnsi" w:hAnsiTheme="minorHAnsi" w:cstheme="minorHAnsi"/>
          <w:sz w:val="22"/>
          <w:szCs w:val="22"/>
        </w:rPr>
        <w:t xml:space="preserve">. </w:t>
      </w:r>
      <w:proofErr w:type="gramStart"/>
      <w:r w:rsidRPr="0031406A">
        <w:rPr>
          <w:rFonts w:asciiTheme="minorHAnsi" w:hAnsiTheme="minorHAnsi" w:cstheme="minorHAnsi"/>
          <w:sz w:val="22"/>
          <w:szCs w:val="22"/>
        </w:rPr>
        <w:t xml:space="preserve">Neorganski fosfor u biljci </w:t>
      </w:r>
      <w:r>
        <w:rPr>
          <w:rFonts w:asciiTheme="minorHAnsi" w:hAnsiTheme="minorHAnsi" w:cstheme="minorHAnsi"/>
          <w:sz w:val="22"/>
          <w:szCs w:val="22"/>
        </w:rPr>
        <w:t>učestvuje i u održavanju osmotskog pritisk</w:t>
      </w:r>
      <w:r w:rsidRPr="0031406A">
        <w:rPr>
          <w:rFonts w:asciiTheme="minorHAnsi" w:hAnsiTheme="minorHAnsi" w:cstheme="minorHAnsi"/>
          <w:sz w:val="22"/>
          <w:szCs w:val="22"/>
        </w:rPr>
        <w:t>a.</w:t>
      </w:r>
      <w:proofErr w:type="gramEnd"/>
      <w:r w:rsidRPr="0031406A">
        <w:rPr>
          <w:rFonts w:asciiTheme="minorHAnsi" w:hAnsiTheme="minorHAnsi" w:cstheme="minorHAnsi"/>
          <w:sz w:val="22"/>
          <w:szCs w:val="22"/>
        </w:rPr>
        <w:t xml:space="preserve"> </w:t>
      </w:r>
      <w:proofErr w:type="gramStart"/>
      <w:r w:rsidRPr="0031406A">
        <w:rPr>
          <w:rFonts w:asciiTheme="minorHAnsi" w:hAnsiTheme="minorHAnsi" w:cstheme="minorHAnsi"/>
          <w:sz w:val="22"/>
          <w:szCs w:val="22"/>
        </w:rPr>
        <w:t xml:space="preserve">Značaj mu je izuzetan u aktivaciji većine organskih </w:t>
      </w:r>
      <w:r>
        <w:rPr>
          <w:rFonts w:asciiTheme="minorHAnsi" w:hAnsiTheme="minorHAnsi" w:cstheme="minorHAnsi"/>
          <w:sz w:val="22"/>
          <w:szCs w:val="22"/>
        </w:rPr>
        <w:t>jedinjenj</w:t>
      </w:r>
      <w:r w:rsidRPr="0031406A">
        <w:rPr>
          <w:rFonts w:asciiTheme="minorHAnsi" w:hAnsiTheme="minorHAnsi" w:cstheme="minorHAnsi"/>
          <w:sz w:val="22"/>
          <w:szCs w:val="22"/>
        </w:rPr>
        <w:t>a jer omoguć</w:t>
      </w:r>
      <w:r>
        <w:rPr>
          <w:rFonts w:asciiTheme="minorHAnsi" w:hAnsiTheme="minorHAnsi" w:cstheme="minorHAnsi"/>
          <w:sz w:val="22"/>
          <w:szCs w:val="22"/>
        </w:rPr>
        <w:t>ava savladavanje energetskih prepreka u bioh</w:t>
      </w:r>
      <w:r w:rsidRPr="0031406A">
        <w:rPr>
          <w:rFonts w:asciiTheme="minorHAnsi" w:hAnsiTheme="minorHAnsi" w:cstheme="minorHAnsi"/>
          <w:sz w:val="22"/>
          <w:szCs w:val="22"/>
        </w:rPr>
        <w:t>emijsko-fi</w:t>
      </w:r>
      <w:r>
        <w:rPr>
          <w:rFonts w:asciiTheme="minorHAnsi" w:hAnsiTheme="minorHAnsi" w:cstheme="minorHAnsi"/>
          <w:sz w:val="22"/>
          <w:szCs w:val="22"/>
        </w:rPr>
        <w:t>ziološkim reakcijama (metabolič</w:t>
      </w:r>
      <w:r w:rsidRPr="0031406A">
        <w:rPr>
          <w:rFonts w:asciiTheme="minorHAnsi" w:hAnsiTheme="minorHAnsi" w:cstheme="minorHAnsi"/>
          <w:sz w:val="22"/>
          <w:szCs w:val="22"/>
        </w:rPr>
        <w:t>ka aktivacija supstrata).</w:t>
      </w:r>
      <w:proofErr w:type="gramEnd"/>
      <w:r>
        <w:rPr>
          <w:rFonts w:asciiTheme="minorHAnsi" w:hAnsiTheme="minorHAnsi" w:cstheme="minorHAnsi"/>
          <w:sz w:val="22"/>
          <w:szCs w:val="22"/>
        </w:rPr>
        <w:t xml:space="preserve"> </w:t>
      </w:r>
      <w:r w:rsidRPr="0031406A">
        <w:rPr>
          <w:rFonts w:asciiTheme="minorHAnsi" w:hAnsiTheme="minorHAnsi" w:cstheme="minorHAnsi"/>
          <w:sz w:val="22"/>
          <w:szCs w:val="22"/>
        </w:rPr>
        <w:t>Sastavni je dio purinskih, pirimidinskih, nikotinamidnih, flavinskih, piridoksalfosfatnih i tiaminfosfatnih koenzima, koenzima-</w:t>
      </w:r>
      <w:proofErr w:type="gramStart"/>
      <w:r w:rsidRPr="0031406A">
        <w:rPr>
          <w:rFonts w:asciiTheme="minorHAnsi" w:hAnsiTheme="minorHAnsi" w:cstheme="minorHAnsi"/>
          <w:sz w:val="22"/>
          <w:szCs w:val="22"/>
        </w:rPr>
        <w:t>A</w:t>
      </w:r>
      <w:proofErr w:type="gramEnd"/>
      <w:r w:rsidRPr="0031406A">
        <w:rPr>
          <w:rFonts w:asciiTheme="minorHAnsi" w:hAnsiTheme="minorHAnsi" w:cstheme="minorHAnsi"/>
          <w:sz w:val="22"/>
          <w:szCs w:val="22"/>
        </w:rPr>
        <w:t xml:space="preserve"> i dr. Stoga fosfor ima dvije nezamjenjive funkcije: </w:t>
      </w:r>
    </w:p>
    <w:p w:rsidR="00217554" w:rsidRDefault="0031406A" w:rsidP="0031406A">
      <w:pPr>
        <w:pStyle w:val="NormalWeb"/>
        <w:spacing w:before="0" w:beforeAutospacing="0" w:after="0" w:afterAutospacing="0"/>
        <w:textAlignment w:val="baseline"/>
        <w:rPr>
          <w:rFonts w:asciiTheme="minorHAnsi" w:hAnsiTheme="minorHAnsi" w:cstheme="minorHAnsi"/>
          <w:sz w:val="22"/>
          <w:szCs w:val="22"/>
        </w:rPr>
      </w:pPr>
      <w:r w:rsidRPr="0031406A">
        <w:rPr>
          <w:rFonts w:asciiTheme="minorHAnsi" w:hAnsiTheme="minorHAnsi" w:cstheme="minorHAnsi"/>
          <w:sz w:val="22"/>
          <w:szCs w:val="22"/>
        </w:rPr>
        <w:t xml:space="preserve">· </w:t>
      </w:r>
      <w:proofErr w:type="gramStart"/>
      <w:r w:rsidR="00217554">
        <w:rPr>
          <w:rFonts w:asciiTheme="minorHAnsi" w:hAnsiTheme="minorHAnsi" w:cstheme="minorHAnsi"/>
          <w:sz w:val="22"/>
          <w:szCs w:val="22"/>
        </w:rPr>
        <w:t>učestvuje</w:t>
      </w:r>
      <w:proofErr w:type="gramEnd"/>
      <w:r w:rsidR="00217554">
        <w:rPr>
          <w:rFonts w:asciiTheme="minorHAnsi" w:hAnsiTheme="minorHAnsi" w:cstheme="minorHAnsi"/>
          <w:sz w:val="22"/>
          <w:szCs w:val="22"/>
        </w:rPr>
        <w:t xml:space="preserve"> u metabolizmu energije ugljeno</w:t>
      </w:r>
      <w:r w:rsidRPr="0031406A">
        <w:rPr>
          <w:rFonts w:asciiTheme="minorHAnsi" w:hAnsiTheme="minorHAnsi" w:cstheme="minorHAnsi"/>
          <w:sz w:val="22"/>
          <w:szCs w:val="22"/>
        </w:rPr>
        <w:t xml:space="preserve">hidratnih, </w:t>
      </w:r>
      <w:r w:rsidR="00217554">
        <w:rPr>
          <w:rFonts w:asciiTheme="minorHAnsi" w:hAnsiTheme="minorHAnsi" w:cstheme="minorHAnsi"/>
          <w:sz w:val="22"/>
          <w:szCs w:val="22"/>
        </w:rPr>
        <w:t>azotn</w:t>
      </w:r>
      <w:r w:rsidRPr="0031406A">
        <w:rPr>
          <w:rFonts w:asciiTheme="minorHAnsi" w:hAnsiTheme="minorHAnsi" w:cstheme="minorHAnsi"/>
          <w:sz w:val="22"/>
          <w:szCs w:val="22"/>
        </w:rPr>
        <w:t xml:space="preserve">ih i velikog broja drugih </w:t>
      </w:r>
      <w:r w:rsidR="00217554">
        <w:rPr>
          <w:rFonts w:asciiTheme="minorHAnsi" w:hAnsiTheme="minorHAnsi" w:cstheme="minorHAnsi"/>
          <w:sz w:val="22"/>
          <w:szCs w:val="22"/>
        </w:rPr>
        <w:t>jedinjenj</w:t>
      </w:r>
      <w:r w:rsidRPr="0031406A">
        <w:rPr>
          <w:rFonts w:asciiTheme="minorHAnsi" w:hAnsiTheme="minorHAnsi" w:cstheme="minorHAnsi"/>
          <w:sz w:val="22"/>
          <w:szCs w:val="22"/>
        </w:rPr>
        <w:t>a</w:t>
      </w:r>
    </w:p>
    <w:p w:rsidR="0031406A" w:rsidRDefault="0031406A" w:rsidP="0031406A">
      <w:pPr>
        <w:pStyle w:val="NormalWeb"/>
        <w:spacing w:before="0" w:beforeAutospacing="0" w:after="0" w:afterAutospacing="0"/>
        <w:textAlignment w:val="baseline"/>
        <w:rPr>
          <w:rFonts w:asciiTheme="minorHAnsi" w:hAnsiTheme="minorHAnsi" w:cstheme="minorHAnsi"/>
          <w:sz w:val="22"/>
          <w:szCs w:val="22"/>
        </w:rPr>
      </w:pPr>
      <w:r w:rsidRPr="0031406A">
        <w:rPr>
          <w:rFonts w:asciiTheme="minorHAnsi" w:hAnsiTheme="minorHAnsi" w:cstheme="minorHAnsi"/>
          <w:sz w:val="22"/>
          <w:szCs w:val="22"/>
        </w:rPr>
        <w:t xml:space="preserve"> · </w:t>
      </w:r>
      <w:proofErr w:type="gramStart"/>
      <w:r w:rsidRPr="0031406A">
        <w:rPr>
          <w:rFonts w:asciiTheme="minorHAnsi" w:hAnsiTheme="minorHAnsi" w:cstheme="minorHAnsi"/>
          <w:sz w:val="22"/>
          <w:szCs w:val="22"/>
        </w:rPr>
        <w:t>konstituent</w:t>
      </w:r>
      <w:proofErr w:type="gramEnd"/>
      <w:r w:rsidRPr="0031406A">
        <w:rPr>
          <w:rFonts w:asciiTheme="minorHAnsi" w:hAnsiTheme="minorHAnsi" w:cstheme="minorHAnsi"/>
          <w:sz w:val="22"/>
          <w:szCs w:val="22"/>
        </w:rPr>
        <w:t xml:space="preserve"> je DNK i ima nezamjenjivu ulogu u nasljeđivanju</w:t>
      </w:r>
    </w:p>
    <w:p w:rsidR="00217554" w:rsidRPr="00217554" w:rsidRDefault="00217554" w:rsidP="00217554">
      <w:pPr>
        <w:pStyle w:val="NormalWeb"/>
        <w:spacing w:before="0" w:beforeAutospacing="0" w:after="0" w:afterAutospacing="0"/>
        <w:rPr>
          <w:rFonts w:asciiTheme="minorHAnsi" w:hAnsiTheme="minorHAnsi" w:cstheme="minorHAnsi"/>
          <w:sz w:val="22"/>
          <w:szCs w:val="22"/>
        </w:rPr>
      </w:pPr>
      <w:r w:rsidRPr="00217554">
        <w:rPr>
          <w:rFonts w:asciiTheme="minorHAnsi" w:hAnsiTheme="minorHAnsi" w:cstheme="minorHAnsi"/>
          <w:sz w:val="22"/>
          <w:szCs w:val="22"/>
          <w:lang w:val="sl-SI"/>
        </w:rPr>
        <w:t>Fosfor  je sastavni dio koenzima NAD, NADP i FAD koji učestvuju u redoks reakcijama.</w:t>
      </w:r>
    </w:p>
    <w:p w:rsidR="00217554" w:rsidRDefault="00217554" w:rsidP="00217554">
      <w:pPr>
        <w:pStyle w:val="NormalWeb"/>
        <w:spacing w:before="0" w:beforeAutospacing="0" w:after="0" w:afterAutospacing="0"/>
        <w:rPr>
          <w:rFonts w:asciiTheme="minorHAnsi" w:hAnsiTheme="minorHAnsi" w:cstheme="minorHAnsi"/>
          <w:sz w:val="22"/>
          <w:szCs w:val="22"/>
          <w:lang w:val="sl-SI"/>
        </w:rPr>
      </w:pPr>
      <w:r w:rsidRPr="00217554">
        <w:rPr>
          <w:rFonts w:asciiTheme="minorHAnsi" w:hAnsiTheme="minorHAnsi" w:cstheme="minorHAnsi"/>
          <w:sz w:val="22"/>
          <w:szCs w:val="22"/>
          <w:lang w:val="sl-SI"/>
        </w:rPr>
        <w:t xml:space="preserve">- Potreba za P je naročito izražena kod mladih biljaka. Jednu istu količinu P može neprekidno da koristi tzv. </w:t>
      </w:r>
      <w:r w:rsidRPr="00217554">
        <w:rPr>
          <w:rFonts w:asciiTheme="minorHAnsi" w:hAnsiTheme="minorHAnsi" w:cstheme="minorHAnsi"/>
          <w:b/>
          <w:bCs/>
          <w:sz w:val="22"/>
          <w:szCs w:val="22"/>
          <w:lang w:val="sl-SI"/>
        </w:rPr>
        <w:t>reutilizacija fosfora</w:t>
      </w:r>
      <w:r w:rsidRPr="00217554">
        <w:rPr>
          <w:rFonts w:asciiTheme="minorHAnsi" w:hAnsiTheme="minorHAnsi" w:cstheme="minorHAnsi"/>
          <w:sz w:val="22"/>
          <w:szCs w:val="22"/>
          <w:lang w:val="sl-SI"/>
        </w:rPr>
        <w:t>----ako ga nema dovoljno fosfat stalno prelazi iz starijih djelova u mlađe, tako da stariji listovi često izumiru, ali biljka donosi plod. U jesen se P povlači iz listova prije nego što otpadnu i nakuplja se u sjemenima ili organima koji prezimljuju, tako fosfat akumuliran u toku jedne vegetacione periode nije izgubljen, nego ga može koristiti naredna generacija.</w:t>
      </w:r>
    </w:p>
    <w:p w:rsidR="00217554" w:rsidRDefault="00217554" w:rsidP="00217554">
      <w:pPr>
        <w:pStyle w:val="NormalWeb"/>
        <w:spacing w:before="0" w:beforeAutospacing="0" w:after="0" w:afterAutospacing="0"/>
        <w:rPr>
          <w:rFonts w:asciiTheme="minorHAnsi" w:hAnsiTheme="minorHAnsi" w:cstheme="minorHAnsi"/>
          <w:sz w:val="22"/>
          <w:szCs w:val="22"/>
        </w:rPr>
      </w:pPr>
      <w:proofErr w:type="gramStart"/>
      <w:r w:rsidRPr="00217554">
        <w:rPr>
          <w:rFonts w:asciiTheme="minorHAnsi" w:hAnsiTheme="minorHAnsi" w:cstheme="minorHAnsi"/>
          <w:b/>
          <w:sz w:val="22"/>
          <w:szCs w:val="22"/>
        </w:rPr>
        <w:t>Nedostatak fosfora</w:t>
      </w:r>
      <w:r w:rsidRPr="00217554">
        <w:rPr>
          <w:rFonts w:asciiTheme="minorHAnsi" w:hAnsiTheme="minorHAnsi" w:cstheme="minorHAnsi"/>
          <w:sz w:val="22"/>
          <w:szCs w:val="22"/>
        </w:rPr>
        <w:t xml:space="preserve"> vrlo je česta pojava, a prvi simptom je slab rast biljaka.</w:t>
      </w:r>
      <w:proofErr w:type="gramEnd"/>
      <w:r w:rsidRPr="00217554">
        <w:rPr>
          <w:rFonts w:asciiTheme="minorHAnsi" w:hAnsiTheme="minorHAnsi" w:cstheme="minorHAnsi"/>
          <w:sz w:val="22"/>
          <w:szCs w:val="22"/>
        </w:rPr>
        <w:t xml:space="preserve"> </w:t>
      </w:r>
      <w:proofErr w:type="gramStart"/>
      <w:r w:rsidRPr="00217554">
        <w:rPr>
          <w:rFonts w:asciiTheme="minorHAnsi" w:hAnsiTheme="minorHAnsi" w:cstheme="minorHAnsi"/>
          <w:sz w:val="22"/>
          <w:szCs w:val="22"/>
        </w:rPr>
        <w:t xml:space="preserve">Kod jače izraženog nedostatka slabo se razvija korijenov </w:t>
      </w:r>
      <w:r>
        <w:rPr>
          <w:rFonts w:asciiTheme="minorHAnsi" w:hAnsiTheme="minorHAnsi" w:cstheme="minorHAnsi"/>
          <w:sz w:val="22"/>
          <w:szCs w:val="22"/>
        </w:rPr>
        <w:t>sistem</w:t>
      </w:r>
      <w:r w:rsidRPr="00217554">
        <w:rPr>
          <w:rFonts w:asciiTheme="minorHAnsi" w:hAnsiTheme="minorHAnsi" w:cstheme="minorHAnsi"/>
          <w:sz w:val="22"/>
          <w:szCs w:val="22"/>
        </w:rPr>
        <w:t xml:space="preserve">, cvjetanje i </w:t>
      </w:r>
      <w:r>
        <w:rPr>
          <w:rFonts w:asciiTheme="minorHAnsi" w:hAnsiTheme="minorHAnsi" w:cstheme="minorHAnsi"/>
          <w:sz w:val="22"/>
          <w:szCs w:val="22"/>
        </w:rPr>
        <w:t>plodonošenje biljaka kasne, smanjena je sinteza</w:t>
      </w:r>
      <w:r w:rsidRPr="00217554">
        <w:rPr>
          <w:rFonts w:asciiTheme="minorHAnsi" w:hAnsiTheme="minorHAnsi" w:cstheme="minorHAnsi"/>
          <w:sz w:val="22"/>
          <w:szCs w:val="22"/>
        </w:rPr>
        <w:t xml:space="preserve"> proteina uz pov</w:t>
      </w:r>
      <w:r>
        <w:rPr>
          <w:rFonts w:asciiTheme="minorHAnsi" w:hAnsiTheme="minorHAnsi" w:cstheme="minorHAnsi"/>
          <w:sz w:val="22"/>
          <w:szCs w:val="22"/>
        </w:rPr>
        <w:t>ećan</w:t>
      </w:r>
      <w:r w:rsidRPr="00217554">
        <w:rPr>
          <w:rFonts w:asciiTheme="minorHAnsi" w:hAnsiTheme="minorHAnsi" w:cstheme="minorHAnsi"/>
          <w:sz w:val="22"/>
          <w:szCs w:val="22"/>
        </w:rPr>
        <w:t xml:space="preserve"> sadržaj amida i nizak sadržaj vitamina.</w:t>
      </w:r>
      <w:proofErr w:type="gramEnd"/>
      <w:r w:rsidRPr="00217554">
        <w:rPr>
          <w:rFonts w:asciiTheme="minorHAnsi" w:hAnsiTheme="minorHAnsi" w:cstheme="minorHAnsi"/>
          <w:sz w:val="22"/>
          <w:szCs w:val="22"/>
        </w:rPr>
        <w:t xml:space="preserve"> </w:t>
      </w:r>
      <w:proofErr w:type="gramStart"/>
      <w:r>
        <w:rPr>
          <w:rFonts w:asciiTheme="minorHAnsi" w:hAnsiTheme="minorHAnsi" w:cstheme="minorHAnsi"/>
          <w:sz w:val="22"/>
          <w:szCs w:val="22"/>
        </w:rPr>
        <w:t>Uopšte</w:t>
      </w:r>
      <w:r w:rsidRPr="00217554">
        <w:rPr>
          <w:rFonts w:asciiTheme="minorHAnsi" w:hAnsiTheme="minorHAnsi" w:cstheme="minorHAnsi"/>
          <w:sz w:val="22"/>
          <w:szCs w:val="22"/>
        </w:rPr>
        <w:t>, hranidbena vrijednost poljoprivrednih proizvoda je smanjena uz znatno niži prinos.</w:t>
      </w:r>
      <w:proofErr w:type="gramEnd"/>
      <w:r w:rsidRPr="00217554">
        <w:rPr>
          <w:rFonts w:asciiTheme="minorHAnsi" w:hAnsiTheme="minorHAnsi" w:cstheme="minorHAnsi"/>
          <w:sz w:val="22"/>
          <w:szCs w:val="22"/>
        </w:rPr>
        <w:t xml:space="preserve"> </w:t>
      </w:r>
      <w:proofErr w:type="gramStart"/>
      <w:r w:rsidRPr="00217554">
        <w:rPr>
          <w:rFonts w:asciiTheme="minorHAnsi" w:hAnsiTheme="minorHAnsi" w:cstheme="minorHAnsi"/>
          <w:sz w:val="22"/>
          <w:szCs w:val="22"/>
        </w:rPr>
        <w:t>Simptomi nedostatka fosfora zapažaju se najprije u tamnozelenoj boji lišća, često uz crvenkastu nijansu, biljke su manje, l</w:t>
      </w:r>
      <w:r>
        <w:rPr>
          <w:rFonts w:asciiTheme="minorHAnsi" w:hAnsiTheme="minorHAnsi" w:cstheme="minorHAnsi"/>
          <w:sz w:val="22"/>
          <w:szCs w:val="22"/>
        </w:rPr>
        <w:t>išće kasni u razvoju uz pojavu h</w:t>
      </w:r>
      <w:r w:rsidRPr="00217554">
        <w:rPr>
          <w:rFonts w:asciiTheme="minorHAnsi" w:hAnsiTheme="minorHAnsi" w:cstheme="minorHAnsi"/>
          <w:sz w:val="22"/>
          <w:szCs w:val="22"/>
        </w:rPr>
        <w:t>loroze i, najzad, starije lišće izumire.</w:t>
      </w:r>
      <w:proofErr w:type="gramEnd"/>
      <w:r w:rsidRPr="00217554">
        <w:rPr>
          <w:rFonts w:asciiTheme="minorHAnsi" w:hAnsiTheme="minorHAnsi" w:cstheme="minorHAnsi"/>
          <w:sz w:val="22"/>
          <w:szCs w:val="22"/>
        </w:rPr>
        <w:t xml:space="preserve"> Tamnija boja lišća u prvoj fazi manjka fosfora je posljedica prestanka njihovog </w:t>
      </w:r>
      <w:proofErr w:type="gramStart"/>
      <w:r w:rsidRPr="00217554">
        <w:rPr>
          <w:rFonts w:asciiTheme="minorHAnsi" w:hAnsiTheme="minorHAnsi" w:cstheme="minorHAnsi"/>
          <w:sz w:val="22"/>
          <w:szCs w:val="22"/>
        </w:rPr>
        <w:t>ra</w:t>
      </w:r>
      <w:r>
        <w:rPr>
          <w:rFonts w:asciiTheme="minorHAnsi" w:hAnsiTheme="minorHAnsi" w:cstheme="minorHAnsi"/>
          <w:sz w:val="22"/>
          <w:szCs w:val="22"/>
        </w:rPr>
        <w:t>sta</w:t>
      </w:r>
      <w:proofErr w:type="gramEnd"/>
      <w:r>
        <w:rPr>
          <w:rFonts w:asciiTheme="minorHAnsi" w:hAnsiTheme="minorHAnsi" w:cstheme="minorHAnsi"/>
          <w:sz w:val="22"/>
          <w:szCs w:val="22"/>
        </w:rPr>
        <w:t xml:space="preserve"> uz gotovo normalnu sintezu h</w:t>
      </w:r>
      <w:r w:rsidRPr="00217554">
        <w:rPr>
          <w:rFonts w:asciiTheme="minorHAnsi" w:hAnsiTheme="minorHAnsi" w:cstheme="minorHAnsi"/>
          <w:sz w:val="22"/>
          <w:szCs w:val="22"/>
        </w:rPr>
        <w:t>lorofila. Pojava crvenkaste ili purpurne nijanse uzrokovana je povećanom sintezom antocijana što signalizira duži nedostatak fosfora</w:t>
      </w:r>
      <w:proofErr w:type="gramStart"/>
      <w:r w:rsidRPr="00217554">
        <w:rPr>
          <w:rFonts w:asciiTheme="minorHAnsi" w:hAnsiTheme="minorHAnsi" w:cstheme="minorHAnsi"/>
          <w:sz w:val="22"/>
          <w:szCs w:val="22"/>
        </w:rPr>
        <w:t>..</w:t>
      </w:r>
      <w:proofErr w:type="gramEnd"/>
      <w:r w:rsidRPr="00217554">
        <w:rPr>
          <w:rFonts w:asciiTheme="minorHAnsi" w:hAnsiTheme="minorHAnsi" w:cstheme="minorHAnsi"/>
          <w:sz w:val="22"/>
          <w:szCs w:val="22"/>
        </w:rPr>
        <w:t xml:space="preserve"> </w:t>
      </w:r>
      <w:proofErr w:type="gramStart"/>
      <w:r w:rsidRPr="00217554">
        <w:rPr>
          <w:rFonts w:asciiTheme="minorHAnsi" w:hAnsiTheme="minorHAnsi" w:cstheme="minorHAnsi"/>
          <w:sz w:val="22"/>
          <w:szCs w:val="22"/>
        </w:rPr>
        <w:t>Fosfor se brzo premješta u biljci iz manje aktivnih tkiva i organa u mlađe i vitalnije dijelove.</w:t>
      </w:r>
      <w:proofErr w:type="gramEnd"/>
      <w:r w:rsidRPr="00217554">
        <w:rPr>
          <w:rFonts w:asciiTheme="minorHAnsi" w:hAnsiTheme="minorHAnsi" w:cstheme="minorHAnsi"/>
          <w:sz w:val="22"/>
          <w:szCs w:val="22"/>
        </w:rPr>
        <w:t xml:space="preserve"> </w:t>
      </w:r>
      <w:proofErr w:type="gramStart"/>
      <w:r w:rsidRPr="00217554">
        <w:rPr>
          <w:rFonts w:asciiTheme="minorHAnsi" w:hAnsiTheme="minorHAnsi" w:cstheme="minorHAnsi"/>
          <w:sz w:val="22"/>
          <w:szCs w:val="22"/>
        </w:rPr>
        <w:t>Zbog toga se kod nedovoljne raspoloživosti fosfora intenzivira aktivnost fosfataza</w:t>
      </w:r>
      <w:r>
        <w:rPr>
          <w:rFonts w:asciiTheme="minorHAnsi" w:hAnsiTheme="minorHAnsi" w:cstheme="minorHAnsi"/>
          <w:sz w:val="22"/>
          <w:szCs w:val="22"/>
        </w:rPr>
        <w:t>.</w:t>
      </w:r>
      <w:proofErr w:type="gramEnd"/>
    </w:p>
    <w:p w:rsidR="00AF0387" w:rsidRDefault="00AF0387" w:rsidP="00025022">
      <w:pPr>
        <w:pStyle w:val="NormalWeb"/>
        <w:spacing w:before="0" w:beforeAutospacing="0" w:after="0" w:afterAutospacing="0"/>
        <w:jc w:val="center"/>
        <w:rPr>
          <w:rFonts w:asciiTheme="minorHAnsi" w:hAnsiTheme="minorHAnsi" w:cstheme="minorHAnsi"/>
          <w:noProof/>
          <w:sz w:val="22"/>
          <w:szCs w:val="22"/>
        </w:rPr>
      </w:pPr>
      <w:r>
        <w:rPr>
          <w:rFonts w:asciiTheme="minorHAnsi" w:hAnsiTheme="minorHAnsi" w:cstheme="minorHAnsi"/>
          <w:noProof/>
          <w:sz w:val="22"/>
          <w:szCs w:val="22"/>
        </w:rPr>
        <w:drawing>
          <wp:inline distT="0" distB="0" distL="0" distR="0">
            <wp:extent cx="2926080" cy="183526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87154_215225939842717_593526015439090483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9026" cy="1837111"/>
                    </a:xfrm>
                    <a:prstGeom prst="rect">
                      <a:avLst/>
                    </a:prstGeom>
                  </pic:spPr>
                </pic:pic>
              </a:graphicData>
            </a:graphic>
          </wp:inline>
        </w:drawing>
      </w:r>
    </w:p>
    <w:p w:rsidR="00AF0387" w:rsidRDefault="00671DA5" w:rsidP="00AF0387">
      <w:pPr>
        <w:pStyle w:val="NormalWeb"/>
        <w:spacing w:before="0" w:beforeAutospacing="0" w:after="0" w:afterAutospacing="0"/>
        <w:jc w:val="center"/>
        <w:rPr>
          <w:rFonts w:asciiTheme="minorHAnsi" w:hAnsiTheme="minorHAnsi" w:cstheme="minorHAnsi"/>
          <w:sz w:val="22"/>
          <w:szCs w:val="22"/>
          <w:lang w:val="sl-SI"/>
        </w:rPr>
      </w:pPr>
      <w:r>
        <w:rPr>
          <w:rFonts w:asciiTheme="minorHAnsi" w:hAnsiTheme="minorHAnsi" w:cstheme="minorHAnsi"/>
          <w:sz w:val="22"/>
          <w:szCs w:val="22"/>
          <w:lang w:val="sl-SI"/>
        </w:rPr>
        <w:t xml:space="preserve">   </w:t>
      </w:r>
      <w:r w:rsidR="00AF0387">
        <w:rPr>
          <w:rFonts w:asciiTheme="minorHAnsi" w:hAnsiTheme="minorHAnsi" w:cstheme="minorHAnsi"/>
          <w:sz w:val="22"/>
          <w:szCs w:val="22"/>
          <w:lang w:val="sl-SI"/>
        </w:rPr>
        <w:t xml:space="preserve">                    </w:t>
      </w:r>
      <w:r>
        <w:rPr>
          <w:rFonts w:asciiTheme="minorHAnsi" w:hAnsiTheme="minorHAnsi" w:cstheme="minorHAnsi"/>
          <w:sz w:val="22"/>
          <w:szCs w:val="22"/>
          <w:lang w:val="sl-SI"/>
        </w:rPr>
        <w:t xml:space="preserve">  </w:t>
      </w:r>
      <w:r w:rsidR="00AF0387">
        <w:rPr>
          <w:rFonts w:asciiTheme="minorHAnsi" w:hAnsiTheme="minorHAnsi" w:cstheme="minorHAnsi"/>
          <w:sz w:val="22"/>
          <w:szCs w:val="22"/>
          <w:lang w:val="sl-SI"/>
        </w:rPr>
        <w:t>Slika 9.</w:t>
      </w:r>
      <w:r>
        <w:rPr>
          <w:rFonts w:asciiTheme="minorHAnsi" w:hAnsiTheme="minorHAnsi" w:cstheme="minorHAnsi"/>
          <w:sz w:val="22"/>
          <w:szCs w:val="22"/>
          <w:lang w:val="sl-SI"/>
        </w:rPr>
        <w:t xml:space="preserve"> </w:t>
      </w:r>
      <w:r w:rsidR="00025022">
        <w:rPr>
          <w:rFonts w:asciiTheme="minorHAnsi" w:hAnsiTheme="minorHAnsi" w:cstheme="minorHAnsi"/>
          <w:sz w:val="22"/>
          <w:szCs w:val="22"/>
          <w:lang w:val="sl-SI"/>
        </w:rPr>
        <w:t>Nedostatak fosfora kod kukuruza</w:t>
      </w:r>
      <w:r w:rsidR="00420131">
        <w:rPr>
          <w:rFonts w:asciiTheme="minorHAnsi" w:hAnsiTheme="minorHAnsi" w:cstheme="minorHAnsi"/>
          <w:sz w:val="22"/>
          <w:szCs w:val="22"/>
          <w:lang w:val="sl-SI"/>
        </w:rPr>
        <w:t xml:space="preserve">  </w:t>
      </w:r>
      <w:r w:rsidR="00AF0387">
        <w:rPr>
          <w:rFonts w:asciiTheme="minorHAnsi" w:hAnsiTheme="minorHAnsi" w:cstheme="minorHAnsi"/>
          <w:sz w:val="22"/>
          <w:szCs w:val="22"/>
          <w:lang w:val="sl-SI"/>
        </w:rPr>
        <w:t xml:space="preserve">                                     14</w:t>
      </w:r>
      <w:r w:rsidR="00420131">
        <w:rPr>
          <w:rFonts w:asciiTheme="minorHAnsi" w:hAnsiTheme="minorHAnsi" w:cstheme="minorHAnsi"/>
          <w:sz w:val="22"/>
          <w:szCs w:val="22"/>
          <w:lang w:val="sl-SI"/>
        </w:rPr>
        <w:t xml:space="preserve">                        </w:t>
      </w:r>
      <w:r w:rsidR="00AF0387">
        <w:rPr>
          <w:rFonts w:asciiTheme="minorHAnsi" w:hAnsiTheme="minorHAnsi" w:cstheme="minorHAnsi"/>
          <w:sz w:val="22"/>
          <w:szCs w:val="22"/>
          <w:lang w:val="sl-SI"/>
        </w:rPr>
        <w:t xml:space="preserve">     </w:t>
      </w:r>
      <w:r w:rsidR="00420131">
        <w:rPr>
          <w:rFonts w:asciiTheme="minorHAnsi" w:hAnsiTheme="minorHAnsi" w:cstheme="minorHAnsi"/>
          <w:sz w:val="22"/>
          <w:szCs w:val="22"/>
          <w:lang w:val="sl-SI"/>
        </w:rPr>
        <w:t xml:space="preserve">                  </w:t>
      </w:r>
      <w:r>
        <w:rPr>
          <w:rFonts w:asciiTheme="minorHAnsi" w:hAnsiTheme="minorHAnsi" w:cstheme="minorHAnsi"/>
          <w:sz w:val="22"/>
          <w:szCs w:val="22"/>
          <w:lang w:val="sl-SI"/>
        </w:rPr>
        <w:t xml:space="preserve">                          </w:t>
      </w:r>
    </w:p>
    <w:p w:rsidR="00217554" w:rsidRPr="00DC4F34" w:rsidRDefault="00025022" w:rsidP="00AF0387">
      <w:pPr>
        <w:pStyle w:val="NormalWeb"/>
        <w:spacing w:before="0" w:beforeAutospacing="0" w:after="0" w:afterAutospacing="0"/>
        <w:rPr>
          <w:rFonts w:asciiTheme="minorHAnsi" w:hAnsiTheme="minorHAnsi" w:cstheme="minorHAnsi"/>
          <w:sz w:val="22"/>
          <w:szCs w:val="22"/>
          <w:lang w:val="sl-SI"/>
        </w:rPr>
      </w:pPr>
      <w:proofErr w:type="gramStart"/>
      <w:r w:rsidRPr="00DC4F34">
        <w:rPr>
          <w:rFonts w:asciiTheme="minorHAnsi" w:hAnsiTheme="minorHAnsi" w:cstheme="minorHAnsi"/>
          <w:b/>
          <w:sz w:val="22"/>
          <w:szCs w:val="22"/>
        </w:rPr>
        <w:lastRenderedPageBreak/>
        <w:t>Suficit fosfora</w:t>
      </w:r>
      <w:r w:rsidRPr="00DC4F34">
        <w:rPr>
          <w:rFonts w:asciiTheme="minorHAnsi" w:hAnsiTheme="minorHAnsi" w:cstheme="minorHAnsi"/>
          <w:sz w:val="22"/>
          <w:szCs w:val="22"/>
        </w:rPr>
        <w:t xml:space="preserve"> u prirodnim uslovima relativno je rijetka pojava i događa se kad koncentracija fosfora u suvoj materiji prieđe 1 % uz čest nedostatak cinka i gvoždja.</w:t>
      </w:r>
      <w:proofErr w:type="gramEnd"/>
      <w:r w:rsidRPr="00DC4F34">
        <w:rPr>
          <w:rFonts w:asciiTheme="minorHAnsi" w:hAnsiTheme="minorHAnsi" w:cstheme="minorHAnsi"/>
          <w:sz w:val="22"/>
          <w:szCs w:val="22"/>
        </w:rPr>
        <w:t xml:space="preserve"> Simptomi suficita su usporen rast, tamnomrke pjege </w:t>
      </w:r>
      <w:proofErr w:type="gramStart"/>
      <w:r w:rsidRPr="00DC4F34">
        <w:rPr>
          <w:rFonts w:asciiTheme="minorHAnsi" w:hAnsiTheme="minorHAnsi" w:cstheme="minorHAnsi"/>
          <w:sz w:val="22"/>
          <w:szCs w:val="22"/>
        </w:rPr>
        <w:t>na</w:t>
      </w:r>
      <w:proofErr w:type="gramEnd"/>
      <w:r w:rsidRPr="00DC4F34">
        <w:rPr>
          <w:rFonts w:asciiTheme="minorHAnsi" w:hAnsiTheme="minorHAnsi" w:cstheme="minorHAnsi"/>
          <w:sz w:val="22"/>
          <w:szCs w:val="22"/>
        </w:rPr>
        <w:t xml:space="preserve"> lišću koje se šire prema bazi lista i lišće konačno opada. Veće količine fosfora ubrzavaju metabolizam i dovode do skraćivanja vegetacije, prijevremenog cvjetanja i starenja biljaka. Ubrzavanje </w:t>
      </w:r>
      <w:proofErr w:type="gramStart"/>
      <w:r w:rsidRPr="00DC4F34">
        <w:rPr>
          <w:rFonts w:asciiTheme="minorHAnsi" w:hAnsiTheme="minorHAnsi" w:cstheme="minorHAnsi"/>
          <w:sz w:val="22"/>
          <w:szCs w:val="22"/>
        </w:rPr>
        <w:t>rasta</w:t>
      </w:r>
      <w:proofErr w:type="gramEnd"/>
      <w:r w:rsidRPr="00DC4F34">
        <w:rPr>
          <w:rFonts w:asciiTheme="minorHAnsi" w:hAnsiTheme="minorHAnsi" w:cstheme="minorHAnsi"/>
          <w:sz w:val="22"/>
          <w:szCs w:val="22"/>
        </w:rPr>
        <w:t xml:space="preserve"> i brz razvitak biljaka skraćuje etape organogeneze što pogoduje postrnim usjevima, ali kod glavnog usjeva može skratiti period stvaranja plodova ili nalijevanja zrna.</w:t>
      </w:r>
    </w:p>
    <w:p w:rsidR="00025022" w:rsidRPr="00DC4F34" w:rsidRDefault="00025022" w:rsidP="00025022">
      <w:pPr>
        <w:pStyle w:val="NormalWeb"/>
        <w:jc w:val="center"/>
        <w:rPr>
          <w:rFonts w:asciiTheme="minorHAnsi" w:hAnsiTheme="minorHAnsi" w:cstheme="minorHAnsi"/>
          <w:sz w:val="22"/>
          <w:szCs w:val="22"/>
          <w:lang w:val="sl-SI"/>
        </w:rPr>
      </w:pPr>
      <w:r w:rsidRPr="00DC4F34">
        <w:rPr>
          <w:rFonts w:asciiTheme="minorHAnsi" w:hAnsiTheme="minorHAnsi" w:cstheme="minorHAnsi"/>
          <w:noProof/>
          <w:sz w:val="22"/>
          <w:szCs w:val="22"/>
        </w:rPr>
        <w:drawing>
          <wp:inline distT="0" distB="0" distL="0" distR="0" wp14:anchorId="6DC76DB4" wp14:editId="16C88BDA">
            <wp:extent cx="3427012" cy="189241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01608_3651299941579122_8590600372060422144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7918" cy="1892910"/>
                    </a:xfrm>
                    <a:prstGeom prst="rect">
                      <a:avLst/>
                    </a:prstGeom>
                  </pic:spPr>
                </pic:pic>
              </a:graphicData>
            </a:graphic>
          </wp:inline>
        </w:drawing>
      </w:r>
    </w:p>
    <w:p w:rsidR="00217554" w:rsidRPr="00DC4F34" w:rsidRDefault="00025022" w:rsidP="00217554">
      <w:pPr>
        <w:pStyle w:val="NormalWeb"/>
        <w:rPr>
          <w:rFonts w:asciiTheme="minorHAnsi" w:hAnsiTheme="minorHAnsi" w:cstheme="minorHAnsi"/>
          <w:sz w:val="22"/>
          <w:szCs w:val="22"/>
        </w:rPr>
      </w:pPr>
      <w:r w:rsidRPr="00DC4F34">
        <w:rPr>
          <w:rFonts w:asciiTheme="minorHAnsi" w:hAnsiTheme="minorHAnsi" w:cstheme="minorHAnsi"/>
          <w:sz w:val="22"/>
          <w:szCs w:val="22"/>
        </w:rPr>
        <w:t xml:space="preserve">                                 </w:t>
      </w:r>
      <w:proofErr w:type="gramStart"/>
      <w:r w:rsidR="00AF0387" w:rsidRPr="00DC4F34">
        <w:rPr>
          <w:rFonts w:asciiTheme="minorHAnsi" w:hAnsiTheme="minorHAnsi" w:cstheme="minorHAnsi"/>
          <w:sz w:val="22"/>
          <w:szCs w:val="22"/>
        </w:rPr>
        <w:t>Slika 10.</w:t>
      </w:r>
      <w:proofErr w:type="gramEnd"/>
      <w:r w:rsidRPr="00DC4F34">
        <w:rPr>
          <w:rFonts w:asciiTheme="minorHAnsi" w:hAnsiTheme="minorHAnsi" w:cstheme="minorHAnsi"/>
          <w:sz w:val="22"/>
          <w:szCs w:val="22"/>
        </w:rPr>
        <w:t xml:space="preserve">    Suficit fosfora</w:t>
      </w:r>
    </w:p>
    <w:p w:rsidR="00025022" w:rsidRPr="00DC4F34" w:rsidRDefault="00025022" w:rsidP="00217554">
      <w:pPr>
        <w:pStyle w:val="NormalWeb"/>
        <w:rPr>
          <w:rFonts w:asciiTheme="minorHAnsi" w:hAnsiTheme="minorHAnsi" w:cstheme="minorHAnsi"/>
          <w:sz w:val="22"/>
          <w:szCs w:val="22"/>
        </w:rPr>
      </w:pPr>
      <w:r w:rsidRPr="00DC4F34">
        <w:rPr>
          <w:rFonts w:asciiTheme="minorHAnsi" w:hAnsiTheme="minorHAnsi" w:cstheme="minorHAnsi"/>
          <w:sz w:val="22"/>
          <w:szCs w:val="22"/>
        </w:rPr>
        <w:t>KALIJUM</w:t>
      </w:r>
    </w:p>
    <w:p w:rsidR="00025022" w:rsidRPr="00DC4F34" w:rsidRDefault="00025022" w:rsidP="00217554">
      <w:pPr>
        <w:pStyle w:val="NormalWeb"/>
        <w:rPr>
          <w:rFonts w:asciiTheme="minorHAnsi" w:hAnsiTheme="minorHAnsi" w:cstheme="minorHAnsi"/>
          <w:sz w:val="22"/>
          <w:szCs w:val="22"/>
        </w:rPr>
      </w:pPr>
      <w:r w:rsidRPr="00DC4F34">
        <w:rPr>
          <w:rFonts w:asciiTheme="minorHAnsi" w:hAnsiTheme="minorHAnsi" w:cstheme="minorHAnsi"/>
          <w:sz w:val="22"/>
          <w:szCs w:val="22"/>
        </w:rPr>
        <w:t>Kalijum je alkalni metal velike rasprostranjenosti u prirodi. U tlu i biljkama nalazi se samo kao jednovalentni kation (K</w:t>
      </w:r>
      <w:proofErr w:type="gramStart"/>
      <w:r w:rsidRPr="00DC4F34">
        <w:rPr>
          <w:rFonts w:asciiTheme="minorHAnsi" w:hAnsiTheme="minorHAnsi" w:cstheme="minorHAnsi"/>
          <w:sz w:val="22"/>
          <w:szCs w:val="22"/>
        </w:rPr>
        <w:t>+ )</w:t>
      </w:r>
      <w:proofErr w:type="gramEnd"/>
      <w:r w:rsidRPr="00DC4F34">
        <w:rPr>
          <w:rFonts w:asciiTheme="minorHAnsi" w:hAnsiTheme="minorHAnsi" w:cstheme="minorHAnsi"/>
          <w:sz w:val="22"/>
          <w:szCs w:val="22"/>
        </w:rPr>
        <w:t xml:space="preserve"> s redukcijskim svojstvima. Ne ulazi u sastav organske </w:t>
      </w:r>
      <w:r w:rsidR="005A1AA5" w:rsidRPr="00DC4F34">
        <w:rPr>
          <w:rFonts w:asciiTheme="minorHAnsi" w:hAnsiTheme="minorHAnsi" w:cstheme="minorHAnsi"/>
          <w:sz w:val="22"/>
          <w:szCs w:val="22"/>
        </w:rPr>
        <w:t>materije</w:t>
      </w:r>
      <w:r w:rsidRPr="00DC4F34">
        <w:rPr>
          <w:rFonts w:asciiTheme="minorHAnsi" w:hAnsiTheme="minorHAnsi" w:cstheme="minorHAnsi"/>
          <w:sz w:val="22"/>
          <w:szCs w:val="22"/>
        </w:rPr>
        <w:t>, već se labavo veže, pretež</w:t>
      </w:r>
      <w:r w:rsidR="005A1AA5" w:rsidRPr="00DC4F34">
        <w:rPr>
          <w:rFonts w:asciiTheme="minorHAnsi" w:hAnsiTheme="minorHAnsi" w:cstheme="minorHAnsi"/>
          <w:sz w:val="22"/>
          <w:szCs w:val="22"/>
        </w:rPr>
        <w:t>no</w:t>
      </w:r>
      <w:r w:rsidRPr="00DC4F34">
        <w:rPr>
          <w:rFonts w:asciiTheme="minorHAnsi" w:hAnsiTheme="minorHAnsi" w:cstheme="minorHAnsi"/>
          <w:sz w:val="22"/>
          <w:szCs w:val="22"/>
        </w:rPr>
        <w:t xml:space="preserve"> </w:t>
      </w:r>
      <w:proofErr w:type="gramStart"/>
      <w:r w:rsidRPr="00DC4F34">
        <w:rPr>
          <w:rFonts w:asciiTheme="minorHAnsi" w:hAnsiTheme="minorHAnsi" w:cstheme="minorHAnsi"/>
          <w:sz w:val="22"/>
          <w:szCs w:val="22"/>
        </w:rPr>
        <w:t>na</w:t>
      </w:r>
      <w:proofErr w:type="gramEnd"/>
      <w:r w:rsidRPr="00DC4F34">
        <w:rPr>
          <w:rFonts w:asciiTheme="minorHAnsi" w:hAnsiTheme="minorHAnsi" w:cstheme="minorHAnsi"/>
          <w:sz w:val="22"/>
          <w:szCs w:val="22"/>
        </w:rPr>
        <w:t xml:space="preserve"> proteine, ali svejedno ima vitalnu ulogu u uzgoju biljaka. Naime, kalij</w:t>
      </w:r>
      <w:r w:rsidR="005A1AA5" w:rsidRPr="00DC4F34">
        <w:rPr>
          <w:rFonts w:asciiTheme="minorHAnsi" w:hAnsiTheme="minorHAnsi" w:cstheme="minorHAnsi"/>
          <w:sz w:val="22"/>
          <w:szCs w:val="22"/>
        </w:rPr>
        <w:t>um</w:t>
      </w:r>
      <w:r w:rsidRPr="00DC4F34">
        <w:rPr>
          <w:rFonts w:asciiTheme="minorHAnsi" w:hAnsiTheme="minorHAnsi" w:cstheme="minorHAnsi"/>
          <w:sz w:val="22"/>
          <w:szCs w:val="22"/>
        </w:rPr>
        <w:t xml:space="preserve"> ima ulogu specifičnog aktivatora, odnosno modulatora aktivnosti enzima, </w:t>
      </w:r>
      <w:proofErr w:type="gramStart"/>
      <w:r w:rsidRPr="00DC4F34">
        <w:rPr>
          <w:rFonts w:asciiTheme="minorHAnsi" w:hAnsiTheme="minorHAnsi" w:cstheme="minorHAnsi"/>
          <w:sz w:val="22"/>
          <w:szCs w:val="22"/>
        </w:rPr>
        <w:t>ali</w:t>
      </w:r>
      <w:proofErr w:type="gramEnd"/>
      <w:r w:rsidRPr="00DC4F34">
        <w:rPr>
          <w:rFonts w:asciiTheme="minorHAnsi" w:hAnsiTheme="minorHAnsi" w:cstheme="minorHAnsi"/>
          <w:sz w:val="22"/>
          <w:szCs w:val="22"/>
        </w:rPr>
        <w:t xml:space="preserve"> i elektrolita jer zbog visoke koncent</w:t>
      </w:r>
      <w:r w:rsidR="005A1AA5" w:rsidRPr="00DC4F34">
        <w:rPr>
          <w:rFonts w:asciiTheme="minorHAnsi" w:hAnsiTheme="minorHAnsi" w:cstheme="minorHAnsi"/>
          <w:sz w:val="22"/>
          <w:szCs w:val="22"/>
        </w:rPr>
        <w:t>racije u protoplazmi snažno uti</w:t>
      </w:r>
      <w:r w:rsidRPr="00DC4F34">
        <w:rPr>
          <w:rFonts w:asciiTheme="minorHAnsi" w:hAnsiTheme="minorHAnsi" w:cstheme="minorHAnsi"/>
          <w:sz w:val="22"/>
          <w:szCs w:val="22"/>
        </w:rPr>
        <w:t>če na hidrati</w:t>
      </w:r>
      <w:r w:rsidR="005A1AA5" w:rsidRPr="00DC4F34">
        <w:rPr>
          <w:rFonts w:asciiTheme="minorHAnsi" w:hAnsiTheme="minorHAnsi" w:cstheme="minorHAnsi"/>
          <w:sz w:val="22"/>
          <w:szCs w:val="22"/>
        </w:rPr>
        <w:t>san</w:t>
      </w:r>
      <w:r w:rsidRPr="00DC4F34">
        <w:rPr>
          <w:rFonts w:asciiTheme="minorHAnsi" w:hAnsiTheme="minorHAnsi" w:cstheme="minorHAnsi"/>
          <w:sz w:val="22"/>
          <w:szCs w:val="22"/>
        </w:rPr>
        <w:t xml:space="preserve">ost protoplazme. </w:t>
      </w:r>
      <w:proofErr w:type="gramStart"/>
      <w:r w:rsidRPr="00DC4F34">
        <w:rPr>
          <w:rFonts w:asciiTheme="minorHAnsi" w:hAnsiTheme="minorHAnsi" w:cstheme="minorHAnsi"/>
          <w:sz w:val="22"/>
          <w:szCs w:val="22"/>
        </w:rPr>
        <w:t>Stoga kalij</w:t>
      </w:r>
      <w:r w:rsidR="005A1AA5" w:rsidRPr="00DC4F34">
        <w:rPr>
          <w:rFonts w:asciiTheme="minorHAnsi" w:hAnsiTheme="minorHAnsi" w:cstheme="minorHAnsi"/>
          <w:sz w:val="22"/>
          <w:szCs w:val="22"/>
        </w:rPr>
        <w:t>um</w:t>
      </w:r>
      <w:r w:rsidRPr="00DC4F34">
        <w:rPr>
          <w:rFonts w:asciiTheme="minorHAnsi" w:hAnsiTheme="minorHAnsi" w:cstheme="minorHAnsi"/>
          <w:sz w:val="22"/>
          <w:szCs w:val="22"/>
        </w:rPr>
        <w:t xml:space="preserve"> ima ključnu ulogu u fotosintezi, floemskom transportu asimilata, metabolizmu </w:t>
      </w:r>
      <w:r w:rsidR="005A1AA5" w:rsidRPr="00DC4F34">
        <w:rPr>
          <w:rFonts w:asciiTheme="minorHAnsi" w:hAnsiTheme="minorHAnsi" w:cstheme="minorHAnsi"/>
          <w:sz w:val="22"/>
          <w:szCs w:val="22"/>
        </w:rPr>
        <w:t>azot</w:t>
      </w:r>
      <w:r w:rsidRPr="00DC4F34">
        <w:rPr>
          <w:rFonts w:asciiTheme="minorHAnsi" w:hAnsiTheme="minorHAnsi" w:cstheme="minorHAnsi"/>
          <w:sz w:val="22"/>
          <w:szCs w:val="22"/>
        </w:rPr>
        <w:t xml:space="preserve">a i procesima skladištenja rezervnih </w:t>
      </w:r>
      <w:r w:rsidR="005A1AA5" w:rsidRPr="00DC4F34">
        <w:rPr>
          <w:rFonts w:asciiTheme="minorHAnsi" w:hAnsiTheme="minorHAnsi" w:cstheme="minorHAnsi"/>
          <w:sz w:val="22"/>
          <w:szCs w:val="22"/>
        </w:rPr>
        <w:t>materija</w:t>
      </w:r>
      <w:r w:rsidRPr="00DC4F34">
        <w:rPr>
          <w:rFonts w:asciiTheme="minorHAnsi" w:hAnsiTheme="minorHAnsi" w:cstheme="minorHAnsi"/>
          <w:sz w:val="22"/>
          <w:szCs w:val="22"/>
        </w:rPr>
        <w:t>.</w:t>
      </w:r>
      <w:proofErr w:type="gramEnd"/>
      <w:r w:rsidRPr="00DC4F34">
        <w:rPr>
          <w:rFonts w:asciiTheme="minorHAnsi" w:hAnsiTheme="minorHAnsi" w:cstheme="minorHAnsi"/>
          <w:sz w:val="22"/>
          <w:szCs w:val="22"/>
        </w:rPr>
        <w:t xml:space="preserve"> Budući da protoplazma sadrži visoku koncentracija K</w:t>
      </w:r>
      <w:proofErr w:type="gramStart"/>
      <w:r w:rsidRPr="00DC4F34">
        <w:rPr>
          <w:rFonts w:asciiTheme="minorHAnsi" w:hAnsiTheme="minorHAnsi" w:cstheme="minorHAnsi"/>
          <w:sz w:val="22"/>
          <w:szCs w:val="22"/>
        </w:rPr>
        <w:t>+ ,</w:t>
      </w:r>
      <w:proofErr w:type="gramEnd"/>
      <w:r w:rsidRPr="00DC4F34">
        <w:rPr>
          <w:rFonts w:asciiTheme="minorHAnsi" w:hAnsiTheme="minorHAnsi" w:cstheme="minorHAnsi"/>
          <w:sz w:val="22"/>
          <w:szCs w:val="22"/>
        </w:rPr>
        <w:t xml:space="preserve"> kalij</w:t>
      </w:r>
      <w:r w:rsidR="005A1AA5" w:rsidRPr="00DC4F34">
        <w:rPr>
          <w:rFonts w:asciiTheme="minorHAnsi" w:hAnsiTheme="minorHAnsi" w:cstheme="minorHAnsi"/>
          <w:sz w:val="22"/>
          <w:szCs w:val="22"/>
        </w:rPr>
        <w:t>um</w:t>
      </w:r>
      <w:r w:rsidRPr="00DC4F34">
        <w:rPr>
          <w:rFonts w:asciiTheme="minorHAnsi" w:hAnsiTheme="minorHAnsi" w:cstheme="minorHAnsi"/>
          <w:sz w:val="22"/>
          <w:szCs w:val="22"/>
        </w:rPr>
        <w:t xml:space="preserve"> je izuzetno važan u regulaciji sadržaja vode u biljkama i ima ključnu ulogu u adaptaciji biljaka na nepovoljne klimatske i zemljišne u</w:t>
      </w:r>
      <w:r w:rsidR="005A1AA5" w:rsidRPr="00DC4F34">
        <w:rPr>
          <w:rFonts w:asciiTheme="minorHAnsi" w:hAnsiTheme="minorHAnsi" w:cstheme="minorHAnsi"/>
          <w:sz w:val="22"/>
          <w:szCs w:val="22"/>
        </w:rPr>
        <w:t>slove</w:t>
      </w:r>
      <w:r w:rsidRPr="00DC4F34">
        <w:rPr>
          <w:rFonts w:asciiTheme="minorHAnsi" w:hAnsiTheme="minorHAnsi" w:cstheme="minorHAnsi"/>
          <w:sz w:val="22"/>
          <w:szCs w:val="22"/>
        </w:rPr>
        <w:t xml:space="preserve">, npr. </w:t>
      </w:r>
      <w:proofErr w:type="gramStart"/>
      <w:r w:rsidRPr="00DC4F34">
        <w:rPr>
          <w:rFonts w:asciiTheme="minorHAnsi" w:hAnsiTheme="minorHAnsi" w:cstheme="minorHAnsi"/>
          <w:sz w:val="22"/>
          <w:szCs w:val="22"/>
        </w:rPr>
        <w:t>s</w:t>
      </w:r>
      <w:r w:rsidR="005A1AA5" w:rsidRPr="00DC4F34">
        <w:rPr>
          <w:rFonts w:asciiTheme="minorHAnsi" w:hAnsiTheme="minorHAnsi" w:cstheme="minorHAnsi"/>
          <w:sz w:val="22"/>
          <w:szCs w:val="22"/>
        </w:rPr>
        <w:t>ušu</w:t>
      </w:r>
      <w:proofErr w:type="gramEnd"/>
      <w:r w:rsidR="005A1AA5" w:rsidRPr="00DC4F34">
        <w:rPr>
          <w:rFonts w:asciiTheme="minorHAnsi" w:hAnsiTheme="minorHAnsi" w:cstheme="minorHAnsi"/>
          <w:sz w:val="22"/>
          <w:szCs w:val="22"/>
        </w:rPr>
        <w:t>, mraz i salinitet. Takođe</w:t>
      </w:r>
      <w:r w:rsidRPr="00DC4F34">
        <w:rPr>
          <w:rFonts w:asciiTheme="minorHAnsi" w:hAnsiTheme="minorHAnsi" w:cstheme="minorHAnsi"/>
          <w:sz w:val="22"/>
          <w:szCs w:val="22"/>
        </w:rPr>
        <w:t>, kalij</w:t>
      </w:r>
      <w:r w:rsidR="005A1AA5" w:rsidRPr="00DC4F34">
        <w:rPr>
          <w:rFonts w:asciiTheme="minorHAnsi" w:hAnsiTheme="minorHAnsi" w:cstheme="minorHAnsi"/>
          <w:sz w:val="22"/>
          <w:szCs w:val="22"/>
        </w:rPr>
        <w:t>um</w:t>
      </w:r>
      <w:r w:rsidRPr="00DC4F34">
        <w:rPr>
          <w:rFonts w:asciiTheme="minorHAnsi" w:hAnsiTheme="minorHAnsi" w:cstheme="minorHAnsi"/>
          <w:sz w:val="22"/>
          <w:szCs w:val="22"/>
        </w:rPr>
        <w:t xml:space="preserve"> ima značajnu ulogu u otpornosti i tolerantnosti biljaka </w:t>
      </w:r>
      <w:proofErr w:type="gramStart"/>
      <w:r w:rsidRPr="00DC4F34">
        <w:rPr>
          <w:rFonts w:asciiTheme="minorHAnsi" w:hAnsiTheme="minorHAnsi" w:cstheme="minorHAnsi"/>
          <w:sz w:val="22"/>
          <w:szCs w:val="22"/>
        </w:rPr>
        <w:t>na</w:t>
      </w:r>
      <w:proofErr w:type="gramEnd"/>
      <w:r w:rsidRPr="00DC4F34">
        <w:rPr>
          <w:rFonts w:asciiTheme="minorHAnsi" w:hAnsiTheme="minorHAnsi" w:cstheme="minorHAnsi"/>
          <w:sz w:val="22"/>
          <w:szCs w:val="22"/>
        </w:rPr>
        <w:t xml:space="preserve"> patogene.</w:t>
      </w:r>
    </w:p>
    <w:p w:rsidR="005A1AA5" w:rsidRPr="00DC4F34" w:rsidRDefault="005A1AA5" w:rsidP="00217554">
      <w:pPr>
        <w:pStyle w:val="NormalWeb"/>
        <w:rPr>
          <w:rFonts w:asciiTheme="minorHAnsi" w:hAnsiTheme="minorHAnsi" w:cstheme="minorHAnsi"/>
          <w:sz w:val="22"/>
          <w:szCs w:val="22"/>
        </w:rPr>
      </w:pPr>
      <w:proofErr w:type="gramStart"/>
      <w:r w:rsidRPr="00DC4F34">
        <w:rPr>
          <w:rFonts w:asciiTheme="minorHAnsi" w:hAnsiTheme="minorHAnsi" w:cstheme="minorHAnsi"/>
          <w:sz w:val="22"/>
          <w:szCs w:val="22"/>
        </w:rPr>
        <w:t>Fiziološka uloga kalija, kao neophodnog elementa biljne ishrane, kasno je rasvijetljena budući da kalijum nije gradini element niti jednog jedinjenja žive materije.</w:t>
      </w:r>
      <w:proofErr w:type="gramEnd"/>
      <w:r w:rsidRPr="00DC4F34">
        <w:rPr>
          <w:rFonts w:asciiTheme="minorHAnsi" w:hAnsiTheme="minorHAnsi" w:cstheme="minorHAnsi"/>
          <w:sz w:val="22"/>
          <w:szCs w:val="22"/>
        </w:rPr>
        <w:t xml:space="preserve"> </w:t>
      </w:r>
      <w:proofErr w:type="gramStart"/>
      <w:r w:rsidRPr="00DC4F34">
        <w:rPr>
          <w:rFonts w:asciiTheme="minorHAnsi" w:hAnsiTheme="minorHAnsi" w:cstheme="minorHAnsi"/>
          <w:sz w:val="22"/>
          <w:szCs w:val="22"/>
        </w:rPr>
        <w:t>Danas</w:t>
      </w:r>
      <w:proofErr w:type="gramEnd"/>
      <w:r w:rsidRPr="00DC4F34">
        <w:rPr>
          <w:rFonts w:asciiTheme="minorHAnsi" w:hAnsiTheme="minorHAnsi" w:cstheme="minorHAnsi"/>
          <w:sz w:val="22"/>
          <w:szCs w:val="22"/>
        </w:rPr>
        <w:t xml:space="preserve"> se smatra kako se uloga kalijuma može razvrstati u dvije osnovne funkcije:</w:t>
      </w:r>
    </w:p>
    <w:p w:rsidR="005A1AA5" w:rsidRPr="00DC4F34" w:rsidRDefault="005A1AA5" w:rsidP="00217554">
      <w:pPr>
        <w:pStyle w:val="NormalWeb"/>
        <w:rPr>
          <w:rFonts w:asciiTheme="minorHAnsi" w:hAnsiTheme="minorHAnsi" w:cstheme="minorHAnsi"/>
          <w:sz w:val="22"/>
          <w:szCs w:val="22"/>
        </w:rPr>
      </w:pPr>
      <w:r w:rsidRPr="00DC4F34">
        <w:rPr>
          <w:rFonts w:asciiTheme="minorHAnsi" w:hAnsiTheme="minorHAnsi" w:cstheme="minorHAnsi"/>
          <w:sz w:val="22"/>
          <w:szCs w:val="22"/>
        </w:rPr>
        <w:t xml:space="preserve"> · </w:t>
      </w:r>
      <w:proofErr w:type="gramStart"/>
      <w:r w:rsidRPr="00DC4F34">
        <w:rPr>
          <w:rFonts w:asciiTheme="minorHAnsi" w:hAnsiTheme="minorHAnsi" w:cstheme="minorHAnsi"/>
          <w:sz w:val="22"/>
          <w:szCs w:val="22"/>
        </w:rPr>
        <w:t>aktivacija</w:t>
      </w:r>
      <w:proofErr w:type="gramEnd"/>
      <w:r w:rsidRPr="00DC4F34">
        <w:rPr>
          <w:rFonts w:asciiTheme="minorHAnsi" w:hAnsiTheme="minorHAnsi" w:cstheme="minorHAnsi"/>
          <w:sz w:val="22"/>
          <w:szCs w:val="22"/>
        </w:rPr>
        <w:t xml:space="preserve"> enzima i</w:t>
      </w:r>
    </w:p>
    <w:p w:rsidR="00DC4F34" w:rsidRDefault="005A1AA5" w:rsidP="00D52D99">
      <w:pPr>
        <w:pStyle w:val="NormalWeb"/>
        <w:spacing w:before="0" w:beforeAutospacing="0" w:after="0" w:afterAutospacing="0"/>
        <w:rPr>
          <w:rFonts w:asciiTheme="minorHAnsi" w:hAnsiTheme="minorHAnsi" w:cstheme="minorHAnsi"/>
          <w:sz w:val="22"/>
          <w:szCs w:val="22"/>
        </w:rPr>
      </w:pPr>
      <w:r w:rsidRPr="00DC4F34">
        <w:rPr>
          <w:rFonts w:asciiTheme="minorHAnsi" w:hAnsiTheme="minorHAnsi" w:cstheme="minorHAnsi"/>
          <w:sz w:val="22"/>
          <w:szCs w:val="22"/>
        </w:rPr>
        <w:t xml:space="preserve"> · </w:t>
      </w:r>
      <w:proofErr w:type="gramStart"/>
      <w:r w:rsidRPr="00DC4F34">
        <w:rPr>
          <w:rFonts w:asciiTheme="minorHAnsi" w:hAnsiTheme="minorHAnsi" w:cstheme="minorHAnsi"/>
          <w:sz w:val="22"/>
          <w:szCs w:val="22"/>
        </w:rPr>
        <w:t>regulacija</w:t>
      </w:r>
      <w:proofErr w:type="gramEnd"/>
      <w:r w:rsidRPr="00DC4F34">
        <w:rPr>
          <w:rFonts w:asciiTheme="minorHAnsi" w:hAnsiTheme="minorHAnsi" w:cstheme="minorHAnsi"/>
          <w:sz w:val="22"/>
          <w:szCs w:val="22"/>
        </w:rPr>
        <w:t xml:space="preserve"> permeabilnosti živih membrana.</w:t>
      </w:r>
      <w:r w:rsidRPr="00DC4F34">
        <w:rPr>
          <w:rFonts w:asciiTheme="minorHAnsi" w:hAnsiTheme="minorHAnsi" w:cstheme="minorHAnsi"/>
          <w:sz w:val="22"/>
          <w:szCs w:val="22"/>
        </w:rPr>
        <w:br/>
        <w:t xml:space="preserve"> Kalij aktivira </w:t>
      </w:r>
      <w:proofErr w:type="gramStart"/>
      <w:r w:rsidRPr="00DC4F34">
        <w:rPr>
          <w:rFonts w:asciiTheme="minorHAnsi" w:hAnsiTheme="minorHAnsi" w:cstheme="minorHAnsi"/>
          <w:sz w:val="22"/>
          <w:szCs w:val="22"/>
        </w:rPr>
        <w:t>ili</w:t>
      </w:r>
      <w:proofErr w:type="gramEnd"/>
      <w:r w:rsidRPr="00DC4F34">
        <w:rPr>
          <w:rFonts w:asciiTheme="minorHAnsi" w:hAnsiTheme="minorHAnsi" w:cstheme="minorHAnsi"/>
          <w:sz w:val="22"/>
          <w:szCs w:val="22"/>
        </w:rPr>
        <w:t xml:space="preserve"> modulira rad 40-ak enzima (promjenom uvjeta unutar mikro okruženja, npr. pH, jonska koncentracija, temperatura, prisustvo ili odsustvo inhibitora i dr.). To je svojstvo vjerovatno povezano i s malom veličinom atoma kalijuma </w:t>
      </w:r>
      <w:proofErr w:type="gramStart"/>
      <w:r w:rsidRPr="00DC4F34">
        <w:rPr>
          <w:rFonts w:asciiTheme="minorHAnsi" w:hAnsiTheme="minorHAnsi" w:cstheme="minorHAnsi"/>
          <w:sz w:val="22"/>
          <w:szCs w:val="22"/>
        </w:rPr>
        <w:t>te</w:t>
      </w:r>
      <w:proofErr w:type="gramEnd"/>
      <w:r w:rsidRPr="00DC4F34">
        <w:rPr>
          <w:rFonts w:asciiTheme="minorHAnsi" w:hAnsiTheme="minorHAnsi" w:cstheme="minorHAnsi"/>
          <w:sz w:val="22"/>
          <w:szCs w:val="22"/>
        </w:rPr>
        <w:t xml:space="preserve"> slično rubidijumu može mijenjati konformaciju proteina i oslobađati aktivna mjesta na enzimima i tako stimulisati vezu s odgovarajućim supstratima.</w:t>
      </w:r>
      <w:r w:rsidR="00671DA5" w:rsidRPr="00DC4F34">
        <w:rPr>
          <w:rFonts w:asciiTheme="minorHAnsi" w:hAnsiTheme="minorHAnsi" w:cstheme="minorHAnsi"/>
          <w:sz w:val="22"/>
          <w:szCs w:val="22"/>
        </w:rPr>
        <w:t xml:space="preserve">     </w:t>
      </w:r>
    </w:p>
    <w:p w:rsidR="00671DA5" w:rsidRDefault="00DC4F34" w:rsidP="00D52D99">
      <w:pPr>
        <w:pStyle w:val="NormalWeb"/>
        <w:spacing w:before="0" w:beforeAutospacing="0" w:after="0" w:afterAutospacing="0"/>
        <w:rPr>
          <w:rFonts w:cstheme="minorHAnsi"/>
        </w:rPr>
      </w:pPr>
      <w:r>
        <w:rPr>
          <w:rFonts w:asciiTheme="minorHAnsi" w:hAnsiTheme="minorHAnsi" w:cstheme="minorHAnsi"/>
          <w:sz w:val="22"/>
          <w:szCs w:val="22"/>
        </w:rPr>
        <w:t xml:space="preserve">                                                                                                                                                                                      15</w:t>
      </w:r>
      <w:r w:rsidR="00671DA5" w:rsidRPr="00DC4F34">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5A1AA5" w:rsidRPr="00DC4F34" w:rsidRDefault="005A1AA5" w:rsidP="00D52D99">
      <w:pPr>
        <w:pStyle w:val="NormalWeb"/>
        <w:spacing w:before="0" w:beforeAutospacing="0" w:after="0" w:afterAutospacing="0"/>
        <w:rPr>
          <w:rFonts w:asciiTheme="minorHAnsi" w:hAnsiTheme="minorHAnsi" w:cstheme="minorHAnsi"/>
          <w:sz w:val="22"/>
          <w:szCs w:val="22"/>
        </w:rPr>
      </w:pPr>
      <w:r w:rsidRPr="00DC4F34">
        <w:rPr>
          <w:rFonts w:asciiTheme="minorHAnsi" w:hAnsiTheme="minorHAnsi" w:cstheme="minorHAnsi"/>
          <w:sz w:val="22"/>
          <w:szCs w:val="22"/>
        </w:rPr>
        <w:lastRenderedPageBreak/>
        <w:t xml:space="preserve"> </w:t>
      </w:r>
      <w:proofErr w:type="gramStart"/>
      <w:r w:rsidRPr="00DC4F34">
        <w:rPr>
          <w:rFonts w:asciiTheme="minorHAnsi" w:hAnsiTheme="minorHAnsi" w:cstheme="minorHAnsi"/>
          <w:sz w:val="22"/>
          <w:szCs w:val="22"/>
        </w:rPr>
        <w:t>Kod dobre opskrbljenosti kalijumom povećana je neto asimilacija uz bržu sintezu rezervnih materija kao što su skrob, saharoza, lipidi i proteini.</w:t>
      </w:r>
      <w:proofErr w:type="gramEnd"/>
      <w:r w:rsidRPr="00DC4F34">
        <w:rPr>
          <w:rFonts w:asciiTheme="minorHAnsi" w:hAnsiTheme="minorHAnsi" w:cstheme="minorHAnsi"/>
          <w:sz w:val="22"/>
          <w:szCs w:val="22"/>
        </w:rPr>
        <w:t xml:space="preserve"> Na taj način kalijum poboljšava kvalitet uz povećanje prinosa, djelomično i preko boljeg djelovanja drugih biogenih elemenata i faktora </w:t>
      </w:r>
      <w:proofErr w:type="gramStart"/>
      <w:r w:rsidRPr="00DC4F34">
        <w:rPr>
          <w:rFonts w:asciiTheme="minorHAnsi" w:hAnsiTheme="minorHAnsi" w:cstheme="minorHAnsi"/>
          <w:sz w:val="22"/>
          <w:szCs w:val="22"/>
        </w:rPr>
        <w:t>rasta</w:t>
      </w:r>
      <w:proofErr w:type="gramEnd"/>
      <w:r w:rsidRPr="00DC4F34">
        <w:rPr>
          <w:rFonts w:asciiTheme="minorHAnsi" w:hAnsiTheme="minorHAnsi" w:cstheme="minorHAnsi"/>
          <w:sz w:val="22"/>
          <w:szCs w:val="22"/>
        </w:rPr>
        <w:t xml:space="preserve">. </w:t>
      </w:r>
      <w:proofErr w:type="gramStart"/>
      <w:r w:rsidRPr="00DC4F34">
        <w:rPr>
          <w:rFonts w:asciiTheme="minorHAnsi" w:hAnsiTheme="minorHAnsi" w:cstheme="minorHAnsi"/>
          <w:sz w:val="22"/>
          <w:szCs w:val="22"/>
        </w:rPr>
        <w:t>Druga funkcija kalijuma najuže je povezana s njegovim osmoregulacijskim djelovanjem.</w:t>
      </w:r>
      <w:proofErr w:type="gramEnd"/>
      <w:r w:rsidRPr="00DC4F34">
        <w:rPr>
          <w:rFonts w:asciiTheme="minorHAnsi" w:hAnsiTheme="minorHAnsi" w:cstheme="minorHAnsi"/>
          <w:sz w:val="22"/>
          <w:szCs w:val="22"/>
        </w:rPr>
        <w:t xml:space="preserve"> Naime, kalijum je najznačajniji elektrolit živih tkiva </w:t>
      </w:r>
      <w:proofErr w:type="gramStart"/>
      <w:r w:rsidRPr="00DC4F34">
        <w:rPr>
          <w:rFonts w:asciiTheme="minorHAnsi" w:hAnsiTheme="minorHAnsi" w:cstheme="minorHAnsi"/>
          <w:sz w:val="22"/>
          <w:szCs w:val="22"/>
        </w:rPr>
        <w:t>te</w:t>
      </w:r>
      <w:proofErr w:type="gramEnd"/>
      <w:r w:rsidRPr="00DC4F34">
        <w:rPr>
          <w:rFonts w:asciiTheme="minorHAnsi" w:hAnsiTheme="minorHAnsi" w:cstheme="minorHAnsi"/>
          <w:sz w:val="22"/>
          <w:szCs w:val="22"/>
        </w:rPr>
        <w:t xml:space="preserve"> neposredno utiče na održavanje turgora I na mehanizam rada stoma. </w:t>
      </w:r>
      <w:proofErr w:type="gramStart"/>
      <w:r w:rsidRPr="00DC4F34">
        <w:rPr>
          <w:rFonts w:asciiTheme="minorHAnsi" w:hAnsiTheme="minorHAnsi" w:cstheme="minorHAnsi"/>
          <w:sz w:val="22"/>
          <w:szCs w:val="22"/>
        </w:rPr>
        <w:t>Od</w:t>
      </w:r>
      <w:proofErr w:type="gramEnd"/>
      <w:r w:rsidRPr="00DC4F34">
        <w:rPr>
          <w:rFonts w:asciiTheme="minorHAnsi" w:hAnsiTheme="minorHAnsi" w:cstheme="minorHAnsi"/>
          <w:sz w:val="22"/>
          <w:szCs w:val="22"/>
        </w:rPr>
        <w:t xml:space="preserve"> ukupne količine usvojene vode, 90 % je tranzitna koja se gubi evapotranspiracijom, najvećim dijelom kroz stome pa one moraju biti otvorene veći dio vremena zbog asimilacije CO2. </w:t>
      </w:r>
      <w:proofErr w:type="gramStart"/>
      <w:r w:rsidRPr="00DC4F34">
        <w:rPr>
          <w:rFonts w:asciiTheme="minorHAnsi" w:hAnsiTheme="minorHAnsi" w:cstheme="minorHAnsi"/>
          <w:sz w:val="22"/>
          <w:szCs w:val="22"/>
        </w:rPr>
        <w:t>Zatvaranje stoma predstavlja tek ograničenu kontrolu gubitka vode.</w:t>
      </w:r>
      <w:proofErr w:type="gramEnd"/>
      <w:r w:rsidRPr="00DC4F34">
        <w:rPr>
          <w:rFonts w:asciiTheme="minorHAnsi" w:hAnsiTheme="minorHAnsi" w:cstheme="minorHAnsi"/>
          <w:sz w:val="22"/>
          <w:szCs w:val="22"/>
        </w:rPr>
        <w:t xml:space="preserve"> </w:t>
      </w:r>
      <w:proofErr w:type="gramStart"/>
      <w:r w:rsidRPr="00DC4F34">
        <w:rPr>
          <w:rFonts w:asciiTheme="minorHAnsi" w:hAnsiTheme="minorHAnsi" w:cstheme="minorHAnsi"/>
          <w:sz w:val="22"/>
          <w:szCs w:val="22"/>
        </w:rPr>
        <w:t>Zapravo, mehanizam kontrole gubitka vode otvaranjem i zatvaranjem stoma je složen i u njemu učestvuje abcisinska kiselina (ABA) koja signalizira zatvaranje puči u nedostatku vode.</w:t>
      </w:r>
      <w:proofErr w:type="gramEnd"/>
      <w:r w:rsidRPr="00DC4F34">
        <w:rPr>
          <w:rFonts w:asciiTheme="minorHAnsi" w:hAnsiTheme="minorHAnsi" w:cstheme="minorHAnsi"/>
          <w:sz w:val="22"/>
          <w:szCs w:val="22"/>
        </w:rPr>
        <w:t xml:space="preserve"> </w:t>
      </w:r>
      <w:proofErr w:type="gramStart"/>
      <w:r w:rsidRPr="00DC4F34">
        <w:rPr>
          <w:rFonts w:asciiTheme="minorHAnsi" w:hAnsiTheme="minorHAnsi" w:cstheme="minorHAnsi"/>
          <w:sz w:val="22"/>
          <w:szCs w:val="22"/>
        </w:rPr>
        <w:t>Suprotan efekt imaju ioni K+ i Cl</w:t>
      </w:r>
      <w:r w:rsidR="00D52D99" w:rsidRPr="00DC4F34">
        <w:rPr>
          <w:rFonts w:asciiTheme="minorHAnsi" w:hAnsiTheme="minorHAnsi" w:cstheme="minorHAnsi"/>
          <w:sz w:val="22"/>
          <w:szCs w:val="22"/>
        </w:rPr>
        <w:t xml:space="preserve"> </w:t>
      </w:r>
      <w:r w:rsidRPr="00DC4F34">
        <w:rPr>
          <w:rFonts w:asciiTheme="minorHAnsi" w:hAnsiTheme="minorHAnsi" w:cstheme="minorHAnsi"/>
          <w:sz w:val="22"/>
          <w:szCs w:val="22"/>
        </w:rPr>
        <w:t xml:space="preserve">i malat </w:t>
      </w:r>
      <w:r w:rsidR="00D52D99" w:rsidRPr="00DC4F34">
        <w:rPr>
          <w:rFonts w:asciiTheme="minorHAnsi" w:hAnsiTheme="minorHAnsi" w:cstheme="minorHAnsi"/>
          <w:sz w:val="22"/>
          <w:szCs w:val="22"/>
        </w:rPr>
        <w:t>koji djeluju suprotno i njihovo ulaženje u ćelije zatvaračice uslovljavaju otvaranje stoma.</w:t>
      </w:r>
      <w:proofErr w:type="gramEnd"/>
    </w:p>
    <w:p w:rsidR="00D52D99" w:rsidRDefault="00D52D99" w:rsidP="00D52D99">
      <w:pPr>
        <w:pStyle w:val="NormalWeb"/>
        <w:spacing w:before="0" w:beforeAutospacing="0" w:after="0" w:afterAutospacing="0"/>
        <w:rPr>
          <w:rFonts w:asciiTheme="minorHAnsi" w:hAnsiTheme="minorHAnsi" w:cstheme="minorHAnsi"/>
          <w:sz w:val="22"/>
          <w:szCs w:val="22"/>
        </w:rPr>
      </w:pPr>
      <w:r w:rsidRPr="00D52D99">
        <w:rPr>
          <w:rFonts w:asciiTheme="minorHAnsi" w:hAnsiTheme="minorHAnsi" w:cstheme="minorHAnsi"/>
          <w:sz w:val="22"/>
          <w:szCs w:val="22"/>
        </w:rPr>
        <w:t xml:space="preserve"> </w:t>
      </w:r>
      <w:r w:rsidRPr="00D52D99">
        <w:rPr>
          <w:rFonts w:asciiTheme="minorHAnsi" w:hAnsiTheme="minorHAnsi" w:cstheme="minorHAnsi"/>
          <w:b/>
          <w:sz w:val="22"/>
          <w:szCs w:val="22"/>
        </w:rPr>
        <w:t>Nedostatak kalijuma</w:t>
      </w:r>
      <w:r w:rsidRPr="00D52D99">
        <w:rPr>
          <w:rFonts w:asciiTheme="minorHAnsi" w:hAnsiTheme="minorHAnsi" w:cstheme="minorHAnsi"/>
          <w:sz w:val="22"/>
          <w:szCs w:val="22"/>
        </w:rPr>
        <w:t xml:space="preserve"> izaziva kod mnogih biljaka tipične promene </w:t>
      </w:r>
      <w:proofErr w:type="gramStart"/>
      <w:r w:rsidRPr="00D52D99">
        <w:rPr>
          <w:rFonts w:asciiTheme="minorHAnsi" w:hAnsiTheme="minorHAnsi" w:cstheme="minorHAnsi"/>
          <w:sz w:val="22"/>
          <w:szCs w:val="22"/>
        </w:rPr>
        <w:t>na</w:t>
      </w:r>
      <w:proofErr w:type="gramEnd"/>
      <w:r w:rsidRPr="00D52D99">
        <w:rPr>
          <w:rFonts w:asciiTheme="minorHAnsi" w:hAnsiTheme="minorHAnsi" w:cstheme="minorHAnsi"/>
          <w:sz w:val="22"/>
          <w:szCs w:val="22"/>
        </w:rPr>
        <w:t xml:space="preserve"> listovima. Oni su povijeni po ivici, javljaju se žute i mrke zone po obodu lista, </w:t>
      </w:r>
      <w:proofErr w:type="gramStart"/>
      <w:r w:rsidRPr="00D52D99">
        <w:rPr>
          <w:rFonts w:asciiTheme="minorHAnsi" w:hAnsiTheme="minorHAnsi" w:cstheme="minorHAnsi"/>
          <w:sz w:val="22"/>
          <w:szCs w:val="22"/>
        </w:rPr>
        <w:t>ili</w:t>
      </w:r>
      <w:proofErr w:type="gramEnd"/>
      <w:r w:rsidRPr="00D52D99">
        <w:rPr>
          <w:rFonts w:asciiTheme="minorHAnsi" w:hAnsiTheme="minorHAnsi" w:cstheme="minorHAnsi"/>
          <w:sz w:val="22"/>
          <w:szCs w:val="22"/>
        </w:rPr>
        <w:t xml:space="preserve"> pjege, koje kasnije postaju nekrotične. </w:t>
      </w:r>
      <w:proofErr w:type="gramStart"/>
      <w:r w:rsidRPr="00D52D99">
        <w:rPr>
          <w:rFonts w:asciiTheme="minorHAnsi" w:hAnsiTheme="minorHAnsi" w:cstheme="minorHAnsi"/>
          <w:sz w:val="22"/>
          <w:szCs w:val="22"/>
        </w:rPr>
        <w:t>Usljed pokretljivosti jona kalijuma u biljci, najpre stradaju stariji listovi.</w:t>
      </w:r>
      <w:proofErr w:type="gramEnd"/>
    </w:p>
    <w:p w:rsidR="00D52D99" w:rsidRDefault="00D52D99" w:rsidP="00D52D9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913299" cy="3498574"/>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83300_1054656494912660_7265837569537998848_n.jpg"/>
                    <pic:cNvPicPr/>
                  </pic:nvPicPr>
                  <pic:blipFill>
                    <a:blip r:embed="rId21">
                      <a:extLst>
                        <a:ext uri="{28A0092B-C50C-407E-A947-70E740481C1C}">
                          <a14:useLocalDpi xmlns:a14="http://schemas.microsoft.com/office/drawing/2010/main" val="0"/>
                        </a:ext>
                      </a:extLst>
                    </a:blip>
                    <a:stretch>
                      <a:fillRect/>
                    </a:stretch>
                  </pic:blipFill>
                  <pic:spPr>
                    <a:xfrm>
                      <a:off x="0" y="0"/>
                      <a:ext cx="4910515" cy="3496591"/>
                    </a:xfrm>
                    <a:prstGeom prst="rect">
                      <a:avLst/>
                    </a:prstGeom>
                  </pic:spPr>
                </pic:pic>
              </a:graphicData>
            </a:graphic>
          </wp:inline>
        </w:drawing>
      </w:r>
    </w:p>
    <w:p w:rsidR="00D52D99" w:rsidRDefault="00D52D99" w:rsidP="00D52D9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w:t>
      </w:r>
      <w:proofErr w:type="gramStart"/>
      <w:r w:rsidR="00AF0387">
        <w:rPr>
          <w:rFonts w:asciiTheme="minorHAnsi" w:hAnsiTheme="minorHAnsi" w:cstheme="minorHAnsi"/>
          <w:sz w:val="22"/>
          <w:szCs w:val="22"/>
        </w:rPr>
        <w:t>Slika 11.</w:t>
      </w:r>
      <w:proofErr w:type="gramEnd"/>
      <w:r>
        <w:rPr>
          <w:rFonts w:asciiTheme="minorHAnsi" w:hAnsiTheme="minorHAnsi" w:cstheme="minorHAnsi"/>
          <w:sz w:val="22"/>
          <w:szCs w:val="22"/>
        </w:rPr>
        <w:t xml:space="preserve">  Nedostatak kalijuma kod krompira </w:t>
      </w:r>
    </w:p>
    <w:p w:rsidR="00AF65C4" w:rsidRDefault="00AF65C4" w:rsidP="00D52D99">
      <w:pPr>
        <w:pStyle w:val="NormalWeb"/>
        <w:spacing w:before="0" w:beforeAutospacing="0" w:after="0" w:afterAutospacing="0"/>
        <w:rPr>
          <w:rFonts w:asciiTheme="minorHAnsi" w:hAnsiTheme="minorHAnsi" w:cstheme="minorHAnsi"/>
          <w:sz w:val="22"/>
          <w:szCs w:val="22"/>
        </w:rPr>
      </w:pPr>
    </w:p>
    <w:p w:rsidR="00AF65C4" w:rsidRDefault="00AF65C4" w:rsidP="00D52D99">
      <w:pPr>
        <w:pStyle w:val="NormalWeb"/>
        <w:spacing w:before="0" w:beforeAutospacing="0" w:after="0" w:afterAutospacing="0"/>
        <w:rPr>
          <w:rFonts w:asciiTheme="minorHAnsi" w:hAnsiTheme="minorHAnsi" w:cstheme="minorHAnsi"/>
          <w:sz w:val="22"/>
          <w:szCs w:val="22"/>
        </w:rPr>
      </w:pPr>
    </w:p>
    <w:p w:rsidR="00D52D99" w:rsidRDefault="00D52D99" w:rsidP="00D52D9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Do nedostatka kalijuma</w:t>
      </w:r>
      <w:r w:rsidRPr="00D52D99">
        <w:rPr>
          <w:rFonts w:asciiTheme="minorHAnsi" w:hAnsiTheme="minorHAnsi" w:cstheme="minorHAnsi"/>
          <w:sz w:val="22"/>
          <w:szCs w:val="22"/>
        </w:rPr>
        <w:t xml:space="preserve"> najčešće dolazi </w:t>
      </w:r>
      <w:proofErr w:type="gramStart"/>
      <w:r w:rsidRPr="00D52D99">
        <w:rPr>
          <w:rFonts w:asciiTheme="minorHAnsi" w:hAnsiTheme="minorHAnsi" w:cstheme="minorHAnsi"/>
          <w:sz w:val="22"/>
          <w:szCs w:val="22"/>
        </w:rPr>
        <w:t>na</w:t>
      </w:r>
      <w:proofErr w:type="gramEnd"/>
      <w:r w:rsidRPr="00D52D99">
        <w:rPr>
          <w:rFonts w:asciiTheme="minorHAnsi" w:hAnsiTheme="minorHAnsi" w:cstheme="minorHAnsi"/>
          <w:sz w:val="22"/>
          <w:szCs w:val="22"/>
        </w:rPr>
        <w:t xml:space="preserve"> lakim, pjeskovitim tlima, zatim teškim glinovitim tlima s izraženom K-fiksacijskom moći ili tlima koja imaju višak kalcija ili magnezija. Biljke kalij</w:t>
      </w:r>
      <w:r>
        <w:rPr>
          <w:rFonts w:asciiTheme="minorHAnsi" w:hAnsiTheme="minorHAnsi" w:cstheme="minorHAnsi"/>
          <w:sz w:val="22"/>
          <w:szCs w:val="22"/>
        </w:rPr>
        <w:t>um</w:t>
      </w:r>
      <w:r w:rsidRPr="00D52D99">
        <w:rPr>
          <w:rFonts w:asciiTheme="minorHAnsi" w:hAnsiTheme="minorHAnsi" w:cstheme="minorHAnsi"/>
          <w:sz w:val="22"/>
          <w:szCs w:val="22"/>
        </w:rPr>
        <w:t xml:space="preserve"> usvajaju u velikoj količini </w:t>
      </w:r>
      <w:proofErr w:type="gramStart"/>
      <w:r w:rsidRPr="00D52D99">
        <w:rPr>
          <w:rFonts w:asciiTheme="minorHAnsi" w:hAnsiTheme="minorHAnsi" w:cstheme="minorHAnsi"/>
          <w:sz w:val="22"/>
          <w:szCs w:val="22"/>
        </w:rPr>
        <w:t>te</w:t>
      </w:r>
      <w:proofErr w:type="gramEnd"/>
      <w:r w:rsidRPr="00D52D99">
        <w:rPr>
          <w:rFonts w:asciiTheme="minorHAnsi" w:hAnsiTheme="minorHAnsi" w:cstheme="minorHAnsi"/>
          <w:sz w:val="22"/>
          <w:szCs w:val="22"/>
        </w:rPr>
        <w:t xml:space="preserve"> je manjak vrlo česta pojava, a </w:t>
      </w:r>
      <w:r>
        <w:rPr>
          <w:rFonts w:asciiTheme="minorHAnsi" w:hAnsiTheme="minorHAnsi" w:cstheme="minorHAnsi"/>
          <w:sz w:val="22"/>
          <w:szCs w:val="22"/>
        </w:rPr>
        <w:t>djubrenje kalijumom redovna</w:t>
      </w:r>
      <w:r w:rsidRPr="00D52D99">
        <w:rPr>
          <w:rFonts w:asciiTheme="minorHAnsi" w:hAnsiTheme="minorHAnsi" w:cstheme="minorHAnsi"/>
          <w:sz w:val="22"/>
          <w:szCs w:val="22"/>
        </w:rPr>
        <w:t xml:space="preserve"> agrotehnička mjera.</w:t>
      </w:r>
    </w:p>
    <w:p w:rsidR="00DC4F34" w:rsidRDefault="00D52D99" w:rsidP="00D52D99">
      <w:pPr>
        <w:pStyle w:val="NormalWeb"/>
        <w:spacing w:before="0" w:beforeAutospacing="0" w:after="0" w:afterAutospacing="0"/>
        <w:rPr>
          <w:rFonts w:asciiTheme="minorHAnsi" w:hAnsiTheme="minorHAnsi" w:cstheme="minorHAnsi"/>
          <w:sz w:val="22"/>
          <w:szCs w:val="22"/>
        </w:rPr>
      </w:pPr>
      <w:r w:rsidRPr="00D52D99">
        <w:rPr>
          <w:rFonts w:asciiTheme="minorHAnsi" w:hAnsiTheme="minorHAnsi" w:cstheme="minorHAnsi"/>
          <w:sz w:val="22"/>
          <w:szCs w:val="22"/>
        </w:rPr>
        <w:t xml:space="preserve"> </w:t>
      </w:r>
      <w:r w:rsidRPr="00D52D99">
        <w:rPr>
          <w:rFonts w:asciiTheme="minorHAnsi" w:hAnsiTheme="minorHAnsi" w:cstheme="minorHAnsi"/>
          <w:b/>
          <w:sz w:val="22"/>
          <w:szCs w:val="22"/>
        </w:rPr>
        <w:t>Suficit kalij</w:t>
      </w:r>
      <w:r>
        <w:rPr>
          <w:rFonts w:asciiTheme="minorHAnsi" w:hAnsiTheme="minorHAnsi" w:cstheme="minorHAnsi"/>
          <w:b/>
          <w:sz w:val="22"/>
          <w:szCs w:val="22"/>
        </w:rPr>
        <w:t>uma</w:t>
      </w:r>
      <w:r w:rsidRPr="00D52D99">
        <w:rPr>
          <w:rFonts w:asciiTheme="minorHAnsi" w:hAnsiTheme="minorHAnsi" w:cstheme="minorHAnsi"/>
          <w:sz w:val="22"/>
          <w:szCs w:val="22"/>
        </w:rPr>
        <w:t xml:space="preserve"> izuzetno se rijetko javlja na poljoprivrednim </w:t>
      </w:r>
      <w:r>
        <w:rPr>
          <w:rFonts w:asciiTheme="minorHAnsi" w:hAnsiTheme="minorHAnsi" w:cstheme="minorHAnsi"/>
          <w:sz w:val="22"/>
          <w:szCs w:val="22"/>
        </w:rPr>
        <w:t>zemljištima</w:t>
      </w:r>
      <w:r w:rsidRPr="00D52D99">
        <w:rPr>
          <w:rFonts w:asciiTheme="minorHAnsi" w:hAnsiTheme="minorHAnsi" w:cstheme="minorHAnsi"/>
          <w:sz w:val="22"/>
          <w:szCs w:val="22"/>
        </w:rPr>
        <w:t xml:space="preserve">, a moguć je na zaslanjenim </w:t>
      </w:r>
      <w:r w:rsidR="00AF65C4">
        <w:rPr>
          <w:rFonts w:asciiTheme="minorHAnsi" w:hAnsiTheme="minorHAnsi" w:cstheme="minorHAnsi"/>
          <w:sz w:val="22"/>
          <w:szCs w:val="22"/>
        </w:rPr>
        <w:t>zemljištim</w:t>
      </w:r>
      <w:r w:rsidRPr="00D52D99">
        <w:rPr>
          <w:rFonts w:asciiTheme="minorHAnsi" w:hAnsiTheme="minorHAnsi" w:cstheme="minorHAnsi"/>
          <w:sz w:val="22"/>
          <w:szCs w:val="22"/>
        </w:rPr>
        <w:t>a ili kod višekratn</w:t>
      </w:r>
      <w:r w:rsidR="00AF65C4">
        <w:rPr>
          <w:rFonts w:asciiTheme="minorHAnsi" w:hAnsiTheme="minorHAnsi" w:cstheme="minorHAnsi"/>
          <w:sz w:val="22"/>
          <w:szCs w:val="22"/>
        </w:rPr>
        <w:t xml:space="preserve">og obilnog </w:t>
      </w:r>
      <w:proofErr w:type="gramStart"/>
      <w:r w:rsidR="00AF65C4">
        <w:rPr>
          <w:rFonts w:asciiTheme="minorHAnsi" w:hAnsiTheme="minorHAnsi" w:cstheme="minorHAnsi"/>
          <w:sz w:val="22"/>
          <w:szCs w:val="22"/>
        </w:rPr>
        <w:t>djubrenja</w:t>
      </w:r>
      <w:r w:rsidRPr="00D52D99">
        <w:rPr>
          <w:rFonts w:asciiTheme="minorHAnsi" w:hAnsiTheme="minorHAnsi" w:cstheme="minorHAnsi"/>
          <w:sz w:val="22"/>
          <w:szCs w:val="22"/>
        </w:rPr>
        <w:t>(</w:t>
      </w:r>
      <w:proofErr w:type="gramEnd"/>
      <w:r w:rsidRPr="00D52D99">
        <w:rPr>
          <w:rFonts w:asciiTheme="minorHAnsi" w:hAnsiTheme="minorHAnsi" w:cstheme="minorHAnsi"/>
          <w:sz w:val="22"/>
          <w:szCs w:val="22"/>
        </w:rPr>
        <w:t>u vrtovima, plastenicima i staklenicima). Tada se javljaju problemi s usvajanjem kalcij</w:t>
      </w:r>
      <w:r w:rsidR="00AF65C4">
        <w:rPr>
          <w:rFonts w:asciiTheme="minorHAnsi" w:hAnsiTheme="minorHAnsi" w:cstheme="minorHAnsi"/>
          <w:sz w:val="22"/>
          <w:szCs w:val="22"/>
        </w:rPr>
        <w:t>uma</w:t>
      </w:r>
      <w:r w:rsidRPr="00D52D99">
        <w:rPr>
          <w:rFonts w:asciiTheme="minorHAnsi" w:hAnsiTheme="minorHAnsi" w:cstheme="minorHAnsi"/>
          <w:sz w:val="22"/>
          <w:szCs w:val="22"/>
        </w:rPr>
        <w:t xml:space="preserve"> i magnezij</w:t>
      </w:r>
      <w:r w:rsidR="00AF65C4">
        <w:rPr>
          <w:rFonts w:asciiTheme="minorHAnsi" w:hAnsiTheme="minorHAnsi" w:cstheme="minorHAnsi"/>
          <w:sz w:val="22"/>
          <w:szCs w:val="22"/>
        </w:rPr>
        <w:t>uma</w:t>
      </w:r>
      <w:r w:rsidRPr="00D52D99">
        <w:rPr>
          <w:rFonts w:asciiTheme="minorHAnsi" w:hAnsiTheme="minorHAnsi" w:cstheme="minorHAnsi"/>
          <w:sz w:val="22"/>
          <w:szCs w:val="22"/>
        </w:rPr>
        <w:t xml:space="preserve">, </w:t>
      </w:r>
      <w:proofErr w:type="gramStart"/>
      <w:r w:rsidRPr="00D52D99">
        <w:rPr>
          <w:rFonts w:asciiTheme="minorHAnsi" w:hAnsiTheme="minorHAnsi" w:cstheme="minorHAnsi"/>
          <w:sz w:val="22"/>
          <w:szCs w:val="22"/>
        </w:rPr>
        <w:t>ali</w:t>
      </w:r>
      <w:proofErr w:type="gramEnd"/>
      <w:r w:rsidRPr="00D52D99">
        <w:rPr>
          <w:rFonts w:asciiTheme="minorHAnsi" w:hAnsiTheme="minorHAnsi" w:cstheme="minorHAnsi"/>
          <w:sz w:val="22"/>
          <w:szCs w:val="22"/>
        </w:rPr>
        <w:t xml:space="preserve"> i nekih mikroelemenata (B, Zn i Mn).</w:t>
      </w:r>
      <w:r w:rsidR="00671DA5">
        <w:rPr>
          <w:rFonts w:asciiTheme="minorHAnsi" w:hAnsiTheme="minorHAnsi" w:cstheme="minorHAnsi"/>
          <w:sz w:val="22"/>
          <w:szCs w:val="22"/>
        </w:rPr>
        <w:t xml:space="preserve">   </w:t>
      </w:r>
      <w:r w:rsidR="00671DA5">
        <w:rPr>
          <w:rFonts w:asciiTheme="minorHAnsi" w:hAnsiTheme="minorHAnsi" w:cstheme="minorHAnsi"/>
          <w:sz w:val="22"/>
          <w:szCs w:val="22"/>
        </w:rPr>
        <w:br/>
        <w:t xml:space="preserve">                                                                                                                                                                                 </w:t>
      </w:r>
    </w:p>
    <w:p w:rsidR="00D52D99" w:rsidRDefault="00DC4F34" w:rsidP="00D52D9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w:t>
      </w:r>
      <w:r w:rsidR="00671DA5">
        <w:rPr>
          <w:rFonts w:asciiTheme="minorHAnsi" w:hAnsiTheme="minorHAnsi" w:cstheme="minorHAnsi"/>
          <w:sz w:val="22"/>
          <w:szCs w:val="22"/>
        </w:rPr>
        <w:t xml:space="preserve">  16</w:t>
      </w:r>
    </w:p>
    <w:p w:rsidR="00AF65C4" w:rsidRDefault="00AF65C4" w:rsidP="00D52D99">
      <w:pPr>
        <w:pStyle w:val="NormalWeb"/>
        <w:spacing w:before="0" w:beforeAutospacing="0" w:after="0" w:afterAutospacing="0"/>
        <w:rPr>
          <w:rFonts w:asciiTheme="minorHAnsi" w:hAnsiTheme="minorHAnsi" w:cstheme="minorHAnsi"/>
          <w:sz w:val="22"/>
          <w:szCs w:val="22"/>
        </w:rPr>
      </w:pPr>
    </w:p>
    <w:p w:rsidR="00DC4F34" w:rsidRDefault="00DC4F34" w:rsidP="00D52D99">
      <w:pPr>
        <w:pStyle w:val="NormalWeb"/>
        <w:spacing w:before="0" w:beforeAutospacing="0" w:after="0" w:afterAutospacing="0"/>
        <w:rPr>
          <w:rFonts w:asciiTheme="minorHAnsi" w:hAnsiTheme="minorHAnsi" w:cstheme="minorHAnsi"/>
          <w:b/>
          <w:sz w:val="22"/>
          <w:szCs w:val="22"/>
        </w:rPr>
      </w:pPr>
    </w:p>
    <w:p w:rsidR="00AF65C4" w:rsidRPr="00AF65C4" w:rsidRDefault="00AF65C4" w:rsidP="00D52D99">
      <w:pPr>
        <w:pStyle w:val="NormalWeb"/>
        <w:spacing w:before="0" w:beforeAutospacing="0" w:after="0" w:afterAutospacing="0"/>
        <w:rPr>
          <w:rFonts w:asciiTheme="minorHAnsi" w:hAnsiTheme="minorHAnsi" w:cstheme="minorHAnsi"/>
          <w:b/>
          <w:sz w:val="22"/>
          <w:szCs w:val="22"/>
        </w:rPr>
      </w:pPr>
      <w:r w:rsidRPr="00AF65C4">
        <w:rPr>
          <w:rFonts w:asciiTheme="minorHAnsi" w:hAnsiTheme="minorHAnsi" w:cstheme="minorHAnsi"/>
          <w:b/>
          <w:sz w:val="22"/>
          <w:szCs w:val="22"/>
        </w:rPr>
        <w:lastRenderedPageBreak/>
        <w:t>KALCIJUM</w:t>
      </w:r>
    </w:p>
    <w:p w:rsidR="00AF65C4" w:rsidRDefault="00AF65C4" w:rsidP="00D52D99">
      <w:pPr>
        <w:pStyle w:val="NormalWeb"/>
        <w:spacing w:before="0" w:beforeAutospacing="0" w:after="0" w:afterAutospacing="0"/>
        <w:rPr>
          <w:rFonts w:asciiTheme="minorHAnsi" w:hAnsiTheme="minorHAnsi" w:cstheme="minorHAnsi"/>
          <w:sz w:val="22"/>
          <w:szCs w:val="22"/>
        </w:rPr>
      </w:pPr>
      <w:r w:rsidRPr="00AF65C4">
        <w:rPr>
          <w:rFonts w:asciiTheme="minorHAnsi" w:hAnsiTheme="minorHAnsi" w:cstheme="minorHAnsi"/>
          <w:sz w:val="22"/>
          <w:szCs w:val="22"/>
        </w:rPr>
        <w:t xml:space="preserve"> Kalcij</w:t>
      </w:r>
      <w:r>
        <w:rPr>
          <w:rFonts w:asciiTheme="minorHAnsi" w:hAnsiTheme="minorHAnsi" w:cstheme="minorHAnsi"/>
          <w:sz w:val="22"/>
          <w:szCs w:val="22"/>
        </w:rPr>
        <w:t>um</w:t>
      </w:r>
      <w:r w:rsidRPr="00AF65C4">
        <w:rPr>
          <w:rFonts w:asciiTheme="minorHAnsi" w:hAnsiTheme="minorHAnsi" w:cstheme="minorHAnsi"/>
          <w:sz w:val="22"/>
          <w:szCs w:val="22"/>
        </w:rPr>
        <w:t xml:space="preserve"> je zemnoalkalni metal koji posjeduje sposobnost izgradnje kompleksnih </w:t>
      </w:r>
      <w:r>
        <w:rPr>
          <w:rFonts w:asciiTheme="minorHAnsi" w:hAnsiTheme="minorHAnsi" w:cstheme="minorHAnsi"/>
          <w:sz w:val="22"/>
          <w:szCs w:val="22"/>
        </w:rPr>
        <w:t>jedinjenj</w:t>
      </w:r>
      <w:r w:rsidRPr="00AF65C4">
        <w:rPr>
          <w:rFonts w:asciiTheme="minorHAnsi" w:hAnsiTheme="minorHAnsi" w:cstheme="minorHAnsi"/>
          <w:sz w:val="22"/>
          <w:szCs w:val="22"/>
        </w:rPr>
        <w:t xml:space="preserve">a, </w:t>
      </w:r>
      <w:proofErr w:type="gramStart"/>
      <w:r w:rsidRPr="00AF65C4">
        <w:rPr>
          <w:rFonts w:asciiTheme="minorHAnsi" w:hAnsiTheme="minorHAnsi" w:cstheme="minorHAnsi"/>
          <w:sz w:val="22"/>
          <w:szCs w:val="22"/>
        </w:rPr>
        <w:t>ali</w:t>
      </w:r>
      <w:proofErr w:type="gramEnd"/>
      <w:r w:rsidRPr="00AF65C4">
        <w:rPr>
          <w:rFonts w:asciiTheme="minorHAnsi" w:hAnsiTheme="minorHAnsi" w:cstheme="minorHAnsi"/>
          <w:sz w:val="22"/>
          <w:szCs w:val="22"/>
        </w:rPr>
        <w:t xml:space="preserve"> ne </w:t>
      </w:r>
      <w:r>
        <w:rPr>
          <w:rFonts w:asciiTheme="minorHAnsi" w:hAnsiTheme="minorHAnsi" w:cstheme="minorHAnsi"/>
          <w:sz w:val="22"/>
          <w:szCs w:val="22"/>
        </w:rPr>
        <w:t>učestvuje</w:t>
      </w:r>
      <w:r w:rsidRPr="00AF65C4">
        <w:rPr>
          <w:rFonts w:asciiTheme="minorHAnsi" w:hAnsiTheme="minorHAnsi" w:cstheme="minorHAnsi"/>
          <w:sz w:val="22"/>
          <w:szCs w:val="22"/>
        </w:rPr>
        <w:t xml:space="preserve"> u građi žive </w:t>
      </w:r>
      <w:r>
        <w:rPr>
          <w:rFonts w:asciiTheme="minorHAnsi" w:hAnsiTheme="minorHAnsi" w:cstheme="minorHAnsi"/>
          <w:sz w:val="22"/>
          <w:szCs w:val="22"/>
        </w:rPr>
        <w:t>materije</w:t>
      </w:r>
      <w:r w:rsidRPr="00AF65C4">
        <w:rPr>
          <w:rFonts w:asciiTheme="minorHAnsi" w:hAnsiTheme="minorHAnsi" w:cstheme="minorHAnsi"/>
          <w:sz w:val="22"/>
          <w:szCs w:val="22"/>
        </w:rPr>
        <w:t xml:space="preserve">. </w:t>
      </w:r>
      <w:proofErr w:type="gramStart"/>
      <w:r w:rsidRPr="00AF65C4">
        <w:rPr>
          <w:rFonts w:asciiTheme="minorHAnsi" w:hAnsiTheme="minorHAnsi" w:cstheme="minorHAnsi"/>
          <w:sz w:val="22"/>
          <w:szCs w:val="22"/>
        </w:rPr>
        <w:t>Fiziološka funkcija mu je ipak vrlo značajna u ishrani bilja</w:t>
      </w:r>
      <w:r>
        <w:rPr>
          <w:rFonts w:asciiTheme="minorHAnsi" w:hAnsiTheme="minorHAnsi" w:cstheme="minorHAnsi"/>
          <w:sz w:val="22"/>
          <w:szCs w:val="22"/>
        </w:rPr>
        <w:t>ka</w:t>
      </w:r>
      <w:r w:rsidRPr="00AF65C4">
        <w:rPr>
          <w:rFonts w:asciiTheme="minorHAnsi" w:hAnsiTheme="minorHAnsi" w:cstheme="minorHAnsi"/>
          <w:sz w:val="22"/>
          <w:szCs w:val="22"/>
        </w:rPr>
        <w:t>.</w:t>
      </w:r>
      <w:proofErr w:type="gramEnd"/>
      <w:r w:rsidRPr="00AF65C4">
        <w:rPr>
          <w:rFonts w:asciiTheme="minorHAnsi" w:hAnsiTheme="minorHAnsi" w:cstheme="minorHAnsi"/>
          <w:sz w:val="22"/>
          <w:szCs w:val="22"/>
        </w:rPr>
        <w:t xml:space="preserve"> U</w:t>
      </w:r>
      <w:r>
        <w:rPr>
          <w:rFonts w:asciiTheme="minorHAnsi" w:hAnsiTheme="minorHAnsi" w:cstheme="minorHAnsi"/>
          <w:sz w:val="22"/>
          <w:szCs w:val="22"/>
        </w:rPr>
        <w:t xml:space="preserve">tiče </w:t>
      </w:r>
      <w:proofErr w:type="gramStart"/>
      <w:r>
        <w:rPr>
          <w:rFonts w:asciiTheme="minorHAnsi" w:hAnsiTheme="minorHAnsi" w:cstheme="minorHAnsi"/>
          <w:sz w:val="22"/>
          <w:szCs w:val="22"/>
        </w:rPr>
        <w:t>na</w:t>
      </w:r>
      <w:proofErr w:type="gramEnd"/>
      <w:r>
        <w:rPr>
          <w:rFonts w:asciiTheme="minorHAnsi" w:hAnsiTheme="minorHAnsi" w:cstheme="minorHAnsi"/>
          <w:sz w:val="22"/>
          <w:szCs w:val="22"/>
        </w:rPr>
        <w:t xml:space="preserve"> fizičkoh</w:t>
      </w:r>
      <w:r w:rsidRPr="00AF65C4">
        <w:rPr>
          <w:rFonts w:asciiTheme="minorHAnsi" w:hAnsiTheme="minorHAnsi" w:cstheme="minorHAnsi"/>
          <w:sz w:val="22"/>
          <w:szCs w:val="22"/>
        </w:rPr>
        <w:t xml:space="preserve">emijska svojstva protoplazme, aktivira 20-ak enzima, iako nespecifično, a nakuplja se u </w:t>
      </w:r>
      <w:r>
        <w:rPr>
          <w:rFonts w:asciiTheme="minorHAnsi" w:hAnsiTheme="minorHAnsi" w:cstheme="minorHAnsi"/>
          <w:sz w:val="22"/>
          <w:szCs w:val="22"/>
        </w:rPr>
        <w:t>ćelijskim</w:t>
      </w:r>
      <w:r w:rsidRPr="00AF65C4">
        <w:rPr>
          <w:rFonts w:asciiTheme="minorHAnsi" w:hAnsiTheme="minorHAnsi" w:cstheme="minorHAnsi"/>
          <w:sz w:val="22"/>
          <w:szCs w:val="22"/>
        </w:rPr>
        <w:t xml:space="preserve"> </w:t>
      </w:r>
      <w:r>
        <w:rPr>
          <w:rFonts w:asciiTheme="minorHAnsi" w:hAnsiTheme="minorHAnsi" w:cstheme="minorHAnsi"/>
          <w:sz w:val="22"/>
          <w:szCs w:val="22"/>
        </w:rPr>
        <w:t>organelama</w:t>
      </w:r>
      <w:r w:rsidRPr="00AF65C4">
        <w:rPr>
          <w:rFonts w:asciiTheme="minorHAnsi" w:hAnsiTheme="minorHAnsi" w:cstheme="minorHAnsi"/>
          <w:sz w:val="22"/>
          <w:szCs w:val="22"/>
        </w:rPr>
        <w:t>, vakuolama, jezg</w:t>
      </w:r>
      <w:r>
        <w:rPr>
          <w:rFonts w:asciiTheme="minorHAnsi" w:hAnsiTheme="minorHAnsi" w:cstheme="minorHAnsi"/>
          <w:sz w:val="22"/>
          <w:szCs w:val="22"/>
        </w:rPr>
        <w:t>u, hromosomima, h</w:t>
      </w:r>
      <w:r w:rsidRPr="00AF65C4">
        <w:rPr>
          <w:rFonts w:asciiTheme="minorHAnsi" w:hAnsiTheme="minorHAnsi" w:cstheme="minorHAnsi"/>
          <w:sz w:val="22"/>
          <w:szCs w:val="22"/>
        </w:rPr>
        <w:t>loroplastima i mitohodrijima te povećava stabilnost živih membrana i ut</w:t>
      </w:r>
      <w:r>
        <w:rPr>
          <w:rFonts w:asciiTheme="minorHAnsi" w:hAnsiTheme="minorHAnsi" w:cstheme="minorHAnsi"/>
          <w:sz w:val="22"/>
          <w:szCs w:val="22"/>
        </w:rPr>
        <w:t>ič</w:t>
      </w:r>
      <w:r w:rsidRPr="00AF65C4">
        <w:rPr>
          <w:rFonts w:asciiTheme="minorHAnsi" w:hAnsiTheme="minorHAnsi" w:cstheme="minorHAnsi"/>
          <w:sz w:val="22"/>
          <w:szCs w:val="22"/>
        </w:rPr>
        <w:t>e na</w:t>
      </w:r>
      <w:r>
        <w:rPr>
          <w:rFonts w:asciiTheme="minorHAnsi" w:hAnsiTheme="minorHAnsi" w:cstheme="minorHAnsi"/>
          <w:sz w:val="22"/>
          <w:szCs w:val="22"/>
        </w:rPr>
        <w:t xml:space="preserve"> </w:t>
      </w:r>
      <w:r w:rsidRPr="00AF65C4">
        <w:rPr>
          <w:rFonts w:asciiTheme="minorHAnsi" w:hAnsiTheme="minorHAnsi" w:cstheme="minorHAnsi"/>
          <w:sz w:val="22"/>
          <w:szCs w:val="22"/>
        </w:rPr>
        <w:t>njihovu propustljivost</w:t>
      </w:r>
      <w:r>
        <w:rPr>
          <w:rFonts w:asciiTheme="minorHAnsi" w:hAnsiTheme="minorHAnsi" w:cstheme="minorHAnsi"/>
          <w:sz w:val="22"/>
          <w:szCs w:val="22"/>
        </w:rPr>
        <w:t xml:space="preserve">. </w:t>
      </w:r>
      <w:r w:rsidRPr="00AF65C4">
        <w:rPr>
          <w:rFonts w:asciiTheme="minorHAnsi" w:hAnsiTheme="minorHAnsi" w:cstheme="minorHAnsi"/>
          <w:sz w:val="22"/>
          <w:szCs w:val="22"/>
        </w:rPr>
        <w:t>Kalcij</w:t>
      </w:r>
      <w:r>
        <w:rPr>
          <w:rFonts w:asciiTheme="minorHAnsi" w:hAnsiTheme="minorHAnsi" w:cstheme="minorHAnsi"/>
          <w:sz w:val="22"/>
          <w:szCs w:val="22"/>
        </w:rPr>
        <w:t>um</w:t>
      </w:r>
      <w:r w:rsidRPr="00AF65C4">
        <w:rPr>
          <w:rFonts w:asciiTheme="minorHAnsi" w:hAnsiTheme="minorHAnsi" w:cstheme="minorHAnsi"/>
          <w:sz w:val="22"/>
          <w:szCs w:val="22"/>
        </w:rPr>
        <w:t xml:space="preserve"> se pretežito usvaja aktivnom zonom korijena, </w:t>
      </w:r>
      <w:proofErr w:type="gramStart"/>
      <w:r w:rsidRPr="00AF65C4">
        <w:rPr>
          <w:rFonts w:asciiTheme="minorHAnsi" w:hAnsiTheme="minorHAnsi" w:cstheme="minorHAnsi"/>
          <w:sz w:val="22"/>
          <w:szCs w:val="22"/>
        </w:rPr>
        <w:t>ali</w:t>
      </w:r>
      <w:proofErr w:type="gramEnd"/>
      <w:r w:rsidRPr="00AF65C4">
        <w:rPr>
          <w:rFonts w:asciiTheme="minorHAnsi" w:hAnsiTheme="minorHAnsi" w:cstheme="minorHAnsi"/>
          <w:sz w:val="22"/>
          <w:szCs w:val="22"/>
        </w:rPr>
        <w:t xml:space="preserve"> ima i m</w:t>
      </w:r>
      <w:r>
        <w:rPr>
          <w:rFonts w:asciiTheme="minorHAnsi" w:hAnsiTheme="minorHAnsi" w:cstheme="minorHAnsi"/>
          <w:sz w:val="22"/>
          <w:szCs w:val="22"/>
        </w:rPr>
        <w:t>išljenja da je usvajanje kalcijuma</w:t>
      </w:r>
      <w:r w:rsidRPr="00AF65C4">
        <w:rPr>
          <w:rFonts w:asciiTheme="minorHAnsi" w:hAnsiTheme="minorHAnsi" w:cstheme="minorHAnsi"/>
          <w:sz w:val="22"/>
          <w:szCs w:val="22"/>
        </w:rPr>
        <w:t xml:space="preserve"> meristemskim </w:t>
      </w:r>
      <w:r>
        <w:rPr>
          <w:rFonts w:asciiTheme="minorHAnsi" w:hAnsiTheme="minorHAnsi" w:cstheme="minorHAnsi"/>
          <w:sz w:val="22"/>
          <w:szCs w:val="22"/>
        </w:rPr>
        <w:t>ćelijam</w:t>
      </w:r>
      <w:r w:rsidRPr="00AF65C4">
        <w:rPr>
          <w:rFonts w:asciiTheme="minorHAnsi" w:hAnsiTheme="minorHAnsi" w:cstheme="minorHAnsi"/>
          <w:sz w:val="22"/>
          <w:szCs w:val="22"/>
        </w:rPr>
        <w:t xml:space="preserve">a pasivan proces, a starijim, vakuoliziranim </w:t>
      </w:r>
      <w:r>
        <w:rPr>
          <w:rFonts w:asciiTheme="minorHAnsi" w:hAnsiTheme="minorHAnsi" w:cstheme="minorHAnsi"/>
          <w:sz w:val="22"/>
          <w:szCs w:val="22"/>
        </w:rPr>
        <w:t xml:space="preserve">ćelijama, aktivan. </w:t>
      </w:r>
      <w:proofErr w:type="gramStart"/>
      <w:r>
        <w:rPr>
          <w:rFonts w:asciiTheme="minorHAnsi" w:hAnsiTheme="minorHAnsi" w:cstheme="minorHAnsi"/>
          <w:sz w:val="22"/>
          <w:szCs w:val="22"/>
        </w:rPr>
        <w:t>Usvajanje kalcijuma</w:t>
      </w:r>
      <w:r w:rsidRPr="00AF65C4">
        <w:rPr>
          <w:rFonts w:asciiTheme="minorHAnsi" w:hAnsiTheme="minorHAnsi" w:cstheme="minorHAnsi"/>
          <w:sz w:val="22"/>
          <w:szCs w:val="22"/>
        </w:rPr>
        <w:t xml:space="preserve"> je znatno sporije prema većini drugih elemenata</w:t>
      </w:r>
      <w:r>
        <w:rPr>
          <w:rFonts w:asciiTheme="minorHAnsi" w:hAnsiTheme="minorHAnsi" w:cstheme="minorHAnsi"/>
          <w:sz w:val="22"/>
          <w:szCs w:val="22"/>
        </w:rPr>
        <w:t>.</w:t>
      </w:r>
      <w:proofErr w:type="gramEnd"/>
      <w:r>
        <w:rPr>
          <w:rFonts w:asciiTheme="minorHAnsi" w:hAnsiTheme="minorHAnsi" w:cstheme="minorHAnsi"/>
          <w:sz w:val="22"/>
          <w:szCs w:val="22"/>
        </w:rPr>
        <w:t xml:space="preserve"> </w:t>
      </w:r>
    </w:p>
    <w:p w:rsidR="00AF65C4" w:rsidRDefault="00AF65C4" w:rsidP="00D52D99">
      <w:pPr>
        <w:pStyle w:val="NormalWeb"/>
        <w:spacing w:before="0" w:beforeAutospacing="0" w:after="0" w:afterAutospacing="0"/>
        <w:rPr>
          <w:rFonts w:asciiTheme="minorHAnsi" w:hAnsiTheme="minorHAnsi" w:cstheme="minorHAnsi"/>
          <w:sz w:val="22"/>
          <w:szCs w:val="22"/>
        </w:rPr>
      </w:pPr>
      <w:proofErr w:type="gramStart"/>
      <w:r w:rsidRPr="00AF65C4">
        <w:rPr>
          <w:rFonts w:asciiTheme="minorHAnsi" w:hAnsiTheme="minorHAnsi" w:cstheme="minorHAnsi"/>
          <w:sz w:val="22"/>
          <w:szCs w:val="22"/>
        </w:rPr>
        <w:t>Kalcij</w:t>
      </w:r>
      <w:r>
        <w:rPr>
          <w:rFonts w:asciiTheme="minorHAnsi" w:hAnsiTheme="minorHAnsi" w:cstheme="minorHAnsi"/>
          <w:sz w:val="22"/>
          <w:szCs w:val="22"/>
        </w:rPr>
        <w:t>um</w:t>
      </w:r>
      <w:r w:rsidRPr="00AF65C4">
        <w:rPr>
          <w:rFonts w:asciiTheme="minorHAnsi" w:hAnsiTheme="minorHAnsi" w:cstheme="minorHAnsi"/>
          <w:sz w:val="22"/>
          <w:szCs w:val="22"/>
        </w:rPr>
        <w:t xml:space="preserve"> je konstituent vrlo malog broja organskih </w:t>
      </w:r>
      <w:r>
        <w:rPr>
          <w:rFonts w:asciiTheme="minorHAnsi" w:hAnsiTheme="minorHAnsi" w:cstheme="minorHAnsi"/>
          <w:sz w:val="22"/>
          <w:szCs w:val="22"/>
        </w:rPr>
        <w:t>jedinjenja</w:t>
      </w:r>
      <w:r w:rsidRPr="00AF65C4">
        <w:rPr>
          <w:rFonts w:asciiTheme="minorHAnsi" w:hAnsiTheme="minorHAnsi" w:cstheme="minorHAnsi"/>
          <w:sz w:val="22"/>
          <w:szCs w:val="22"/>
        </w:rPr>
        <w:t xml:space="preserve"> u biljci.</w:t>
      </w:r>
      <w:proofErr w:type="gramEnd"/>
      <w:r w:rsidRPr="00AF65C4">
        <w:rPr>
          <w:rFonts w:asciiTheme="minorHAnsi" w:hAnsiTheme="minorHAnsi" w:cstheme="minorHAnsi"/>
          <w:sz w:val="22"/>
          <w:szCs w:val="22"/>
        </w:rPr>
        <w:t xml:space="preserve"> </w:t>
      </w:r>
      <w:r>
        <w:rPr>
          <w:rFonts w:asciiTheme="minorHAnsi" w:hAnsiTheme="minorHAnsi" w:cstheme="minorHAnsi"/>
          <w:sz w:val="22"/>
          <w:szCs w:val="22"/>
        </w:rPr>
        <w:t>Učestvuje</w:t>
      </w:r>
      <w:r w:rsidRPr="00AF65C4">
        <w:rPr>
          <w:rFonts w:asciiTheme="minorHAnsi" w:hAnsiTheme="minorHAnsi" w:cstheme="minorHAnsi"/>
          <w:sz w:val="22"/>
          <w:szCs w:val="22"/>
        </w:rPr>
        <w:t xml:space="preserve"> u građi pektina i fitina (Ca-Mg-sol inozitolheksafosfata) te se nalazi u kristalnim tijelima kao što su oksalati i kalcit i dr. U biljkama djeluje Ca-fosfatni puferni s</w:t>
      </w:r>
      <w:r>
        <w:rPr>
          <w:rFonts w:asciiTheme="minorHAnsi" w:hAnsiTheme="minorHAnsi" w:cstheme="minorHAnsi"/>
          <w:sz w:val="22"/>
          <w:szCs w:val="22"/>
        </w:rPr>
        <w:t>istem</w:t>
      </w:r>
      <w:r w:rsidRPr="00AF65C4">
        <w:rPr>
          <w:rFonts w:asciiTheme="minorHAnsi" w:hAnsiTheme="minorHAnsi" w:cstheme="minorHAnsi"/>
          <w:sz w:val="22"/>
          <w:szCs w:val="22"/>
        </w:rPr>
        <w:t xml:space="preserve"> pa na taj način kalcij</w:t>
      </w:r>
      <w:r>
        <w:rPr>
          <w:rFonts w:asciiTheme="minorHAnsi" w:hAnsiTheme="minorHAnsi" w:cstheme="minorHAnsi"/>
          <w:sz w:val="22"/>
          <w:szCs w:val="22"/>
        </w:rPr>
        <w:t xml:space="preserve">um učestvuje </w:t>
      </w:r>
      <w:r w:rsidRPr="00AF65C4">
        <w:rPr>
          <w:rFonts w:asciiTheme="minorHAnsi" w:hAnsiTheme="minorHAnsi" w:cstheme="minorHAnsi"/>
          <w:sz w:val="22"/>
          <w:szCs w:val="22"/>
        </w:rPr>
        <w:t xml:space="preserve">u neutralizaciji suvišne kiselosti </w:t>
      </w:r>
      <w:r>
        <w:rPr>
          <w:rFonts w:asciiTheme="minorHAnsi" w:hAnsiTheme="minorHAnsi" w:cstheme="minorHAnsi"/>
          <w:sz w:val="22"/>
          <w:szCs w:val="22"/>
        </w:rPr>
        <w:t>ćelijskog</w:t>
      </w:r>
      <w:r w:rsidRPr="00AF65C4">
        <w:rPr>
          <w:rFonts w:asciiTheme="minorHAnsi" w:hAnsiTheme="minorHAnsi" w:cstheme="minorHAnsi"/>
          <w:sz w:val="22"/>
          <w:szCs w:val="22"/>
        </w:rPr>
        <w:t xml:space="preserve"> sadržaja, poseb</w:t>
      </w:r>
      <w:r>
        <w:rPr>
          <w:rFonts w:asciiTheme="minorHAnsi" w:hAnsiTheme="minorHAnsi" w:cstheme="minorHAnsi"/>
          <w:sz w:val="22"/>
          <w:szCs w:val="22"/>
        </w:rPr>
        <w:t>no</w:t>
      </w:r>
      <w:r w:rsidRPr="00AF65C4">
        <w:rPr>
          <w:rFonts w:asciiTheme="minorHAnsi" w:hAnsiTheme="minorHAnsi" w:cstheme="minorHAnsi"/>
          <w:sz w:val="22"/>
          <w:szCs w:val="22"/>
        </w:rPr>
        <w:t xml:space="preserve"> vakuola</w:t>
      </w:r>
      <w:proofErr w:type="gramStart"/>
      <w:r w:rsidRPr="00AF65C4">
        <w:rPr>
          <w:rFonts w:asciiTheme="minorHAnsi" w:hAnsiTheme="minorHAnsi" w:cstheme="minorHAnsi"/>
          <w:sz w:val="22"/>
          <w:szCs w:val="22"/>
        </w:rPr>
        <w:t>..</w:t>
      </w:r>
      <w:proofErr w:type="gramEnd"/>
      <w:r w:rsidRPr="00AF65C4">
        <w:rPr>
          <w:rFonts w:asciiTheme="minorHAnsi" w:hAnsiTheme="minorHAnsi" w:cstheme="minorHAnsi"/>
          <w:sz w:val="22"/>
          <w:szCs w:val="22"/>
        </w:rPr>
        <w:t xml:space="preserve"> </w:t>
      </w:r>
      <w:proofErr w:type="gramStart"/>
      <w:r w:rsidRPr="00AF65C4">
        <w:rPr>
          <w:rFonts w:asciiTheme="minorHAnsi" w:hAnsiTheme="minorHAnsi" w:cstheme="minorHAnsi"/>
          <w:sz w:val="22"/>
          <w:szCs w:val="22"/>
        </w:rPr>
        <w:t>Suprotno kaliju</w:t>
      </w:r>
      <w:r w:rsidR="002D42ED">
        <w:rPr>
          <w:rFonts w:asciiTheme="minorHAnsi" w:hAnsiTheme="minorHAnsi" w:cstheme="minorHAnsi"/>
          <w:sz w:val="22"/>
          <w:szCs w:val="22"/>
        </w:rPr>
        <w:t>mu i drugim jednovalentnim katj</w:t>
      </w:r>
      <w:r w:rsidRPr="00AF65C4">
        <w:rPr>
          <w:rFonts w:asciiTheme="minorHAnsi" w:hAnsiTheme="minorHAnsi" w:cstheme="minorHAnsi"/>
          <w:sz w:val="22"/>
          <w:szCs w:val="22"/>
        </w:rPr>
        <w:t>onima, kalcij</w:t>
      </w:r>
      <w:r w:rsidR="002D42ED">
        <w:rPr>
          <w:rFonts w:asciiTheme="minorHAnsi" w:hAnsiTheme="minorHAnsi" w:cstheme="minorHAnsi"/>
          <w:sz w:val="22"/>
          <w:szCs w:val="22"/>
        </w:rPr>
        <w:t>um, kao dvovalentni katj</w:t>
      </w:r>
      <w:r w:rsidRPr="00AF65C4">
        <w:rPr>
          <w:rFonts w:asciiTheme="minorHAnsi" w:hAnsiTheme="minorHAnsi" w:cstheme="minorHAnsi"/>
          <w:sz w:val="22"/>
          <w:szCs w:val="22"/>
        </w:rPr>
        <w:t>on, smanju</w:t>
      </w:r>
      <w:r w:rsidR="002D42ED">
        <w:rPr>
          <w:rFonts w:asciiTheme="minorHAnsi" w:hAnsiTheme="minorHAnsi" w:cstheme="minorHAnsi"/>
          <w:sz w:val="22"/>
          <w:szCs w:val="22"/>
        </w:rPr>
        <w:t>je hidratisa</w:t>
      </w:r>
      <w:r w:rsidRPr="00AF65C4">
        <w:rPr>
          <w:rFonts w:asciiTheme="minorHAnsi" w:hAnsiTheme="minorHAnsi" w:cstheme="minorHAnsi"/>
          <w:sz w:val="22"/>
          <w:szCs w:val="22"/>
        </w:rPr>
        <w:t>ra</w:t>
      </w:r>
      <w:r w:rsidR="002D42ED">
        <w:rPr>
          <w:rFonts w:asciiTheme="minorHAnsi" w:hAnsiTheme="minorHAnsi" w:cstheme="minorHAnsi"/>
          <w:sz w:val="22"/>
          <w:szCs w:val="22"/>
        </w:rPr>
        <w:t>nost protoplazme, povećava nje</w:t>
      </w:r>
      <w:r w:rsidRPr="00AF65C4">
        <w:rPr>
          <w:rFonts w:asciiTheme="minorHAnsi" w:hAnsiTheme="minorHAnsi" w:cstheme="minorHAnsi"/>
          <w:sz w:val="22"/>
          <w:szCs w:val="22"/>
        </w:rPr>
        <w:t>nu viskoznost i stabiliz</w:t>
      </w:r>
      <w:r w:rsidR="002D42ED">
        <w:rPr>
          <w:rFonts w:asciiTheme="minorHAnsi" w:hAnsiTheme="minorHAnsi" w:cstheme="minorHAnsi"/>
          <w:sz w:val="22"/>
          <w:szCs w:val="22"/>
        </w:rPr>
        <w:t>uje</w:t>
      </w:r>
      <w:r w:rsidRPr="00AF65C4">
        <w:rPr>
          <w:rFonts w:asciiTheme="minorHAnsi" w:hAnsiTheme="minorHAnsi" w:cstheme="minorHAnsi"/>
          <w:sz w:val="22"/>
          <w:szCs w:val="22"/>
        </w:rPr>
        <w:t xml:space="preserve"> protoplazmatske kompo</w:t>
      </w:r>
      <w:r w:rsidR="002D42ED">
        <w:rPr>
          <w:rFonts w:asciiTheme="minorHAnsi" w:hAnsiTheme="minorHAnsi" w:cstheme="minorHAnsi"/>
          <w:sz w:val="22"/>
          <w:szCs w:val="22"/>
        </w:rPr>
        <w:t>nente.</w:t>
      </w:r>
      <w:proofErr w:type="gramEnd"/>
      <w:r w:rsidR="002D42ED">
        <w:rPr>
          <w:rFonts w:asciiTheme="minorHAnsi" w:hAnsiTheme="minorHAnsi" w:cstheme="minorHAnsi"/>
          <w:sz w:val="22"/>
          <w:szCs w:val="22"/>
        </w:rPr>
        <w:t xml:space="preserve"> Značajna je uloga </w:t>
      </w:r>
      <w:proofErr w:type="gramStart"/>
      <w:r w:rsidR="002D42ED">
        <w:rPr>
          <w:rFonts w:asciiTheme="minorHAnsi" w:hAnsiTheme="minorHAnsi" w:cstheme="minorHAnsi"/>
          <w:sz w:val="22"/>
          <w:szCs w:val="22"/>
        </w:rPr>
        <w:t xml:space="preserve">kalcijuma </w:t>
      </w:r>
      <w:r w:rsidRPr="00AF65C4">
        <w:rPr>
          <w:rFonts w:asciiTheme="minorHAnsi" w:hAnsiTheme="minorHAnsi" w:cstheme="minorHAnsi"/>
          <w:sz w:val="22"/>
          <w:szCs w:val="22"/>
        </w:rPr>
        <w:t xml:space="preserve"> u</w:t>
      </w:r>
      <w:proofErr w:type="gramEnd"/>
      <w:r w:rsidRPr="00AF65C4">
        <w:rPr>
          <w:rFonts w:asciiTheme="minorHAnsi" w:hAnsiTheme="minorHAnsi" w:cstheme="minorHAnsi"/>
          <w:sz w:val="22"/>
          <w:szCs w:val="22"/>
        </w:rPr>
        <w:t xml:space="preserve"> stabilizaciji središnje pektinske lamele </w:t>
      </w:r>
      <w:r w:rsidR="002D42ED">
        <w:rPr>
          <w:rFonts w:asciiTheme="minorHAnsi" w:hAnsiTheme="minorHAnsi" w:cstheme="minorHAnsi"/>
          <w:sz w:val="22"/>
          <w:szCs w:val="22"/>
        </w:rPr>
        <w:t>ćelijske</w:t>
      </w:r>
      <w:r w:rsidRPr="00AF65C4">
        <w:rPr>
          <w:rFonts w:asciiTheme="minorHAnsi" w:hAnsiTheme="minorHAnsi" w:cstheme="minorHAnsi"/>
          <w:sz w:val="22"/>
          <w:szCs w:val="22"/>
        </w:rPr>
        <w:t xml:space="preserve"> stijenke (C</w:t>
      </w:r>
      <w:r w:rsidR="002D42ED">
        <w:rPr>
          <w:rFonts w:asciiTheme="minorHAnsi" w:hAnsiTheme="minorHAnsi" w:cstheme="minorHAnsi"/>
          <w:sz w:val="22"/>
          <w:szCs w:val="22"/>
        </w:rPr>
        <w:t>a-pektinat), ali i stabilnosti hromoz</w:t>
      </w:r>
      <w:r w:rsidRPr="00AF65C4">
        <w:rPr>
          <w:rFonts w:asciiTheme="minorHAnsi" w:hAnsiTheme="minorHAnsi" w:cstheme="minorHAnsi"/>
          <w:sz w:val="22"/>
          <w:szCs w:val="22"/>
        </w:rPr>
        <w:t xml:space="preserve">oma i </w:t>
      </w:r>
      <w:r w:rsidR="002D42ED">
        <w:rPr>
          <w:rFonts w:asciiTheme="minorHAnsi" w:hAnsiTheme="minorHAnsi" w:cstheme="minorHAnsi"/>
          <w:sz w:val="22"/>
          <w:szCs w:val="22"/>
        </w:rPr>
        <w:t>ćelijskog jezgra</w:t>
      </w:r>
      <w:r w:rsidRPr="00AF65C4">
        <w:rPr>
          <w:rFonts w:asciiTheme="minorHAnsi" w:hAnsiTheme="minorHAnsi" w:cstheme="minorHAnsi"/>
          <w:sz w:val="22"/>
          <w:szCs w:val="22"/>
        </w:rPr>
        <w:t>. Takođ</w:t>
      </w:r>
      <w:r w:rsidR="002D42ED">
        <w:rPr>
          <w:rFonts w:asciiTheme="minorHAnsi" w:hAnsiTheme="minorHAnsi" w:cstheme="minorHAnsi"/>
          <w:sz w:val="22"/>
          <w:szCs w:val="22"/>
        </w:rPr>
        <w:t>e</w:t>
      </w:r>
      <w:r w:rsidRPr="00AF65C4">
        <w:rPr>
          <w:rFonts w:asciiTheme="minorHAnsi" w:hAnsiTheme="minorHAnsi" w:cstheme="minorHAnsi"/>
          <w:sz w:val="22"/>
          <w:szCs w:val="22"/>
        </w:rPr>
        <w:t>, kalcij</w:t>
      </w:r>
      <w:r w:rsidR="002D42ED">
        <w:rPr>
          <w:rFonts w:asciiTheme="minorHAnsi" w:hAnsiTheme="minorHAnsi" w:cstheme="minorHAnsi"/>
          <w:sz w:val="22"/>
          <w:szCs w:val="22"/>
        </w:rPr>
        <w:t>um</w:t>
      </w:r>
      <w:r w:rsidRPr="00AF65C4">
        <w:rPr>
          <w:rFonts w:asciiTheme="minorHAnsi" w:hAnsiTheme="minorHAnsi" w:cstheme="minorHAnsi"/>
          <w:sz w:val="22"/>
          <w:szCs w:val="22"/>
        </w:rPr>
        <w:t xml:space="preserve"> je značajan za djelovanje fitohormona, posebice ß-indoloctene kiseline i preko nje utj</w:t>
      </w:r>
      <w:r w:rsidR="002D42ED">
        <w:rPr>
          <w:rFonts w:asciiTheme="minorHAnsi" w:hAnsiTheme="minorHAnsi" w:cstheme="minorHAnsi"/>
          <w:sz w:val="22"/>
          <w:szCs w:val="22"/>
        </w:rPr>
        <w:t>ič</w:t>
      </w:r>
      <w:r w:rsidRPr="00AF65C4">
        <w:rPr>
          <w:rFonts w:asciiTheme="minorHAnsi" w:hAnsiTheme="minorHAnsi" w:cstheme="minorHAnsi"/>
          <w:sz w:val="22"/>
          <w:szCs w:val="22"/>
        </w:rPr>
        <w:t xml:space="preserve">e </w:t>
      </w:r>
      <w:proofErr w:type="gramStart"/>
      <w:r w:rsidRPr="00AF65C4">
        <w:rPr>
          <w:rFonts w:asciiTheme="minorHAnsi" w:hAnsiTheme="minorHAnsi" w:cstheme="minorHAnsi"/>
          <w:sz w:val="22"/>
          <w:szCs w:val="22"/>
        </w:rPr>
        <w:t>na</w:t>
      </w:r>
      <w:proofErr w:type="gramEnd"/>
      <w:r w:rsidRPr="00AF65C4">
        <w:rPr>
          <w:rFonts w:asciiTheme="minorHAnsi" w:hAnsiTheme="minorHAnsi" w:cstheme="minorHAnsi"/>
          <w:sz w:val="22"/>
          <w:szCs w:val="22"/>
        </w:rPr>
        <w:t xml:space="preserve"> rast biljaka i aktivnost apikalnih meristema. Stoga kod nedostatka Ca dolazi do neregularne diobe i diferencijacije meristemskih </w:t>
      </w:r>
      <w:r w:rsidR="002D42ED">
        <w:rPr>
          <w:rFonts w:asciiTheme="minorHAnsi" w:hAnsiTheme="minorHAnsi" w:cstheme="minorHAnsi"/>
          <w:sz w:val="22"/>
          <w:szCs w:val="22"/>
        </w:rPr>
        <w:t>ćelij</w:t>
      </w:r>
      <w:r w:rsidRPr="00AF65C4">
        <w:rPr>
          <w:rFonts w:asciiTheme="minorHAnsi" w:hAnsiTheme="minorHAnsi" w:cstheme="minorHAnsi"/>
          <w:sz w:val="22"/>
          <w:szCs w:val="22"/>
        </w:rPr>
        <w:t>a uz čestu pojavu poliploidije</w:t>
      </w:r>
      <w:r w:rsidR="002D42ED">
        <w:rPr>
          <w:rFonts w:asciiTheme="minorHAnsi" w:hAnsiTheme="minorHAnsi" w:cstheme="minorHAnsi"/>
          <w:sz w:val="22"/>
          <w:szCs w:val="22"/>
        </w:rPr>
        <w:t>.</w:t>
      </w:r>
      <w:r w:rsidR="002D42ED" w:rsidRPr="002D42ED">
        <w:rPr>
          <w:rFonts w:asciiTheme="minorHAnsi" w:eastAsiaTheme="minorHAnsi" w:hAnsiTheme="minorHAnsi" w:cstheme="minorBidi"/>
          <w:sz w:val="22"/>
          <w:szCs w:val="22"/>
        </w:rPr>
        <w:t xml:space="preserve"> </w:t>
      </w:r>
      <w:r w:rsidR="002D42ED">
        <w:rPr>
          <w:rFonts w:asciiTheme="minorHAnsi" w:hAnsiTheme="minorHAnsi" w:cstheme="minorHAnsi"/>
          <w:sz w:val="22"/>
          <w:szCs w:val="22"/>
        </w:rPr>
        <w:t>Nasuprot drugim katj</w:t>
      </w:r>
      <w:r w:rsidR="002D42ED" w:rsidRPr="002D42ED">
        <w:rPr>
          <w:rFonts w:asciiTheme="minorHAnsi" w:hAnsiTheme="minorHAnsi" w:cstheme="minorHAnsi"/>
          <w:sz w:val="22"/>
          <w:szCs w:val="22"/>
        </w:rPr>
        <w:t>onima, kalcij</w:t>
      </w:r>
      <w:r w:rsidR="002D42ED">
        <w:rPr>
          <w:rFonts w:asciiTheme="minorHAnsi" w:hAnsiTheme="minorHAnsi" w:cstheme="minorHAnsi"/>
          <w:sz w:val="22"/>
          <w:szCs w:val="22"/>
        </w:rPr>
        <w:t>um</w:t>
      </w:r>
      <w:r w:rsidR="002D42ED" w:rsidRPr="002D42ED">
        <w:rPr>
          <w:rFonts w:asciiTheme="minorHAnsi" w:hAnsiTheme="minorHAnsi" w:cstheme="minorHAnsi"/>
          <w:sz w:val="22"/>
          <w:szCs w:val="22"/>
        </w:rPr>
        <w:t xml:space="preserve"> ima relativno malu ulogu u aktivaciji enzima pa se smatra da je njegovo djelovanje </w:t>
      </w:r>
      <w:proofErr w:type="gramStart"/>
      <w:r w:rsidR="002D42ED" w:rsidRPr="002D42ED">
        <w:rPr>
          <w:rFonts w:asciiTheme="minorHAnsi" w:hAnsiTheme="minorHAnsi" w:cstheme="minorHAnsi"/>
          <w:sz w:val="22"/>
          <w:szCs w:val="22"/>
        </w:rPr>
        <w:t>na</w:t>
      </w:r>
      <w:proofErr w:type="gramEnd"/>
      <w:r w:rsidR="002D42ED" w:rsidRPr="002D42ED">
        <w:rPr>
          <w:rFonts w:asciiTheme="minorHAnsi" w:hAnsiTheme="minorHAnsi" w:cstheme="minorHAnsi"/>
          <w:sz w:val="22"/>
          <w:szCs w:val="22"/>
        </w:rPr>
        <w:t xml:space="preserve"> metabolizam vezano uz regulaciju permeabilnosti membrana za različite </w:t>
      </w:r>
      <w:r w:rsidR="002D42ED">
        <w:rPr>
          <w:rFonts w:asciiTheme="minorHAnsi" w:hAnsiTheme="minorHAnsi" w:cstheme="minorHAnsi"/>
          <w:sz w:val="22"/>
          <w:szCs w:val="22"/>
        </w:rPr>
        <w:t>materije</w:t>
      </w:r>
      <w:r w:rsidR="002D42ED" w:rsidRPr="002D42ED">
        <w:rPr>
          <w:rFonts w:asciiTheme="minorHAnsi" w:hAnsiTheme="minorHAnsi" w:cstheme="minorHAnsi"/>
          <w:sz w:val="22"/>
          <w:szCs w:val="22"/>
        </w:rPr>
        <w:t xml:space="preserve">, ali i propustljivost elektrona i protona. </w:t>
      </w:r>
      <w:proofErr w:type="gramStart"/>
      <w:r w:rsidR="002D42ED" w:rsidRPr="002D42ED">
        <w:rPr>
          <w:rFonts w:asciiTheme="minorHAnsi" w:hAnsiTheme="minorHAnsi" w:cstheme="minorHAnsi"/>
          <w:sz w:val="22"/>
          <w:szCs w:val="22"/>
        </w:rPr>
        <w:t>Na</w:t>
      </w:r>
      <w:r w:rsidR="002D42ED">
        <w:rPr>
          <w:rFonts w:asciiTheme="minorHAnsi" w:hAnsiTheme="minorHAnsi" w:cstheme="minorHAnsi"/>
          <w:sz w:val="22"/>
          <w:szCs w:val="22"/>
        </w:rPr>
        <w:t xml:space="preserve"> taj način uloga kalcijuma</w:t>
      </w:r>
      <w:r w:rsidR="002D42ED" w:rsidRPr="002D42ED">
        <w:rPr>
          <w:rFonts w:asciiTheme="minorHAnsi" w:hAnsiTheme="minorHAnsi" w:cstheme="minorHAnsi"/>
          <w:sz w:val="22"/>
          <w:szCs w:val="22"/>
        </w:rPr>
        <w:t xml:space="preserve"> je vrlo značajna u procesima fotosinteze i disanja.</w:t>
      </w:r>
      <w:proofErr w:type="gramEnd"/>
    </w:p>
    <w:p w:rsidR="002D42ED" w:rsidRDefault="002D42ED" w:rsidP="00D52D99">
      <w:pPr>
        <w:pStyle w:val="NormalWeb"/>
        <w:spacing w:before="0" w:beforeAutospacing="0" w:after="0" w:afterAutospacing="0"/>
        <w:rPr>
          <w:rFonts w:asciiTheme="minorHAnsi" w:hAnsiTheme="minorHAnsi" w:cstheme="minorHAnsi"/>
          <w:sz w:val="22"/>
          <w:szCs w:val="22"/>
        </w:rPr>
      </w:pPr>
    </w:p>
    <w:p w:rsidR="002D42ED" w:rsidRDefault="002D42ED" w:rsidP="00D52D99">
      <w:pPr>
        <w:pStyle w:val="NormalWeb"/>
        <w:spacing w:before="0" w:beforeAutospacing="0" w:after="0" w:afterAutospacing="0"/>
        <w:rPr>
          <w:rFonts w:asciiTheme="minorHAnsi" w:hAnsiTheme="minorHAnsi" w:cstheme="minorHAnsi"/>
          <w:sz w:val="22"/>
          <w:szCs w:val="22"/>
        </w:rPr>
      </w:pPr>
      <w:proofErr w:type="gramStart"/>
      <w:r w:rsidRPr="002D42ED">
        <w:rPr>
          <w:rFonts w:asciiTheme="minorHAnsi" w:hAnsiTheme="minorHAnsi" w:cstheme="minorHAnsi"/>
          <w:sz w:val="22"/>
          <w:szCs w:val="22"/>
        </w:rPr>
        <w:t xml:space="preserve">Kod biljaka koje rastu pri </w:t>
      </w:r>
      <w:r w:rsidRPr="002D42ED">
        <w:rPr>
          <w:rFonts w:asciiTheme="minorHAnsi" w:hAnsiTheme="minorHAnsi" w:cstheme="minorHAnsi"/>
          <w:b/>
          <w:sz w:val="22"/>
          <w:szCs w:val="22"/>
        </w:rPr>
        <w:t>nedovoljnoj količini kalcijuma</w:t>
      </w:r>
      <w:r w:rsidRPr="002D42ED">
        <w:rPr>
          <w:rFonts w:asciiTheme="minorHAnsi" w:hAnsiTheme="minorHAnsi" w:cstheme="minorHAnsi"/>
          <w:sz w:val="22"/>
          <w:szCs w:val="22"/>
        </w:rPr>
        <w:t xml:space="preserve"> stradaju naročito kor</w:t>
      </w:r>
      <w:r>
        <w:rPr>
          <w:rFonts w:asciiTheme="minorHAnsi" w:hAnsiTheme="minorHAnsi" w:cstheme="minorHAnsi"/>
          <w:sz w:val="22"/>
          <w:szCs w:val="22"/>
        </w:rPr>
        <w:t>ij</w:t>
      </w:r>
      <w:r w:rsidRPr="002D42ED">
        <w:rPr>
          <w:rFonts w:asciiTheme="minorHAnsi" w:hAnsiTheme="minorHAnsi" w:cstheme="minorHAnsi"/>
          <w:sz w:val="22"/>
          <w:szCs w:val="22"/>
        </w:rPr>
        <w:t>enovi, što nije pojava koja prati oskudicu većine drugih elemenata.</w:t>
      </w:r>
      <w:proofErr w:type="gramEnd"/>
      <w:r w:rsidRPr="002D42ED">
        <w:rPr>
          <w:rFonts w:asciiTheme="minorHAnsi" w:hAnsiTheme="minorHAnsi" w:cstheme="minorHAnsi"/>
          <w:sz w:val="22"/>
          <w:szCs w:val="22"/>
        </w:rPr>
        <w:t xml:space="preserve"> Meristem kor</w:t>
      </w:r>
      <w:r>
        <w:rPr>
          <w:rFonts w:asciiTheme="minorHAnsi" w:hAnsiTheme="minorHAnsi" w:cstheme="minorHAnsi"/>
          <w:sz w:val="22"/>
          <w:szCs w:val="22"/>
        </w:rPr>
        <w:t>ij</w:t>
      </w:r>
      <w:r w:rsidRPr="002D42ED">
        <w:rPr>
          <w:rFonts w:asciiTheme="minorHAnsi" w:hAnsiTheme="minorHAnsi" w:cstheme="minorHAnsi"/>
          <w:sz w:val="22"/>
          <w:szCs w:val="22"/>
        </w:rPr>
        <w:t xml:space="preserve">ena brzo izumire, pa vrh </w:t>
      </w:r>
      <w:proofErr w:type="gramStart"/>
      <w:r w:rsidRPr="002D42ED">
        <w:rPr>
          <w:rFonts w:asciiTheme="minorHAnsi" w:hAnsiTheme="minorHAnsi" w:cstheme="minorHAnsi"/>
          <w:sz w:val="22"/>
          <w:szCs w:val="22"/>
        </w:rPr>
        <w:t>na</w:t>
      </w:r>
      <w:proofErr w:type="gramEnd"/>
      <w:r w:rsidRPr="002D42ED">
        <w:rPr>
          <w:rFonts w:asciiTheme="minorHAnsi" w:hAnsiTheme="minorHAnsi" w:cstheme="minorHAnsi"/>
          <w:sz w:val="22"/>
          <w:szCs w:val="22"/>
        </w:rPr>
        <w:t xml:space="preserve"> pres</w:t>
      </w:r>
      <w:r>
        <w:rPr>
          <w:rFonts w:asciiTheme="minorHAnsi" w:hAnsiTheme="minorHAnsi" w:cstheme="minorHAnsi"/>
          <w:sz w:val="22"/>
          <w:szCs w:val="22"/>
        </w:rPr>
        <w:t>j</w:t>
      </w:r>
      <w:r w:rsidRPr="002D42ED">
        <w:rPr>
          <w:rFonts w:asciiTheme="minorHAnsi" w:hAnsiTheme="minorHAnsi" w:cstheme="minorHAnsi"/>
          <w:sz w:val="22"/>
          <w:szCs w:val="22"/>
        </w:rPr>
        <w:t>eku izgleda kao da se dihotomo grana.</w:t>
      </w:r>
      <w:r w:rsidRPr="002D42ED">
        <w:rPr>
          <w:rFonts w:asciiTheme="minorHAnsi" w:eastAsiaTheme="minorHAnsi" w:hAnsiTheme="minorHAnsi" w:cstheme="minorBidi"/>
          <w:sz w:val="22"/>
          <w:szCs w:val="22"/>
        </w:rPr>
        <w:t xml:space="preserve"> </w:t>
      </w:r>
      <w:proofErr w:type="gramStart"/>
      <w:r w:rsidRPr="002D42ED">
        <w:rPr>
          <w:rFonts w:asciiTheme="minorHAnsi" w:hAnsiTheme="minorHAnsi" w:cstheme="minorHAnsi"/>
          <w:sz w:val="22"/>
          <w:szCs w:val="22"/>
        </w:rPr>
        <w:t>Biljke sporije rastu, usporen je razv</w:t>
      </w:r>
      <w:r>
        <w:rPr>
          <w:rFonts w:asciiTheme="minorHAnsi" w:hAnsiTheme="minorHAnsi" w:cstheme="minorHAnsi"/>
          <w:sz w:val="22"/>
          <w:szCs w:val="22"/>
        </w:rPr>
        <w:t>oj</w:t>
      </w:r>
      <w:r w:rsidRPr="002D42ED">
        <w:rPr>
          <w:rFonts w:asciiTheme="minorHAnsi" w:hAnsiTheme="minorHAnsi" w:cstheme="minorHAnsi"/>
          <w:sz w:val="22"/>
          <w:szCs w:val="22"/>
        </w:rPr>
        <w:t xml:space="preserve"> korijena (poseb</w:t>
      </w:r>
      <w:r>
        <w:rPr>
          <w:rFonts w:asciiTheme="minorHAnsi" w:hAnsiTheme="minorHAnsi" w:cstheme="minorHAnsi"/>
          <w:sz w:val="22"/>
          <w:szCs w:val="22"/>
        </w:rPr>
        <w:t>no</w:t>
      </w:r>
      <w:r w:rsidRPr="002D42ED">
        <w:rPr>
          <w:rFonts w:asciiTheme="minorHAnsi" w:hAnsiTheme="minorHAnsi" w:cstheme="minorHAnsi"/>
          <w:sz w:val="22"/>
          <w:szCs w:val="22"/>
        </w:rPr>
        <w:t xml:space="preserve"> kod nižih temperatura i povećane koncentracije soli), a biljke imaju "grmolik" izgled.</w:t>
      </w:r>
      <w:proofErr w:type="gramEnd"/>
      <w:r w:rsidRPr="002D42ED">
        <w:rPr>
          <w:rFonts w:asciiTheme="minorHAnsi" w:hAnsiTheme="minorHAnsi" w:cstheme="minorHAnsi"/>
          <w:sz w:val="22"/>
          <w:szCs w:val="22"/>
        </w:rPr>
        <w:t xml:space="preserve"> U kasnijim fazama deficita kalcij</w:t>
      </w:r>
      <w:r>
        <w:rPr>
          <w:rFonts w:asciiTheme="minorHAnsi" w:hAnsiTheme="minorHAnsi" w:cstheme="minorHAnsi"/>
          <w:sz w:val="22"/>
          <w:szCs w:val="22"/>
        </w:rPr>
        <w:t>uma</w:t>
      </w:r>
      <w:r w:rsidRPr="002D42ED">
        <w:rPr>
          <w:rFonts w:asciiTheme="minorHAnsi" w:hAnsiTheme="minorHAnsi" w:cstheme="minorHAnsi"/>
          <w:sz w:val="22"/>
          <w:szCs w:val="22"/>
        </w:rPr>
        <w:t xml:space="preserve"> zapaža se nekroza mlađeg lišća koja se širi </w:t>
      </w:r>
      <w:proofErr w:type="gramStart"/>
      <w:r w:rsidRPr="002D42ED">
        <w:rPr>
          <w:rFonts w:asciiTheme="minorHAnsi" w:hAnsiTheme="minorHAnsi" w:cstheme="minorHAnsi"/>
          <w:sz w:val="22"/>
          <w:szCs w:val="22"/>
        </w:rPr>
        <w:t>od</w:t>
      </w:r>
      <w:proofErr w:type="gramEnd"/>
      <w:r w:rsidRPr="002D42ED">
        <w:rPr>
          <w:rFonts w:asciiTheme="minorHAnsi" w:hAnsiTheme="minorHAnsi" w:cstheme="minorHAnsi"/>
          <w:sz w:val="22"/>
          <w:szCs w:val="22"/>
        </w:rPr>
        <w:t xml:space="preserve"> vrha i rubova pri čemu lisni nervi imaju tamnu boju. </w:t>
      </w:r>
      <w:proofErr w:type="gramStart"/>
      <w:r w:rsidRPr="002D42ED">
        <w:rPr>
          <w:rFonts w:asciiTheme="minorHAnsi" w:hAnsiTheme="minorHAnsi" w:cstheme="minorHAnsi"/>
          <w:sz w:val="22"/>
          <w:szCs w:val="22"/>
        </w:rPr>
        <w:t xml:space="preserve">Lišće se često uvija, a biljke lako poliježu zbog slabljenja </w:t>
      </w:r>
      <w:r>
        <w:rPr>
          <w:rFonts w:asciiTheme="minorHAnsi" w:hAnsiTheme="minorHAnsi" w:cstheme="minorHAnsi"/>
          <w:sz w:val="22"/>
          <w:szCs w:val="22"/>
        </w:rPr>
        <w:t>ćelijskih zidova</w:t>
      </w:r>
      <w:r w:rsidRPr="002D42ED">
        <w:rPr>
          <w:rFonts w:asciiTheme="minorHAnsi" w:hAnsiTheme="minorHAnsi" w:cstheme="minorHAnsi"/>
          <w:sz w:val="22"/>
          <w:szCs w:val="22"/>
        </w:rPr>
        <w:t>.</w:t>
      </w:r>
      <w:proofErr w:type="gramEnd"/>
      <w:r w:rsidRPr="002D42ED">
        <w:rPr>
          <w:rFonts w:asciiTheme="minorHAnsi" w:hAnsiTheme="minorHAnsi" w:cstheme="minorHAnsi"/>
          <w:sz w:val="22"/>
          <w:szCs w:val="22"/>
        </w:rPr>
        <w:t xml:space="preserve"> </w:t>
      </w:r>
      <w:proofErr w:type="gramStart"/>
      <w:r w:rsidRPr="002D42ED">
        <w:rPr>
          <w:rFonts w:asciiTheme="minorHAnsi" w:hAnsiTheme="minorHAnsi" w:cstheme="minorHAnsi"/>
          <w:sz w:val="22"/>
          <w:szCs w:val="22"/>
        </w:rPr>
        <w:t>Nedostatak kalcij</w:t>
      </w:r>
      <w:r>
        <w:rPr>
          <w:rFonts w:asciiTheme="minorHAnsi" w:hAnsiTheme="minorHAnsi" w:cstheme="minorHAnsi"/>
          <w:sz w:val="22"/>
          <w:szCs w:val="22"/>
        </w:rPr>
        <w:t>um</w:t>
      </w:r>
      <w:r w:rsidRPr="002D42ED">
        <w:rPr>
          <w:rFonts w:asciiTheme="minorHAnsi" w:hAnsiTheme="minorHAnsi" w:cstheme="minorHAnsi"/>
          <w:sz w:val="22"/>
          <w:szCs w:val="22"/>
        </w:rPr>
        <w:t xml:space="preserve">a izaziva pojačanu aktivnost enzima pektinaze što prouzrokuje autolize </w:t>
      </w:r>
      <w:r>
        <w:rPr>
          <w:rFonts w:asciiTheme="minorHAnsi" w:hAnsiTheme="minorHAnsi" w:cstheme="minorHAnsi"/>
          <w:sz w:val="22"/>
          <w:szCs w:val="22"/>
        </w:rPr>
        <w:t xml:space="preserve">ćelijskih zidova </w:t>
      </w:r>
      <w:r w:rsidRPr="002D42ED">
        <w:rPr>
          <w:rFonts w:asciiTheme="minorHAnsi" w:hAnsiTheme="minorHAnsi" w:cstheme="minorHAnsi"/>
          <w:sz w:val="22"/>
          <w:szCs w:val="22"/>
        </w:rPr>
        <w:t xml:space="preserve">parenhimskih </w:t>
      </w:r>
      <w:r>
        <w:rPr>
          <w:rFonts w:asciiTheme="minorHAnsi" w:hAnsiTheme="minorHAnsi" w:cstheme="minorHAnsi"/>
          <w:sz w:val="22"/>
          <w:szCs w:val="22"/>
        </w:rPr>
        <w:t>ćelija</w:t>
      </w:r>
      <w:r w:rsidRPr="002D42ED">
        <w:rPr>
          <w:rFonts w:asciiTheme="minorHAnsi" w:hAnsiTheme="minorHAnsi" w:cstheme="minorHAnsi"/>
          <w:sz w:val="22"/>
          <w:szCs w:val="22"/>
        </w:rPr>
        <w:t xml:space="preserve"> (poseb</w:t>
      </w:r>
      <w:r>
        <w:rPr>
          <w:rFonts w:asciiTheme="minorHAnsi" w:hAnsiTheme="minorHAnsi" w:cstheme="minorHAnsi"/>
          <w:sz w:val="22"/>
          <w:szCs w:val="22"/>
        </w:rPr>
        <w:t xml:space="preserve">no </w:t>
      </w:r>
      <w:r w:rsidRPr="002D42ED">
        <w:rPr>
          <w:rFonts w:asciiTheme="minorHAnsi" w:hAnsiTheme="minorHAnsi" w:cstheme="minorHAnsi"/>
          <w:sz w:val="22"/>
          <w:szCs w:val="22"/>
        </w:rPr>
        <w:t>plodova jabuke - simptom "bitter pit - gorke jamice", rajčice i dr.).</w:t>
      </w:r>
      <w:proofErr w:type="gramEnd"/>
      <w:r w:rsidRPr="002D42ED">
        <w:rPr>
          <w:rFonts w:asciiTheme="minorHAnsi" w:hAnsiTheme="minorHAnsi" w:cstheme="minorHAnsi"/>
          <w:sz w:val="22"/>
          <w:szCs w:val="22"/>
        </w:rPr>
        <w:t xml:space="preserve"> </w:t>
      </w:r>
      <w:proofErr w:type="gramStart"/>
      <w:r w:rsidRPr="002D42ED">
        <w:rPr>
          <w:rFonts w:asciiTheme="minorHAnsi" w:hAnsiTheme="minorHAnsi" w:cstheme="minorHAnsi"/>
          <w:sz w:val="22"/>
          <w:szCs w:val="22"/>
        </w:rPr>
        <w:t>Javljaju se tamnosmeđe zone s odrvenjelim i začepljenim provodnim sudovima.</w:t>
      </w:r>
      <w:proofErr w:type="gramEnd"/>
      <w:r w:rsidRPr="002D42ED">
        <w:rPr>
          <w:rFonts w:asciiTheme="minorHAnsi" w:hAnsiTheme="minorHAnsi" w:cstheme="minorHAnsi"/>
          <w:sz w:val="22"/>
          <w:szCs w:val="22"/>
        </w:rPr>
        <w:t xml:space="preserve"> </w:t>
      </w:r>
      <w:proofErr w:type="gramStart"/>
      <w:r w:rsidRPr="002D42ED">
        <w:rPr>
          <w:rFonts w:asciiTheme="minorHAnsi" w:hAnsiTheme="minorHAnsi" w:cstheme="minorHAnsi"/>
          <w:sz w:val="22"/>
          <w:szCs w:val="22"/>
        </w:rPr>
        <w:t>Također, biljke slabo opskrbljene kalcij</w:t>
      </w:r>
      <w:r>
        <w:rPr>
          <w:rFonts w:asciiTheme="minorHAnsi" w:hAnsiTheme="minorHAnsi" w:cstheme="minorHAnsi"/>
          <w:sz w:val="22"/>
          <w:szCs w:val="22"/>
        </w:rPr>
        <w:t>umo</w:t>
      </w:r>
      <w:r w:rsidRPr="002D42ED">
        <w:rPr>
          <w:rFonts w:asciiTheme="minorHAnsi" w:hAnsiTheme="minorHAnsi" w:cstheme="minorHAnsi"/>
          <w:sz w:val="22"/>
          <w:szCs w:val="22"/>
        </w:rPr>
        <w:t>m daju polen slabe klijavosti što stvara probleme kod oplodnje.</w:t>
      </w:r>
      <w:proofErr w:type="gramEnd"/>
    </w:p>
    <w:p w:rsidR="00AF65C4" w:rsidRDefault="002D42ED" w:rsidP="00D52D99">
      <w:pPr>
        <w:pStyle w:val="NormalWeb"/>
        <w:spacing w:before="0" w:beforeAutospacing="0" w:after="0" w:afterAutospacing="0"/>
        <w:rPr>
          <w:rFonts w:asciiTheme="minorHAnsi" w:hAnsiTheme="minorHAnsi" w:cstheme="minorHAnsi"/>
          <w:sz w:val="22"/>
          <w:szCs w:val="22"/>
        </w:rPr>
      </w:pPr>
      <w:r w:rsidRPr="002D42ED">
        <w:rPr>
          <w:rFonts w:asciiTheme="minorHAnsi" w:hAnsiTheme="minorHAnsi" w:cstheme="minorHAnsi"/>
          <w:sz w:val="22"/>
          <w:szCs w:val="22"/>
        </w:rPr>
        <w:t xml:space="preserve"> Neposredno djelovanje </w:t>
      </w:r>
      <w:r w:rsidRPr="002D42ED">
        <w:rPr>
          <w:rFonts w:asciiTheme="minorHAnsi" w:hAnsiTheme="minorHAnsi" w:cstheme="minorHAnsi"/>
          <w:b/>
          <w:sz w:val="22"/>
          <w:szCs w:val="22"/>
        </w:rPr>
        <w:t xml:space="preserve">suficita kalcijuma </w:t>
      </w:r>
      <w:r w:rsidRPr="002D42ED">
        <w:rPr>
          <w:rFonts w:asciiTheme="minorHAnsi" w:hAnsiTheme="minorHAnsi" w:cstheme="minorHAnsi"/>
          <w:sz w:val="22"/>
          <w:szCs w:val="22"/>
        </w:rPr>
        <w:t xml:space="preserve">do sada nije poznato, </w:t>
      </w:r>
      <w:proofErr w:type="gramStart"/>
      <w:r w:rsidRPr="002D42ED">
        <w:rPr>
          <w:rFonts w:asciiTheme="minorHAnsi" w:hAnsiTheme="minorHAnsi" w:cstheme="minorHAnsi"/>
          <w:sz w:val="22"/>
          <w:szCs w:val="22"/>
        </w:rPr>
        <w:t>ali</w:t>
      </w:r>
      <w:proofErr w:type="gramEnd"/>
      <w:r w:rsidRPr="002D42ED">
        <w:rPr>
          <w:rFonts w:asciiTheme="minorHAnsi" w:hAnsiTheme="minorHAnsi" w:cstheme="minorHAnsi"/>
          <w:sz w:val="22"/>
          <w:szCs w:val="22"/>
        </w:rPr>
        <w:t xml:space="preserve"> u takvim okolnostima dolazi do problema kod usvajanja gotovo svih biogenih elemenata i pojave simptoma njihovog nedostatka.</w:t>
      </w:r>
    </w:p>
    <w:p w:rsidR="00720BDC" w:rsidRDefault="00720BDC" w:rsidP="00720BDC">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514477" cy="194011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28063_2035947996550539_309106140285344153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3674" cy="1945195"/>
                    </a:xfrm>
                    <a:prstGeom prst="rect">
                      <a:avLst/>
                    </a:prstGeom>
                  </pic:spPr>
                </pic:pic>
              </a:graphicData>
            </a:graphic>
          </wp:inline>
        </w:drawing>
      </w:r>
    </w:p>
    <w:p w:rsidR="00720BDC" w:rsidRDefault="00AF0387" w:rsidP="00AF0387">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Slika 12.</w:t>
      </w:r>
      <w:r w:rsidR="00720BDC">
        <w:rPr>
          <w:rFonts w:asciiTheme="minorHAnsi" w:hAnsiTheme="minorHAnsi" w:cstheme="minorHAnsi"/>
          <w:sz w:val="22"/>
          <w:szCs w:val="22"/>
        </w:rPr>
        <w:t>Manjak kalcijuma</w:t>
      </w:r>
    </w:p>
    <w:p w:rsidR="00AF65C4" w:rsidRDefault="00671DA5" w:rsidP="00D52D9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17</w:t>
      </w:r>
    </w:p>
    <w:p w:rsidR="00AA2C59" w:rsidRDefault="00AA2C59" w:rsidP="00D52D99">
      <w:pPr>
        <w:pStyle w:val="NormalWeb"/>
        <w:spacing w:before="0" w:beforeAutospacing="0" w:after="0" w:afterAutospacing="0"/>
        <w:rPr>
          <w:rFonts w:asciiTheme="minorHAnsi" w:hAnsiTheme="minorHAnsi" w:cstheme="minorHAnsi"/>
          <w:b/>
          <w:sz w:val="22"/>
          <w:szCs w:val="22"/>
        </w:rPr>
      </w:pPr>
      <w:r w:rsidRPr="00AA2C59">
        <w:rPr>
          <w:rFonts w:asciiTheme="minorHAnsi" w:hAnsiTheme="minorHAnsi" w:cstheme="minorHAnsi"/>
          <w:sz w:val="22"/>
          <w:szCs w:val="22"/>
        </w:rPr>
        <w:lastRenderedPageBreak/>
        <w:t xml:space="preserve"> </w:t>
      </w:r>
      <w:r w:rsidRPr="00AA2C59">
        <w:rPr>
          <w:rFonts w:asciiTheme="minorHAnsi" w:hAnsiTheme="minorHAnsi" w:cstheme="minorHAnsi"/>
          <w:b/>
          <w:sz w:val="22"/>
          <w:szCs w:val="22"/>
        </w:rPr>
        <w:t>MAGNEZIJUM</w:t>
      </w:r>
    </w:p>
    <w:p w:rsidR="00AA2C59" w:rsidRPr="00AA2C59" w:rsidRDefault="00AA2C59" w:rsidP="00D52D99">
      <w:pPr>
        <w:pStyle w:val="NormalWeb"/>
        <w:spacing w:before="0" w:beforeAutospacing="0" w:after="0" w:afterAutospacing="0"/>
        <w:rPr>
          <w:rFonts w:asciiTheme="minorHAnsi" w:hAnsiTheme="minorHAnsi" w:cstheme="minorHAnsi"/>
          <w:b/>
          <w:sz w:val="22"/>
          <w:szCs w:val="22"/>
        </w:rPr>
      </w:pPr>
    </w:p>
    <w:p w:rsidR="00AF65C4" w:rsidRDefault="00AA2C59" w:rsidP="00D52D99">
      <w:pPr>
        <w:pStyle w:val="NormalWeb"/>
        <w:spacing w:before="0" w:beforeAutospacing="0" w:after="0" w:afterAutospacing="0"/>
        <w:rPr>
          <w:rFonts w:asciiTheme="minorHAnsi" w:hAnsiTheme="minorHAnsi" w:cstheme="minorHAnsi"/>
          <w:sz w:val="22"/>
          <w:szCs w:val="22"/>
        </w:rPr>
      </w:pPr>
      <w:r w:rsidRPr="00AA2C59">
        <w:rPr>
          <w:rFonts w:asciiTheme="minorHAnsi" w:hAnsiTheme="minorHAnsi" w:cstheme="minorHAnsi"/>
          <w:sz w:val="22"/>
          <w:szCs w:val="22"/>
        </w:rPr>
        <w:t xml:space="preserve"> Magnezij</w:t>
      </w:r>
      <w:r>
        <w:rPr>
          <w:rFonts w:asciiTheme="minorHAnsi" w:hAnsiTheme="minorHAnsi" w:cstheme="minorHAnsi"/>
          <w:sz w:val="22"/>
          <w:szCs w:val="22"/>
        </w:rPr>
        <w:t>um</w:t>
      </w:r>
      <w:r w:rsidRPr="00AA2C59">
        <w:rPr>
          <w:rFonts w:asciiTheme="minorHAnsi" w:hAnsiTheme="minorHAnsi" w:cstheme="minorHAnsi"/>
          <w:sz w:val="22"/>
          <w:szCs w:val="22"/>
        </w:rPr>
        <w:t xml:space="preserve"> je zemnoalka</w:t>
      </w:r>
      <w:r>
        <w:rPr>
          <w:rFonts w:asciiTheme="minorHAnsi" w:hAnsiTheme="minorHAnsi" w:cstheme="minorHAnsi"/>
          <w:sz w:val="22"/>
          <w:szCs w:val="22"/>
        </w:rPr>
        <w:t>lni</w:t>
      </w:r>
      <w:r w:rsidRPr="00AA2C59">
        <w:rPr>
          <w:rFonts w:asciiTheme="minorHAnsi" w:hAnsiTheme="minorHAnsi" w:cstheme="minorHAnsi"/>
          <w:sz w:val="22"/>
          <w:szCs w:val="22"/>
        </w:rPr>
        <w:t>i metal koji je sposoban graditi kompleksn</w:t>
      </w:r>
      <w:r>
        <w:rPr>
          <w:rFonts w:asciiTheme="minorHAnsi" w:hAnsiTheme="minorHAnsi" w:cstheme="minorHAnsi"/>
          <w:sz w:val="22"/>
          <w:szCs w:val="22"/>
        </w:rPr>
        <w:t>a jedinjenja, a najvažnije je h</w:t>
      </w:r>
      <w:r w:rsidRPr="00AA2C59">
        <w:rPr>
          <w:rFonts w:asciiTheme="minorHAnsi" w:hAnsiTheme="minorHAnsi" w:cstheme="minorHAnsi"/>
          <w:sz w:val="22"/>
          <w:szCs w:val="22"/>
        </w:rPr>
        <w:t>lorofil. Vrlo je rasprostranjen element i čini 2</w:t>
      </w:r>
      <w:proofErr w:type="gramStart"/>
      <w:r w:rsidRPr="00AA2C59">
        <w:rPr>
          <w:rFonts w:asciiTheme="minorHAnsi" w:hAnsiTheme="minorHAnsi" w:cstheme="minorHAnsi"/>
          <w:sz w:val="22"/>
          <w:szCs w:val="22"/>
        </w:rPr>
        <w:t>,1</w:t>
      </w:r>
      <w:proofErr w:type="gramEnd"/>
      <w:r w:rsidRPr="00AA2C59">
        <w:rPr>
          <w:rFonts w:asciiTheme="minorHAnsi" w:hAnsiTheme="minorHAnsi" w:cstheme="minorHAnsi"/>
          <w:sz w:val="22"/>
          <w:szCs w:val="22"/>
        </w:rPr>
        <w:t xml:space="preserve"> % litosfere, a potreban je za veći broj procesa sinteze organske </w:t>
      </w:r>
      <w:r>
        <w:rPr>
          <w:rFonts w:asciiTheme="minorHAnsi" w:hAnsiTheme="minorHAnsi" w:cstheme="minorHAnsi"/>
          <w:sz w:val="22"/>
          <w:szCs w:val="22"/>
        </w:rPr>
        <w:t>materije</w:t>
      </w:r>
      <w:r w:rsidRPr="00AA2C59">
        <w:rPr>
          <w:rFonts w:asciiTheme="minorHAnsi" w:hAnsiTheme="minorHAnsi" w:cstheme="minorHAnsi"/>
          <w:sz w:val="22"/>
          <w:szCs w:val="22"/>
        </w:rPr>
        <w:t xml:space="preserve">. Ima pozitivan utjecaj </w:t>
      </w:r>
      <w:proofErr w:type="gramStart"/>
      <w:r w:rsidRPr="00AA2C59">
        <w:rPr>
          <w:rFonts w:asciiTheme="minorHAnsi" w:hAnsiTheme="minorHAnsi" w:cstheme="minorHAnsi"/>
          <w:sz w:val="22"/>
          <w:szCs w:val="22"/>
        </w:rPr>
        <w:t>na</w:t>
      </w:r>
      <w:proofErr w:type="gramEnd"/>
      <w:r w:rsidRPr="00AA2C59">
        <w:rPr>
          <w:rFonts w:asciiTheme="minorHAnsi" w:hAnsiTheme="minorHAnsi" w:cstheme="minorHAnsi"/>
          <w:sz w:val="22"/>
          <w:szCs w:val="22"/>
        </w:rPr>
        <w:t xml:space="preserve"> metabolizam ugljikohidrata, proteina </w:t>
      </w:r>
      <w:r w:rsidR="00345DAB">
        <w:rPr>
          <w:rFonts w:asciiTheme="minorHAnsi" w:hAnsiTheme="minorHAnsi" w:cstheme="minorHAnsi"/>
          <w:sz w:val="22"/>
          <w:szCs w:val="22"/>
        </w:rPr>
        <w:t>i masti te zajedno s drugim katj</w:t>
      </w:r>
      <w:r w:rsidRPr="00AA2C59">
        <w:rPr>
          <w:rFonts w:asciiTheme="minorHAnsi" w:hAnsiTheme="minorHAnsi" w:cstheme="minorHAnsi"/>
          <w:sz w:val="22"/>
          <w:szCs w:val="22"/>
        </w:rPr>
        <w:t>onima ut</w:t>
      </w:r>
      <w:r w:rsidR="00345DAB">
        <w:rPr>
          <w:rFonts w:asciiTheme="minorHAnsi" w:hAnsiTheme="minorHAnsi" w:cstheme="minorHAnsi"/>
          <w:sz w:val="22"/>
          <w:szCs w:val="22"/>
        </w:rPr>
        <w:t>i</w:t>
      </w:r>
      <w:r w:rsidRPr="00AA2C59">
        <w:rPr>
          <w:rFonts w:asciiTheme="minorHAnsi" w:hAnsiTheme="minorHAnsi" w:cstheme="minorHAnsi"/>
          <w:sz w:val="22"/>
          <w:szCs w:val="22"/>
        </w:rPr>
        <w:t>če na koloide protoplazme i aktivira veliki broj enzima.</w:t>
      </w:r>
      <w:r w:rsidR="00345DAB">
        <w:rPr>
          <w:rFonts w:asciiTheme="minorHAnsi" w:hAnsiTheme="minorHAnsi" w:cstheme="minorHAnsi"/>
          <w:sz w:val="22"/>
          <w:szCs w:val="22"/>
        </w:rPr>
        <w:t xml:space="preserve"> </w:t>
      </w:r>
      <w:proofErr w:type="gramStart"/>
      <w:r w:rsidR="00345DAB">
        <w:rPr>
          <w:rFonts w:asciiTheme="minorHAnsi" w:hAnsiTheme="minorHAnsi" w:cstheme="minorHAnsi"/>
          <w:sz w:val="22"/>
          <w:szCs w:val="22"/>
        </w:rPr>
        <w:t xml:space="preserve">Reproduktivni organi imaju veliku količinu </w:t>
      </w:r>
      <w:r w:rsidR="00345DAB" w:rsidRPr="00345DAB">
        <w:rPr>
          <w:rFonts w:asciiTheme="minorHAnsi" w:hAnsiTheme="minorHAnsi" w:cstheme="minorHAnsi"/>
          <w:sz w:val="22"/>
          <w:szCs w:val="22"/>
        </w:rPr>
        <w:t>magnezijem</w:t>
      </w:r>
      <w:r w:rsidR="00345DAB">
        <w:rPr>
          <w:rFonts w:asciiTheme="minorHAnsi" w:hAnsiTheme="minorHAnsi" w:cstheme="minorHAnsi"/>
          <w:sz w:val="22"/>
          <w:szCs w:val="22"/>
        </w:rPr>
        <w:t>a</w:t>
      </w:r>
      <w:r w:rsidR="00345DAB" w:rsidRPr="00345DAB">
        <w:rPr>
          <w:rFonts w:asciiTheme="minorHAnsi" w:hAnsiTheme="minorHAnsi" w:cstheme="minorHAnsi"/>
          <w:sz w:val="22"/>
          <w:szCs w:val="22"/>
        </w:rPr>
        <w:t>, slično fosforu.</w:t>
      </w:r>
      <w:proofErr w:type="gramEnd"/>
      <w:r w:rsidR="00345DAB" w:rsidRPr="00345DAB">
        <w:rPr>
          <w:rFonts w:asciiTheme="minorHAnsi" w:hAnsiTheme="minorHAnsi" w:cstheme="minorHAnsi"/>
          <w:sz w:val="22"/>
          <w:szCs w:val="22"/>
        </w:rPr>
        <w:t xml:space="preserve"> U biljkama je prosječno 50 % magnezij</w:t>
      </w:r>
      <w:r w:rsidR="00345DAB">
        <w:rPr>
          <w:rFonts w:asciiTheme="minorHAnsi" w:hAnsiTheme="minorHAnsi" w:cstheme="minorHAnsi"/>
          <w:sz w:val="22"/>
          <w:szCs w:val="22"/>
        </w:rPr>
        <w:t>uma</w:t>
      </w:r>
      <w:r w:rsidR="00345DAB" w:rsidRPr="00345DAB">
        <w:rPr>
          <w:rFonts w:asciiTheme="minorHAnsi" w:hAnsiTheme="minorHAnsi" w:cstheme="minorHAnsi"/>
          <w:sz w:val="22"/>
          <w:szCs w:val="22"/>
        </w:rPr>
        <w:t xml:space="preserve"> slobodno i stog</w:t>
      </w:r>
      <w:r w:rsidR="00345DAB">
        <w:rPr>
          <w:rFonts w:asciiTheme="minorHAnsi" w:hAnsiTheme="minorHAnsi" w:cstheme="minorHAnsi"/>
          <w:sz w:val="22"/>
          <w:szCs w:val="22"/>
        </w:rPr>
        <w:t>a je j</w:t>
      </w:r>
      <w:r w:rsidR="00345DAB" w:rsidRPr="00345DAB">
        <w:rPr>
          <w:rFonts w:asciiTheme="minorHAnsi" w:hAnsiTheme="minorHAnsi" w:cstheme="minorHAnsi"/>
          <w:sz w:val="22"/>
          <w:szCs w:val="22"/>
        </w:rPr>
        <w:t xml:space="preserve">on Mg2+ vrlo značajan </w:t>
      </w:r>
      <w:proofErr w:type="gramStart"/>
      <w:r w:rsidR="00345DAB" w:rsidRPr="00345DAB">
        <w:rPr>
          <w:rFonts w:asciiTheme="minorHAnsi" w:hAnsiTheme="minorHAnsi" w:cstheme="minorHAnsi"/>
          <w:sz w:val="22"/>
          <w:szCs w:val="22"/>
        </w:rPr>
        <w:t xml:space="preserve">elektrolit </w:t>
      </w:r>
      <w:r w:rsidR="00345DAB">
        <w:rPr>
          <w:rFonts w:asciiTheme="minorHAnsi" w:hAnsiTheme="minorHAnsi" w:cstheme="minorHAnsi"/>
          <w:sz w:val="22"/>
          <w:szCs w:val="22"/>
        </w:rPr>
        <w:t>.</w:t>
      </w:r>
      <w:proofErr w:type="gramEnd"/>
      <w:r w:rsidR="00345DAB">
        <w:rPr>
          <w:rFonts w:asciiTheme="minorHAnsi" w:hAnsiTheme="minorHAnsi" w:cstheme="minorHAnsi"/>
          <w:sz w:val="22"/>
          <w:szCs w:val="22"/>
        </w:rPr>
        <w:t xml:space="preserve"> </w:t>
      </w:r>
      <w:r w:rsidR="00345DAB" w:rsidRPr="00345DAB">
        <w:rPr>
          <w:rFonts w:asciiTheme="minorHAnsi" w:hAnsiTheme="minorHAnsi" w:cstheme="minorHAnsi"/>
          <w:sz w:val="22"/>
          <w:szCs w:val="22"/>
        </w:rPr>
        <w:t xml:space="preserve">Najveću reakciju </w:t>
      </w:r>
      <w:proofErr w:type="gramStart"/>
      <w:r w:rsidR="00345DAB" w:rsidRPr="00345DAB">
        <w:rPr>
          <w:rFonts w:asciiTheme="minorHAnsi" w:hAnsiTheme="minorHAnsi" w:cstheme="minorHAnsi"/>
          <w:sz w:val="22"/>
          <w:szCs w:val="22"/>
        </w:rPr>
        <w:t>na</w:t>
      </w:r>
      <w:proofErr w:type="gramEnd"/>
      <w:r w:rsidR="00345DAB" w:rsidRPr="00345DAB">
        <w:rPr>
          <w:rFonts w:asciiTheme="minorHAnsi" w:hAnsiTheme="minorHAnsi" w:cstheme="minorHAnsi"/>
          <w:sz w:val="22"/>
          <w:szCs w:val="22"/>
        </w:rPr>
        <w:t xml:space="preserve"> magnezij</w:t>
      </w:r>
      <w:r w:rsidR="00345DAB">
        <w:rPr>
          <w:rFonts w:asciiTheme="minorHAnsi" w:hAnsiTheme="minorHAnsi" w:cstheme="minorHAnsi"/>
          <w:sz w:val="22"/>
          <w:szCs w:val="22"/>
        </w:rPr>
        <w:t>um</w:t>
      </w:r>
      <w:r w:rsidR="00345DAB" w:rsidRPr="00345DAB">
        <w:rPr>
          <w:rFonts w:asciiTheme="minorHAnsi" w:hAnsiTheme="minorHAnsi" w:cstheme="minorHAnsi"/>
          <w:sz w:val="22"/>
          <w:szCs w:val="22"/>
        </w:rPr>
        <w:t xml:space="preserve"> pokazuju žitarice, poseb</w:t>
      </w:r>
      <w:r w:rsidR="00345DAB">
        <w:rPr>
          <w:rFonts w:asciiTheme="minorHAnsi" w:hAnsiTheme="minorHAnsi" w:cstheme="minorHAnsi"/>
          <w:sz w:val="22"/>
          <w:szCs w:val="22"/>
        </w:rPr>
        <w:t>no</w:t>
      </w:r>
      <w:r w:rsidR="00345DAB" w:rsidRPr="00345DAB">
        <w:rPr>
          <w:rFonts w:asciiTheme="minorHAnsi" w:hAnsiTheme="minorHAnsi" w:cstheme="minorHAnsi"/>
          <w:sz w:val="22"/>
          <w:szCs w:val="22"/>
        </w:rPr>
        <w:t xml:space="preserve"> riža i pšenica, zatim različite trave, povrće, grožđe, duhan i voće. U biljci je magnezij pokretljiviji </w:t>
      </w:r>
      <w:proofErr w:type="gramStart"/>
      <w:r w:rsidR="00345DAB" w:rsidRPr="00345DAB">
        <w:rPr>
          <w:rFonts w:asciiTheme="minorHAnsi" w:hAnsiTheme="minorHAnsi" w:cstheme="minorHAnsi"/>
          <w:sz w:val="22"/>
          <w:szCs w:val="22"/>
        </w:rPr>
        <w:t>od</w:t>
      </w:r>
      <w:proofErr w:type="gramEnd"/>
      <w:r w:rsidR="00345DAB" w:rsidRPr="00345DAB">
        <w:rPr>
          <w:rFonts w:asciiTheme="minorHAnsi" w:hAnsiTheme="minorHAnsi" w:cstheme="minorHAnsi"/>
          <w:sz w:val="22"/>
          <w:szCs w:val="22"/>
        </w:rPr>
        <w:t xml:space="preserve"> kalcij</w:t>
      </w:r>
      <w:r w:rsidR="00345DAB">
        <w:rPr>
          <w:rFonts w:asciiTheme="minorHAnsi" w:hAnsiTheme="minorHAnsi" w:cstheme="minorHAnsi"/>
          <w:sz w:val="22"/>
          <w:szCs w:val="22"/>
        </w:rPr>
        <w:t>um</w:t>
      </w:r>
      <w:r w:rsidR="00345DAB" w:rsidRPr="00345DAB">
        <w:rPr>
          <w:rFonts w:asciiTheme="minorHAnsi" w:hAnsiTheme="minorHAnsi" w:cstheme="minorHAnsi"/>
          <w:sz w:val="22"/>
          <w:szCs w:val="22"/>
        </w:rPr>
        <w:t>a i, za razliku od njega, premješta se i f</w:t>
      </w:r>
      <w:r w:rsidR="00345DAB">
        <w:rPr>
          <w:rFonts w:asciiTheme="minorHAnsi" w:hAnsiTheme="minorHAnsi" w:cstheme="minorHAnsi"/>
          <w:sz w:val="22"/>
          <w:szCs w:val="22"/>
        </w:rPr>
        <w:t xml:space="preserve">loemom, odnosno i bazipetalno. </w:t>
      </w:r>
      <w:proofErr w:type="gramStart"/>
      <w:r w:rsidR="00345DAB">
        <w:rPr>
          <w:rFonts w:asciiTheme="minorHAnsi" w:hAnsiTheme="minorHAnsi" w:cstheme="minorHAnsi"/>
          <w:sz w:val="22"/>
          <w:szCs w:val="22"/>
        </w:rPr>
        <w:t>Hlorofil je jedino organsko</w:t>
      </w:r>
      <w:r w:rsidR="00345DAB" w:rsidRPr="00345DAB">
        <w:rPr>
          <w:rFonts w:asciiTheme="minorHAnsi" w:hAnsiTheme="minorHAnsi" w:cstheme="minorHAnsi"/>
          <w:sz w:val="22"/>
          <w:szCs w:val="22"/>
        </w:rPr>
        <w:t xml:space="preserve"> </w:t>
      </w:r>
      <w:r w:rsidR="00345DAB">
        <w:rPr>
          <w:rFonts w:asciiTheme="minorHAnsi" w:hAnsiTheme="minorHAnsi" w:cstheme="minorHAnsi"/>
          <w:sz w:val="22"/>
          <w:szCs w:val="22"/>
        </w:rPr>
        <w:t>jedinjenje</w:t>
      </w:r>
      <w:r w:rsidR="00345DAB" w:rsidRPr="00345DAB">
        <w:rPr>
          <w:rFonts w:asciiTheme="minorHAnsi" w:hAnsiTheme="minorHAnsi" w:cstheme="minorHAnsi"/>
          <w:sz w:val="22"/>
          <w:szCs w:val="22"/>
        </w:rPr>
        <w:t xml:space="preserve"> čiji je magnezij konstitucijski element i više ga ima u mladom lišću koje raste.</w:t>
      </w:r>
      <w:proofErr w:type="gramEnd"/>
      <w:r w:rsidR="00345DAB" w:rsidRPr="00345DAB">
        <w:rPr>
          <w:rFonts w:asciiTheme="minorHAnsi" w:hAnsiTheme="minorHAnsi" w:cstheme="minorHAnsi"/>
          <w:sz w:val="22"/>
          <w:szCs w:val="22"/>
        </w:rPr>
        <w:t xml:space="preserve"> Usvajanje magnezij</w:t>
      </w:r>
      <w:r w:rsidR="00345DAB">
        <w:rPr>
          <w:rFonts w:asciiTheme="minorHAnsi" w:hAnsiTheme="minorHAnsi" w:cstheme="minorHAnsi"/>
          <w:sz w:val="22"/>
          <w:szCs w:val="22"/>
        </w:rPr>
        <w:t>uma</w:t>
      </w:r>
      <w:r w:rsidR="00345DAB" w:rsidRPr="00345DAB">
        <w:rPr>
          <w:rFonts w:asciiTheme="minorHAnsi" w:hAnsiTheme="minorHAnsi" w:cstheme="minorHAnsi"/>
          <w:sz w:val="22"/>
          <w:szCs w:val="22"/>
        </w:rPr>
        <w:t xml:space="preserve"> je aktivan proces, uglavnom ograničen </w:t>
      </w:r>
      <w:proofErr w:type="gramStart"/>
      <w:r w:rsidR="00345DAB" w:rsidRPr="00345DAB">
        <w:rPr>
          <w:rFonts w:asciiTheme="minorHAnsi" w:hAnsiTheme="minorHAnsi" w:cstheme="minorHAnsi"/>
          <w:sz w:val="22"/>
          <w:szCs w:val="22"/>
        </w:rPr>
        <w:t>na</w:t>
      </w:r>
      <w:proofErr w:type="gramEnd"/>
      <w:r w:rsidR="00345DAB" w:rsidRPr="00345DAB">
        <w:rPr>
          <w:rFonts w:asciiTheme="minorHAnsi" w:hAnsiTheme="minorHAnsi" w:cstheme="minorHAnsi"/>
          <w:sz w:val="22"/>
          <w:szCs w:val="22"/>
        </w:rPr>
        <w:t xml:space="preserve"> aktivnu zonu korijena.</w:t>
      </w:r>
      <w:r w:rsidR="00345DAB">
        <w:rPr>
          <w:rFonts w:asciiTheme="minorHAnsi" w:hAnsiTheme="minorHAnsi" w:cstheme="minorHAnsi"/>
          <w:sz w:val="22"/>
          <w:szCs w:val="22"/>
        </w:rPr>
        <w:t xml:space="preserve"> </w:t>
      </w:r>
      <w:r w:rsidR="00345DAB" w:rsidRPr="00345DAB">
        <w:rPr>
          <w:rFonts w:asciiTheme="minorHAnsi" w:hAnsiTheme="minorHAnsi" w:cstheme="minorHAnsi"/>
          <w:sz w:val="22"/>
          <w:szCs w:val="22"/>
        </w:rPr>
        <w:t xml:space="preserve">Na karbonatnim </w:t>
      </w:r>
      <w:r w:rsidR="00345DAB">
        <w:rPr>
          <w:rFonts w:asciiTheme="minorHAnsi" w:hAnsiTheme="minorHAnsi" w:cstheme="minorHAnsi"/>
          <w:sz w:val="22"/>
          <w:szCs w:val="22"/>
        </w:rPr>
        <w:t>zemljištima</w:t>
      </w:r>
      <w:r w:rsidR="00345DAB" w:rsidRPr="00345DAB">
        <w:rPr>
          <w:rFonts w:asciiTheme="minorHAnsi" w:hAnsiTheme="minorHAnsi" w:cstheme="minorHAnsi"/>
          <w:sz w:val="22"/>
          <w:szCs w:val="22"/>
        </w:rPr>
        <w:t xml:space="preserve"> u vlažnim u</w:t>
      </w:r>
      <w:r w:rsidR="00345DAB">
        <w:rPr>
          <w:rFonts w:asciiTheme="minorHAnsi" w:hAnsiTheme="minorHAnsi" w:cstheme="minorHAnsi"/>
          <w:sz w:val="22"/>
          <w:szCs w:val="22"/>
        </w:rPr>
        <w:t>slovi</w:t>
      </w:r>
      <w:r w:rsidR="00345DAB" w:rsidRPr="00345DAB">
        <w:rPr>
          <w:rFonts w:asciiTheme="minorHAnsi" w:hAnsiTheme="minorHAnsi" w:cstheme="minorHAnsi"/>
          <w:sz w:val="22"/>
          <w:szCs w:val="22"/>
        </w:rPr>
        <w:t>ma magnezij</w:t>
      </w:r>
      <w:r w:rsidR="00345DAB">
        <w:rPr>
          <w:rFonts w:asciiTheme="minorHAnsi" w:hAnsiTheme="minorHAnsi" w:cstheme="minorHAnsi"/>
          <w:sz w:val="22"/>
          <w:szCs w:val="22"/>
        </w:rPr>
        <w:t>um</w:t>
      </w:r>
      <w:r w:rsidR="00345DAB" w:rsidRPr="00345DAB">
        <w:rPr>
          <w:rFonts w:asciiTheme="minorHAnsi" w:hAnsiTheme="minorHAnsi" w:cstheme="minorHAnsi"/>
          <w:sz w:val="22"/>
          <w:szCs w:val="22"/>
        </w:rPr>
        <w:t xml:space="preserve"> često jače </w:t>
      </w:r>
      <w:proofErr w:type="gramStart"/>
      <w:r w:rsidR="00345DAB" w:rsidRPr="00345DAB">
        <w:rPr>
          <w:rFonts w:asciiTheme="minorHAnsi" w:hAnsiTheme="minorHAnsi" w:cstheme="minorHAnsi"/>
          <w:sz w:val="22"/>
          <w:szCs w:val="22"/>
        </w:rPr>
        <w:t>od</w:t>
      </w:r>
      <w:proofErr w:type="gramEnd"/>
      <w:r w:rsidR="00345DAB" w:rsidRPr="00345DAB">
        <w:rPr>
          <w:rFonts w:asciiTheme="minorHAnsi" w:hAnsiTheme="minorHAnsi" w:cstheme="minorHAnsi"/>
          <w:sz w:val="22"/>
          <w:szCs w:val="22"/>
        </w:rPr>
        <w:t xml:space="preserve"> kalcij</w:t>
      </w:r>
      <w:r w:rsidR="00345DAB">
        <w:rPr>
          <w:rFonts w:asciiTheme="minorHAnsi" w:hAnsiTheme="minorHAnsi" w:cstheme="minorHAnsi"/>
          <w:sz w:val="22"/>
          <w:szCs w:val="22"/>
        </w:rPr>
        <w:t>um</w:t>
      </w:r>
      <w:r w:rsidR="00345DAB" w:rsidRPr="00345DAB">
        <w:rPr>
          <w:rFonts w:asciiTheme="minorHAnsi" w:hAnsiTheme="minorHAnsi" w:cstheme="minorHAnsi"/>
          <w:sz w:val="22"/>
          <w:szCs w:val="22"/>
        </w:rPr>
        <w:t>a ut</w:t>
      </w:r>
      <w:r w:rsidR="00345DAB">
        <w:rPr>
          <w:rFonts w:asciiTheme="minorHAnsi" w:hAnsiTheme="minorHAnsi" w:cstheme="minorHAnsi"/>
          <w:sz w:val="22"/>
          <w:szCs w:val="22"/>
        </w:rPr>
        <w:t>iče na pojavu h</w:t>
      </w:r>
      <w:r w:rsidR="00345DAB" w:rsidRPr="00345DAB">
        <w:rPr>
          <w:rFonts w:asciiTheme="minorHAnsi" w:hAnsiTheme="minorHAnsi" w:cstheme="minorHAnsi"/>
          <w:sz w:val="22"/>
          <w:szCs w:val="22"/>
        </w:rPr>
        <w:t>loroze</w:t>
      </w:r>
      <w:r w:rsidR="00345DAB">
        <w:rPr>
          <w:rFonts w:asciiTheme="minorHAnsi" w:hAnsiTheme="minorHAnsi" w:cstheme="minorHAnsi"/>
          <w:sz w:val="22"/>
          <w:szCs w:val="22"/>
        </w:rPr>
        <w:t xml:space="preserve">. </w:t>
      </w:r>
      <w:r w:rsidR="00345DAB" w:rsidRPr="00345DAB">
        <w:rPr>
          <w:rFonts w:asciiTheme="minorHAnsi" w:hAnsiTheme="minorHAnsi" w:cstheme="minorHAnsi"/>
          <w:sz w:val="22"/>
          <w:szCs w:val="22"/>
        </w:rPr>
        <w:t>Magnezij</w:t>
      </w:r>
      <w:r w:rsidR="00345DAB">
        <w:rPr>
          <w:rFonts w:asciiTheme="minorHAnsi" w:hAnsiTheme="minorHAnsi" w:cstheme="minorHAnsi"/>
          <w:sz w:val="22"/>
          <w:szCs w:val="22"/>
        </w:rPr>
        <w:t>um</w:t>
      </w:r>
      <w:r w:rsidR="00345DAB" w:rsidRPr="00345DAB">
        <w:rPr>
          <w:rFonts w:asciiTheme="minorHAnsi" w:hAnsiTheme="minorHAnsi" w:cstheme="minorHAnsi"/>
          <w:sz w:val="22"/>
          <w:szCs w:val="22"/>
        </w:rPr>
        <w:t xml:space="preserve"> je aktivator velikog broja različitih enzima: peptidaza, dehidrogenaza, karboksilaza, dekarboksilaza i drugih. Kofaktor je gotovo svih enzima koji kataliz</w:t>
      </w:r>
      <w:r w:rsidR="00345DAB">
        <w:rPr>
          <w:rFonts w:asciiTheme="minorHAnsi" w:hAnsiTheme="minorHAnsi" w:cstheme="minorHAnsi"/>
          <w:sz w:val="22"/>
          <w:szCs w:val="22"/>
        </w:rPr>
        <w:t>uju</w:t>
      </w:r>
      <w:r w:rsidR="00345DAB" w:rsidRPr="00345DAB">
        <w:rPr>
          <w:rFonts w:asciiTheme="minorHAnsi" w:hAnsiTheme="minorHAnsi" w:cstheme="minorHAnsi"/>
          <w:sz w:val="22"/>
          <w:szCs w:val="22"/>
        </w:rPr>
        <w:t xml:space="preserve"> reakcije fosforiliranih supstrata (nukleofilni ligand, npr. fosforilnih grupa) </w:t>
      </w:r>
      <w:proofErr w:type="gramStart"/>
      <w:r w:rsidR="00345DAB" w:rsidRPr="00345DAB">
        <w:rPr>
          <w:rFonts w:asciiTheme="minorHAnsi" w:hAnsiTheme="minorHAnsi" w:cstheme="minorHAnsi"/>
          <w:sz w:val="22"/>
          <w:szCs w:val="22"/>
        </w:rPr>
        <w:t>te</w:t>
      </w:r>
      <w:proofErr w:type="gramEnd"/>
      <w:r w:rsidR="00345DAB" w:rsidRPr="00345DAB">
        <w:rPr>
          <w:rFonts w:asciiTheme="minorHAnsi" w:hAnsiTheme="minorHAnsi" w:cstheme="minorHAnsi"/>
          <w:sz w:val="22"/>
          <w:szCs w:val="22"/>
        </w:rPr>
        <w:t xml:space="preserve"> je neposredno uključen u metabolizam energije. U fotosintezi Mg </w:t>
      </w:r>
      <w:r w:rsidR="00345DAB">
        <w:rPr>
          <w:rFonts w:asciiTheme="minorHAnsi" w:hAnsiTheme="minorHAnsi" w:cstheme="minorHAnsi"/>
          <w:sz w:val="22"/>
          <w:szCs w:val="22"/>
        </w:rPr>
        <w:t>učestvuje kao aktivni centar h</w:t>
      </w:r>
      <w:r w:rsidR="00345DAB" w:rsidRPr="00345DAB">
        <w:rPr>
          <w:rFonts w:asciiTheme="minorHAnsi" w:hAnsiTheme="minorHAnsi" w:cstheme="minorHAnsi"/>
          <w:sz w:val="22"/>
          <w:szCs w:val="22"/>
        </w:rPr>
        <w:t xml:space="preserve">lorofila, aktivator je ribuloza-difosfat-karboksilaze i utječe </w:t>
      </w:r>
      <w:proofErr w:type="gramStart"/>
      <w:r w:rsidR="00345DAB" w:rsidRPr="00345DAB">
        <w:rPr>
          <w:rFonts w:asciiTheme="minorHAnsi" w:hAnsiTheme="minorHAnsi" w:cstheme="minorHAnsi"/>
          <w:sz w:val="22"/>
          <w:szCs w:val="22"/>
        </w:rPr>
        <w:t>na</w:t>
      </w:r>
      <w:proofErr w:type="gramEnd"/>
      <w:r w:rsidR="00345DAB" w:rsidRPr="00345DAB">
        <w:rPr>
          <w:rFonts w:asciiTheme="minorHAnsi" w:hAnsiTheme="minorHAnsi" w:cstheme="minorHAnsi"/>
          <w:sz w:val="22"/>
          <w:szCs w:val="22"/>
        </w:rPr>
        <w:t xml:space="preserve"> protonski gradi</w:t>
      </w:r>
      <w:r w:rsidR="00345DAB">
        <w:rPr>
          <w:rFonts w:asciiTheme="minorHAnsi" w:hAnsiTheme="minorHAnsi" w:cstheme="minorHAnsi"/>
          <w:sz w:val="22"/>
          <w:szCs w:val="22"/>
        </w:rPr>
        <w:t>jent između tilakoida i strome h</w:t>
      </w:r>
      <w:r w:rsidR="00345DAB" w:rsidRPr="00345DAB">
        <w:rPr>
          <w:rFonts w:asciiTheme="minorHAnsi" w:hAnsiTheme="minorHAnsi" w:cstheme="minorHAnsi"/>
          <w:sz w:val="22"/>
          <w:szCs w:val="22"/>
        </w:rPr>
        <w:t xml:space="preserve">loroplasta. </w:t>
      </w:r>
      <w:proofErr w:type="gramStart"/>
      <w:r w:rsidR="00345DAB" w:rsidRPr="00345DAB">
        <w:rPr>
          <w:rFonts w:asciiTheme="minorHAnsi" w:hAnsiTheme="minorHAnsi" w:cstheme="minorHAnsi"/>
          <w:sz w:val="22"/>
          <w:szCs w:val="22"/>
        </w:rPr>
        <w:t>Značajna je uloga magnezij</w:t>
      </w:r>
      <w:r w:rsidR="00345DAB">
        <w:rPr>
          <w:rFonts w:asciiTheme="minorHAnsi" w:hAnsiTheme="minorHAnsi" w:cstheme="minorHAnsi"/>
          <w:sz w:val="22"/>
          <w:szCs w:val="22"/>
        </w:rPr>
        <w:t>uma</w:t>
      </w:r>
      <w:r w:rsidR="00345DAB" w:rsidRPr="00345DAB">
        <w:rPr>
          <w:rFonts w:asciiTheme="minorHAnsi" w:hAnsiTheme="minorHAnsi" w:cstheme="minorHAnsi"/>
          <w:sz w:val="22"/>
          <w:szCs w:val="22"/>
        </w:rPr>
        <w:t xml:space="preserve"> kod </w:t>
      </w:r>
      <w:r w:rsidR="00345DAB">
        <w:rPr>
          <w:rFonts w:asciiTheme="minorHAnsi" w:hAnsiTheme="minorHAnsi" w:cstheme="minorHAnsi"/>
          <w:sz w:val="22"/>
          <w:szCs w:val="22"/>
        </w:rPr>
        <w:t>agregacije i stabilizacije riboz</w:t>
      </w:r>
      <w:r w:rsidR="00345DAB" w:rsidRPr="00345DAB">
        <w:rPr>
          <w:rFonts w:asciiTheme="minorHAnsi" w:hAnsiTheme="minorHAnsi" w:cstheme="minorHAnsi"/>
          <w:sz w:val="22"/>
          <w:szCs w:val="22"/>
        </w:rPr>
        <w:t>oma (formiranje polizoma) u biosintezi proteina</w:t>
      </w:r>
      <w:r w:rsidR="00345DAB">
        <w:rPr>
          <w:rFonts w:asciiTheme="minorHAnsi" w:hAnsiTheme="minorHAnsi" w:cstheme="minorHAnsi"/>
          <w:sz w:val="22"/>
          <w:szCs w:val="22"/>
        </w:rPr>
        <w:t>.</w:t>
      </w:r>
      <w:proofErr w:type="gramEnd"/>
    </w:p>
    <w:p w:rsidR="005C36E9" w:rsidRDefault="005C36E9" w:rsidP="00D52D9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Simptomi </w:t>
      </w:r>
      <w:r w:rsidRPr="005C36E9">
        <w:rPr>
          <w:rFonts w:asciiTheme="minorHAnsi" w:hAnsiTheme="minorHAnsi" w:cstheme="minorHAnsi"/>
          <w:b/>
          <w:sz w:val="22"/>
          <w:szCs w:val="22"/>
        </w:rPr>
        <w:t xml:space="preserve">nedostatka magnezijuma </w:t>
      </w:r>
      <w:r>
        <w:rPr>
          <w:rFonts w:asciiTheme="minorHAnsi" w:hAnsiTheme="minorHAnsi" w:cstheme="minorHAnsi"/>
          <w:sz w:val="22"/>
          <w:szCs w:val="22"/>
        </w:rPr>
        <w:t>vezani su uz razgradnju h</w:t>
      </w:r>
      <w:r w:rsidRPr="005C36E9">
        <w:rPr>
          <w:rFonts w:asciiTheme="minorHAnsi" w:hAnsiTheme="minorHAnsi" w:cstheme="minorHAnsi"/>
          <w:sz w:val="22"/>
          <w:szCs w:val="22"/>
        </w:rPr>
        <w:t>lorofila i pojavljuju se p</w:t>
      </w:r>
      <w:r>
        <w:rPr>
          <w:rFonts w:asciiTheme="minorHAnsi" w:hAnsiTheme="minorHAnsi" w:cstheme="minorHAnsi"/>
          <w:sz w:val="22"/>
          <w:szCs w:val="22"/>
        </w:rPr>
        <w:t xml:space="preserve">rvo </w:t>
      </w:r>
      <w:proofErr w:type="gramStart"/>
      <w:r>
        <w:rPr>
          <w:rFonts w:asciiTheme="minorHAnsi" w:hAnsiTheme="minorHAnsi" w:cstheme="minorHAnsi"/>
          <w:sz w:val="22"/>
          <w:szCs w:val="22"/>
        </w:rPr>
        <w:t>na</w:t>
      </w:r>
      <w:proofErr w:type="gramEnd"/>
      <w:r>
        <w:rPr>
          <w:rFonts w:asciiTheme="minorHAnsi" w:hAnsiTheme="minorHAnsi" w:cstheme="minorHAnsi"/>
          <w:sz w:val="22"/>
          <w:szCs w:val="22"/>
        </w:rPr>
        <w:t xml:space="preserve"> starijem lišću u obliku h</w:t>
      </w:r>
      <w:r w:rsidRPr="005C36E9">
        <w:rPr>
          <w:rFonts w:asciiTheme="minorHAnsi" w:hAnsiTheme="minorHAnsi" w:cstheme="minorHAnsi"/>
          <w:sz w:val="22"/>
          <w:szCs w:val="22"/>
        </w:rPr>
        <w:t xml:space="preserve">loroze, a zatim i na mlađem lišću. </w:t>
      </w:r>
      <w:proofErr w:type="gramStart"/>
      <w:r>
        <w:rPr>
          <w:rFonts w:asciiTheme="minorHAnsi" w:hAnsiTheme="minorHAnsi" w:cstheme="minorHAnsi"/>
          <w:sz w:val="22"/>
          <w:szCs w:val="22"/>
        </w:rPr>
        <w:t>H</w:t>
      </w:r>
      <w:r w:rsidRPr="005C36E9">
        <w:rPr>
          <w:rFonts w:asciiTheme="minorHAnsi" w:hAnsiTheme="minorHAnsi" w:cstheme="minorHAnsi"/>
          <w:sz w:val="22"/>
          <w:szCs w:val="22"/>
        </w:rPr>
        <w:t>loroza je tipično interkostalna (žile su zelene, a prostor između njih je svijetlozelen, tzv.</w:t>
      </w:r>
      <w:proofErr w:type="gramEnd"/>
      <w:r w:rsidRPr="005C36E9">
        <w:rPr>
          <w:rFonts w:asciiTheme="minorHAnsi" w:hAnsiTheme="minorHAnsi" w:cstheme="minorHAnsi"/>
          <w:sz w:val="22"/>
          <w:szCs w:val="22"/>
        </w:rPr>
        <w:t xml:space="preserve"> "</w:t>
      </w:r>
      <w:proofErr w:type="gramStart"/>
      <w:r w:rsidRPr="005C36E9">
        <w:rPr>
          <w:rFonts w:asciiTheme="minorHAnsi" w:hAnsiTheme="minorHAnsi" w:cstheme="minorHAnsi"/>
          <w:sz w:val="22"/>
          <w:szCs w:val="22"/>
        </w:rPr>
        <w:t>mramorne</w:t>
      </w:r>
      <w:proofErr w:type="gramEnd"/>
      <w:r w:rsidRPr="005C36E9">
        <w:rPr>
          <w:rFonts w:asciiTheme="minorHAnsi" w:hAnsiTheme="minorHAnsi" w:cstheme="minorHAnsi"/>
          <w:sz w:val="22"/>
          <w:szCs w:val="22"/>
        </w:rPr>
        <w:t xml:space="preserve"> vene")</w:t>
      </w:r>
      <w:r>
        <w:rPr>
          <w:rFonts w:asciiTheme="minorHAnsi" w:hAnsiTheme="minorHAnsi" w:cstheme="minorHAnsi"/>
          <w:sz w:val="22"/>
          <w:szCs w:val="22"/>
        </w:rPr>
        <w:t xml:space="preserve">. </w:t>
      </w:r>
      <w:r w:rsidRPr="005C36E9">
        <w:rPr>
          <w:rFonts w:asciiTheme="minorHAnsi" w:hAnsiTheme="minorHAnsi" w:cstheme="minorHAnsi"/>
          <w:sz w:val="22"/>
          <w:szCs w:val="22"/>
        </w:rPr>
        <w:t>Kod jačeg nedostatka lišće dobi</w:t>
      </w:r>
      <w:r>
        <w:rPr>
          <w:rFonts w:asciiTheme="minorHAnsi" w:hAnsiTheme="minorHAnsi" w:cstheme="minorHAnsi"/>
          <w:sz w:val="22"/>
          <w:szCs w:val="22"/>
        </w:rPr>
        <w:t>ja</w:t>
      </w:r>
      <w:r w:rsidRPr="005C36E9">
        <w:rPr>
          <w:rFonts w:asciiTheme="minorHAnsi" w:hAnsiTheme="minorHAnsi" w:cstheme="minorHAnsi"/>
          <w:sz w:val="22"/>
          <w:szCs w:val="22"/>
        </w:rPr>
        <w:t xml:space="preserve"> prvo naran</w:t>
      </w:r>
      <w:r>
        <w:rPr>
          <w:rFonts w:asciiTheme="minorHAnsi" w:hAnsiTheme="minorHAnsi" w:cstheme="minorHAnsi"/>
          <w:sz w:val="22"/>
          <w:szCs w:val="22"/>
        </w:rPr>
        <w:t>dž</w:t>
      </w:r>
      <w:r w:rsidRPr="005C36E9">
        <w:rPr>
          <w:rFonts w:asciiTheme="minorHAnsi" w:hAnsiTheme="minorHAnsi" w:cstheme="minorHAnsi"/>
          <w:sz w:val="22"/>
          <w:szCs w:val="22"/>
        </w:rPr>
        <w:t>astu, zatim crve</w:t>
      </w:r>
      <w:r>
        <w:rPr>
          <w:rFonts w:asciiTheme="minorHAnsi" w:hAnsiTheme="minorHAnsi" w:cstheme="minorHAnsi"/>
          <w:sz w:val="22"/>
          <w:szCs w:val="22"/>
        </w:rPr>
        <w:t xml:space="preserve">nu i purpurnu boju </w:t>
      </w:r>
      <w:proofErr w:type="gramStart"/>
      <w:r>
        <w:rPr>
          <w:rFonts w:asciiTheme="minorHAnsi" w:hAnsiTheme="minorHAnsi" w:cstheme="minorHAnsi"/>
          <w:sz w:val="22"/>
          <w:szCs w:val="22"/>
        </w:rPr>
        <w:t>te</w:t>
      </w:r>
      <w:proofErr w:type="gramEnd"/>
      <w:r>
        <w:rPr>
          <w:rFonts w:asciiTheme="minorHAnsi" w:hAnsiTheme="minorHAnsi" w:cstheme="minorHAnsi"/>
          <w:sz w:val="22"/>
          <w:szCs w:val="22"/>
        </w:rPr>
        <w:t xml:space="preserve"> konačno d</w:t>
      </w:r>
      <w:r w:rsidRPr="005C36E9">
        <w:rPr>
          <w:rFonts w:asciiTheme="minorHAnsi" w:hAnsiTheme="minorHAnsi" w:cstheme="minorHAnsi"/>
          <w:sz w:val="22"/>
          <w:szCs w:val="22"/>
        </w:rPr>
        <w:t>jelovi lista prelaze u nekrotične površine, dok lisn</w:t>
      </w:r>
      <w:r>
        <w:rPr>
          <w:rFonts w:asciiTheme="minorHAnsi" w:hAnsiTheme="minorHAnsi" w:cstheme="minorHAnsi"/>
          <w:sz w:val="22"/>
          <w:szCs w:val="22"/>
        </w:rPr>
        <w:t>i nervi još neko vrijeme ostaju zeleni</w:t>
      </w:r>
      <w:r w:rsidRPr="005C36E9">
        <w:rPr>
          <w:rFonts w:asciiTheme="minorHAnsi" w:hAnsiTheme="minorHAnsi" w:cstheme="minorHAnsi"/>
          <w:sz w:val="22"/>
          <w:szCs w:val="22"/>
        </w:rPr>
        <w:t xml:space="preserve">. Žita su osjetljiva </w:t>
      </w:r>
      <w:proofErr w:type="gramStart"/>
      <w:r w:rsidRPr="005C36E9">
        <w:rPr>
          <w:rFonts w:asciiTheme="minorHAnsi" w:hAnsiTheme="minorHAnsi" w:cstheme="minorHAnsi"/>
          <w:sz w:val="22"/>
          <w:szCs w:val="22"/>
        </w:rPr>
        <w:t>na</w:t>
      </w:r>
      <w:proofErr w:type="gramEnd"/>
      <w:r w:rsidRPr="005C36E9">
        <w:rPr>
          <w:rFonts w:asciiTheme="minorHAnsi" w:hAnsiTheme="minorHAnsi" w:cstheme="minorHAnsi"/>
          <w:sz w:val="22"/>
          <w:szCs w:val="22"/>
        </w:rPr>
        <w:t xml:space="preserve"> nedostatak magnezij</w:t>
      </w:r>
      <w:r>
        <w:rPr>
          <w:rFonts w:asciiTheme="minorHAnsi" w:hAnsiTheme="minorHAnsi" w:cstheme="minorHAnsi"/>
          <w:sz w:val="22"/>
          <w:szCs w:val="22"/>
        </w:rPr>
        <w:t>um</w:t>
      </w:r>
      <w:r w:rsidRPr="005C36E9">
        <w:rPr>
          <w:rFonts w:asciiTheme="minorHAnsi" w:hAnsiTheme="minorHAnsi" w:cstheme="minorHAnsi"/>
          <w:sz w:val="22"/>
          <w:szCs w:val="22"/>
        </w:rPr>
        <w:t>a, naročito u vlatanju ka</w:t>
      </w:r>
      <w:r>
        <w:rPr>
          <w:rFonts w:asciiTheme="minorHAnsi" w:hAnsiTheme="minorHAnsi" w:cstheme="minorHAnsi"/>
          <w:sz w:val="22"/>
          <w:szCs w:val="22"/>
        </w:rPr>
        <w:t>da imaju najveću koncentraciju h</w:t>
      </w:r>
      <w:r w:rsidRPr="005C36E9">
        <w:rPr>
          <w:rFonts w:asciiTheme="minorHAnsi" w:hAnsiTheme="minorHAnsi" w:cstheme="minorHAnsi"/>
          <w:sz w:val="22"/>
          <w:szCs w:val="22"/>
        </w:rPr>
        <w:t>loroplastnih pigmenata, a deficit magnezij</w:t>
      </w:r>
      <w:r>
        <w:rPr>
          <w:rFonts w:asciiTheme="minorHAnsi" w:hAnsiTheme="minorHAnsi" w:cstheme="minorHAnsi"/>
          <w:sz w:val="22"/>
          <w:szCs w:val="22"/>
        </w:rPr>
        <w:t>um</w:t>
      </w:r>
      <w:r w:rsidRPr="005C36E9">
        <w:rPr>
          <w:rFonts w:asciiTheme="minorHAnsi" w:hAnsiTheme="minorHAnsi" w:cstheme="minorHAnsi"/>
          <w:sz w:val="22"/>
          <w:szCs w:val="22"/>
        </w:rPr>
        <w:t xml:space="preserve">a čest je na lakim, pjeskovitim </w:t>
      </w:r>
      <w:r>
        <w:rPr>
          <w:rFonts w:asciiTheme="minorHAnsi" w:hAnsiTheme="minorHAnsi" w:cstheme="minorHAnsi"/>
          <w:sz w:val="22"/>
          <w:szCs w:val="22"/>
        </w:rPr>
        <w:t>zemljištima</w:t>
      </w:r>
      <w:r w:rsidRPr="005C36E9">
        <w:rPr>
          <w:rFonts w:asciiTheme="minorHAnsi" w:hAnsiTheme="minorHAnsi" w:cstheme="minorHAnsi"/>
          <w:sz w:val="22"/>
          <w:szCs w:val="22"/>
        </w:rPr>
        <w:t>.</w:t>
      </w:r>
    </w:p>
    <w:p w:rsidR="005C36E9" w:rsidRDefault="005C36E9" w:rsidP="00D52D99">
      <w:pPr>
        <w:pStyle w:val="NormalWeb"/>
        <w:spacing w:before="0" w:beforeAutospacing="0" w:after="0" w:afterAutospacing="0"/>
        <w:rPr>
          <w:rFonts w:asciiTheme="minorHAnsi" w:hAnsiTheme="minorHAnsi" w:cstheme="minorHAnsi"/>
          <w:sz w:val="22"/>
          <w:szCs w:val="22"/>
        </w:rPr>
      </w:pPr>
      <w:r w:rsidRPr="005C36E9">
        <w:rPr>
          <w:rFonts w:asciiTheme="minorHAnsi" w:hAnsiTheme="minorHAnsi" w:cstheme="minorHAnsi"/>
          <w:sz w:val="22"/>
          <w:szCs w:val="22"/>
        </w:rPr>
        <w:t xml:space="preserve"> </w:t>
      </w:r>
      <w:proofErr w:type="gramStart"/>
      <w:r w:rsidRPr="005C36E9">
        <w:rPr>
          <w:rFonts w:asciiTheme="minorHAnsi" w:hAnsiTheme="minorHAnsi" w:cstheme="minorHAnsi"/>
          <w:b/>
          <w:sz w:val="22"/>
          <w:szCs w:val="22"/>
        </w:rPr>
        <w:t>Suvišak magnezij</w:t>
      </w:r>
      <w:r>
        <w:rPr>
          <w:rFonts w:asciiTheme="minorHAnsi" w:hAnsiTheme="minorHAnsi" w:cstheme="minorHAnsi"/>
          <w:b/>
          <w:sz w:val="22"/>
          <w:szCs w:val="22"/>
        </w:rPr>
        <w:t>um</w:t>
      </w:r>
      <w:r w:rsidRPr="005C36E9">
        <w:rPr>
          <w:rFonts w:asciiTheme="minorHAnsi" w:hAnsiTheme="minorHAnsi" w:cstheme="minorHAnsi"/>
          <w:b/>
          <w:sz w:val="22"/>
          <w:szCs w:val="22"/>
        </w:rPr>
        <w:t>a</w:t>
      </w:r>
      <w:r w:rsidRPr="005C36E9">
        <w:rPr>
          <w:rFonts w:asciiTheme="minorHAnsi" w:hAnsiTheme="minorHAnsi" w:cstheme="minorHAnsi"/>
          <w:sz w:val="22"/>
          <w:szCs w:val="22"/>
        </w:rPr>
        <w:t xml:space="preserve"> nije česta pojava.</w:t>
      </w:r>
      <w:proofErr w:type="gramEnd"/>
      <w:r w:rsidRPr="005C36E9">
        <w:rPr>
          <w:rFonts w:asciiTheme="minorHAnsi" w:hAnsiTheme="minorHAnsi" w:cstheme="minorHAnsi"/>
          <w:sz w:val="22"/>
          <w:szCs w:val="22"/>
        </w:rPr>
        <w:t xml:space="preserve"> Simptomi suviška zapažaju se </w:t>
      </w:r>
      <w:proofErr w:type="gramStart"/>
      <w:r w:rsidRPr="005C36E9">
        <w:rPr>
          <w:rFonts w:asciiTheme="minorHAnsi" w:hAnsiTheme="minorHAnsi" w:cstheme="minorHAnsi"/>
          <w:sz w:val="22"/>
          <w:szCs w:val="22"/>
        </w:rPr>
        <w:t>na</w:t>
      </w:r>
      <w:proofErr w:type="gramEnd"/>
      <w:r w:rsidRPr="005C36E9">
        <w:rPr>
          <w:rFonts w:asciiTheme="minorHAnsi" w:hAnsiTheme="minorHAnsi" w:cstheme="minorHAnsi"/>
          <w:sz w:val="22"/>
          <w:szCs w:val="22"/>
        </w:rPr>
        <w:t xml:space="preserve"> tlima nastalim na dolomitima i serpentima, a ogledaju se kao specifične morfoze (odstupanje od normalnog izgleda pojedinih organa, poseb</w:t>
      </w:r>
      <w:r>
        <w:rPr>
          <w:rFonts w:asciiTheme="minorHAnsi" w:hAnsiTheme="minorHAnsi" w:cstheme="minorHAnsi"/>
          <w:sz w:val="22"/>
          <w:szCs w:val="22"/>
        </w:rPr>
        <w:t>no</w:t>
      </w:r>
      <w:r w:rsidRPr="005C36E9">
        <w:rPr>
          <w:rFonts w:asciiTheme="minorHAnsi" w:hAnsiTheme="minorHAnsi" w:cstheme="minorHAnsi"/>
          <w:sz w:val="22"/>
          <w:szCs w:val="22"/>
        </w:rPr>
        <w:t xml:space="preserve"> lista).</w:t>
      </w:r>
    </w:p>
    <w:p w:rsidR="005C36E9" w:rsidRDefault="005C36E9" w:rsidP="00D52D9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959485" cy="260802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96355_197224748221911_1968156634404356096_n.jpg"/>
                    <pic:cNvPicPr/>
                  </pic:nvPicPr>
                  <pic:blipFill>
                    <a:blip r:embed="rId23">
                      <a:extLst>
                        <a:ext uri="{28A0092B-C50C-407E-A947-70E740481C1C}">
                          <a14:useLocalDpi xmlns:a14="http://schemas.microsoft.com/office/drawing/2010/main" val="0"/>
                        </a:ext>
                      </a:extLst>
                    </a:blip>
                    <a:stretch>
                      <a:fillRect/>
                    </a:stretch>
                  </pic:blipFill>
                  <pic:spPr>
                    <a:xfrm>
                      <a:off x="0" y="0"/>
                      <a:ext cx="4957944" cy="2607218"/>
                    </a:xfrm>
                    <a:prstGeom prst="rect">
                      <a:avLst/>
                    </a:prstGeom>
                  </pic:spPr>
                </pic:pic>
              </a:graphicData>
            </a:graphic>
          </wp:inline>
        </w:drawing>
      </w:r>
    </w:p>
    <w:p w:rsidR="005C36E9" w:rsidRDefault="005C36E9" w:rsidP="00D52D99">
      <w:pPr>
        <w:pStyle w:val="NormalWeb"/>
        <w:spacing w:before="0" w:beforeAutospacing="0" w:after="0" w:afterAutospacing="0"/>
        <w:rPr>
          <w:rFonts w:asciiTheme="minorHAnsi" w:hAnsiTheme="minorHAnsi" w:cstheme="minorHAnsi"/>
          <w:sz w:val="22"/>
          <w:szCs w:val="22"/>
        </w:rPr>
      </w:pPr>
      <w:proofErr w:type="gramStart"/>
      <w:r>
        <w:rPr>
          <w:rFonts w:asciiTheme="minorHAnsi" w:hAnsiTheme="minorHAnsi" w:cstheme="minorHAnsi"/>
          <w:sz w:val="22"/>
          <w:szCs w:val="22"/>
        </w:rPr>
        <w:t xml:space="preserve">Slika </w:t>
      </w:r>
      <w:r w:rsidR="00AF0387">
        <w:rPr>
          <w:rFonts w:asciiTheme="minorHAnsi" w:hAnsiTheme="minorHAnsi" w:cstheme="minorHAnsi"/>
          <w:sz w:val="22"/>
          <w:szCs w:val="22"/>
        </w:rPr>
        <w:t>13.</w:t>
      </w:r>
      <w:proofErr w:type="gramEnd"/>
    </w:p>
    <w:p w:rsidR="00E02D19" w:rsidRDefault="00671DA5" w:rsidP="00E02D1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18</w:t>
      </w:r>
    </w:p>
    <w:p w:rsidR="008A4231" w:rsidRPr="00E02D19" w:rsidRDefault="00E02D19" w:rsidP="00E02D19">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lastRenderedPageBreak/>
        <w:br/>
      </w:r>
      <w:r w:rsidR="005C36E9" w:rsidRPr="008A4231">
        <w:rPr>
          <w:rFonts w:cstheme="minorHAnsi"/>
          <w:b/>
        </w:rPr>
        <w:t>MIKROELEMENTI</w:t>
      </w:r>
    </w:p>
    <w:p w:rsidR="00D52D99" w:rsidRPr="00DC4F34" w:rsidRDefault="005C36E9" w:rsidP="00217554">
      <w:pPr>
        <w:pStyle w:val="NormalWeb"/>
        <w:rPr>
          <w:rFonts w:asciiTheme="minorHAnsi" w:hAnsiTheme="minorHAnsi" w:cstheme="minorHAnsi"/>
          <w:sz w:val="22"/>
          <w:szCs w:val="22"/>
        </w:rPr>
      </w:pPr>
      <w:r w:rsidRPr="005C36E9">
        <w:rPr>
          <w:rFonts w:cstheme="minorHAnsi"/>
        </w:rPr>
        <w:t xml:space="preserve"> </w:t>
      </w:r>
      <w:r w:rsidRPr="00DC4F34">
        <w:rPr>
          <w:rFonts w:asciiTheme="minorHAnsi" w:hAnsiTheme="minorHAnsi" w:cstheme="minorHAnsi"/>
          <w:sz w:val="22"/>
          <w:szCs w:val="22"/>
        </w:rPr>
        <w:t xml:space="preserve">Živa </w:t>
      </w:r>
      <w:r w:rsidR="008A4231" w:rsidRPr="00DC4F34">
        <w:rPr>
          <w:rFonts w:asciiTheme="minorHAnsi" w:hAnsiTheme="minorHAnsi" w:cstheme="minorHAnsi"/>
          <w:sz w:val="22"/>
          <w:szCs w:val="22"/>
        </w:rPr>
        <w:t xml:space="preserve">materija </w:t>
      </w:r>
      <w:r w:rsidRPr="00DC4F34">
        <w:rPr>
          <w:rFonts w:asciiTheme="minorHAnsi" w:hAnsiTheme="minorHAnsi" w:cstheme="minorHAnsi"/>
          <w:sz w:val="22"/>
          <w:szCs w:val="22"/>
        </w:rPr>
        <w:t xml:space="preserve">sadrži znatno manju količinu mikroelemenata jer oni, nasuprot makroelementima, djeluju u malim količinama pa se često zapaža njihov deficit, </w:t>
      </w:r>
      <w:proofErr w:type="gramStart"/>
      <w:r w:rsidRPr="00DC4F34">
        <w:rPr>
          <w:rFonts w:asciiTheme="minorHAnsi" w:hAnsiTheme="minorHAnsi" w:cstheme="minorHAnsi"/>
          <w:sz w:val="22"/>
          <w:szCs w:val="22"/>
        </w:rPr>
        <w:t>ali</w:t>
      </w:r>
      <w:proofErr w:type="gramEnd"/>
      <w:r w:rsidRPr="00DC4F34">
        <w:rPr>
          <w:rFonts w:asciiTheme="minorHAnsi" w:hAnsiTheme="minorHAnsi" w:cstheme="minorHAnsi"/>
          <w:sz w:val="22"/>
          <w:szCs w:val="22"/>
        </w:rPr>
        <w:t xml:space="preserve"> i su</w:t>
      </w:r>
      <w:r w:rsidR="008A4231" w:rsidRPr="00DC4F34">
        <w:rPr>
          <w:rFonts w:asciiTheme="minorHAnsi" w:hAnsiTheme="minorHAnsi" w:cstheme="minorHAnsi"/>
          <w:sz w:val="22"/>
          <w:szCs w:val="22"/>
        </w:rPr>
        <w:t>ficit</w:t>
      </w:r>
      <w:r w:rsidRPr="00DC4F34">
        <w:rPr>
          <w:rFonts w:asciiTheme="minorHAnsi" w:hAnsiTheme="minorHAnsi" w:cstheme="minorHAnsi"/>
          <w:sz w:val="22"/>
          <w:szCs w:val="22"/>
        </w:rPr>
        <w:t>. Razlog je usko područje povol</w:t>
      </w:r>
      <w:r w:rsidR="008A4231" w:rsidRPr="00DC4F34">
        <w:rPr>
          <w:rFonts w:asciiTheme="minorHAnsi" w:hAnsiTheme="minorHAnsi" w:cstheme="minorHAnsi"/>
          <w:sz w:val="22"/>
          <w:szCs w:val="22"/>
        </w:rPr>
        <w:t xml:space="preserve">jnog djelovanja </w:t>
      </w:r>
      <w:proofErr w:type="gramStart"/>
      <w:r w:rsidR="008A4231" w:rsidRPr="00DC4F34">
        <w:rPr>
          <w:rFonts w:asciiTheme="minorHAnsi" w:hAnsiTheme="minorHAnsi" w:cstheme="minorHAnsi"/>
          <w:sz w:val="22"/>
          <w:szCs w:val="22"/>
        </w:rPr>
        <w:t>mikroelemenata .</w:t>
      </w:r>
      <w:proofErr w:type="gramEnd"/>
      <w:r w:rsidR="008A4231" w:rsidRPr="00DC4F34">
        <w:rPr>
          <w:rFonts w:asciiTheme="minorHAnsi" w:hAnsiTheme="minorHAnsi" w:cstheme="minorHAnsi"/>
          <w:sz w:val="22"/>
          <w:szCs w:val="22"/>
        </w:rPr>
        <w:t xml:space="preserve"> </w:t>
      </w:r>
      <w:r w:rsidRPr="00DC4F34">
        <w:rPr>
          <w:rFonts w:asciiTheme="minorHAnsi" w:hAnsiTheme="minorHAnsi" w:cstheme="minorHAnsi"/>
          <w:sz w:val="22"/>
          <w:szCs w:val="22"/>
        </w:rPr>
        <w:t>Međutim, oni su neophodni i jednako važni u ishrani bilja</w:t>
      </w:r>
      <w:r w:rsidR="008A4231" w:rsidRPr="00DC4F34">
        <w:rPr>
          <w:rFonts w:asciiTheme="minorHAnsi" w:hAnsiTheme="minorHAnsi" w:cstheme="minorHAnsi"/>
          <w:sz w:val="22"/>
          <w:szCs w:val="22"/>
        </w:rPr>
        <w:t>ka</w:t>
      </w:r>
      <w:r w:rsidRPr="00DC4F34">
        <w:rPr>
          <w:rFonts w:asciiTheme="minorHAnsi" w:hAnsiTheme="minorHAnsi" w:cstheme="minorHAnsi"/>
          <w:sz w:val="22"/>
          <w:szCs w:val="22"/>
        </w:rPr>
        <w:t xml:space="preserve"> kao i makroelementi, te kod nedostatka predstavljaju značajan ograničavajući čimbenik smanjenja</w:t>
      </w:r>
      <w:r w:rsidR="008A4231" w:rsidRPr="00DC4F34">
        <w:rPr>
          <w:rFonts w:asciiTheme="minorHAnsi" w:hAnsiTheme="minorHAnsi" w:cstheme="minorHAnsi"/>
          <w:sz w:val="22"/>
          <w:szCs w:val="22"/>
        </w:rPr>
        <w:t xml:space="preserve"> visine prinosa, odnosno </w:t>
      </w:r>
      <w:proofErr w:type="gramStart"/>
      <w:r w:rsidR="008A4231" w:rsidRPr="00DC4F34">
        <w:rPr>
          <w:rFonts w:asciiTheme="minorHAnsi" w:hAnsiTheme="minorHAnsi" w:cstheme="minorHAnsi"/>
          <w:sz w:val="22"/>
          <w:szCs w:val="22"/>
        </w:rPr>
        <w:t xml:space="preserve">njegovog </w:t>
      </w:r>
      <w:r w:rsidRPr="00DC4F34">
        <w:rPr>
          <w:rFonts w:asciiTheme="minorHAnsi" w:hAnsiTheme="minorHAnsi" w:cstheme="minorHAnsi"/>
          <w:sz w:val="22"/>
          <w:szCs w:val="22"/>
        </w:rPr>
        <w:t xml:space="preserve"> k</w:t>
      </w:r>
      <w:r w:rsidR="008A4231" w:rsidRPr="00DC4F34">
        <w:rPr>
          <w:rFonts w:asciiTheme="minorHAnsi" w:hAnsiTheme="minorHAnsi" w:cstheme="minorHAnsi"/>
          <w:sz w:val="22"/>
          <w:szCs w:val="22"/>
        </w:rPr>
        <w:t>valiteta</w:t>
      </w:r>
      <w:proofErr w:type="gramEnd"/>
      <w:r w:rsidR="008A4231" w:rsidRPr="00DC4F34">
        <w:rPr>
          <w:rFonts w:asciiTheme="minorHAnsi" w:hAnsiTheme="minorHAnsi" w:cstheme="minorHAnsi"/>
          <w:sz w:val="22"/>
          <w:szCs w:val="22"/>
        </w:rPr>
        <w:t>.</w:t>
      </w:r>
      <w:r w:rsidRPr="00DC4F34">
        <w:rPr>
          <w:rFonts w:asciiTheme="minorHAnsi" w:hAnsiTheme="minorHAnsi" w:cstheme="minorHAnsi"/>
          <w:sz w:val="22"/>
          <w:szCs w:val="22"/>
        </w:rPr>
        <w:t xml:space="preserve">. Mikroelementi imaju vrlo važne i složene funkcije u biljnoj ishrani, </w:t>
      </w:r>
      <w:proofErr w:type="gramStart"/>
      <w:r w:rsidRPr="00DC4F34">
        <w:rPr>
          <w:rFonts w:asciiTheme="minorHAnsi" w:hAnsiTheme="minorHAnsi" w:cstheme="minorHAnsi"/>
          <w:sz w:val="22"/>
          <w:szCs w:val="22"/>
        </w:rPr>
        <w:t>ali</w:t>
      </w:r>
      <w:proofErr w:type="gramEnd"/>
      <w:r w:rsidRPr="00DC4F34">
        <w:rPr>
          <w:rFonts w:asciiTheme="minorHAnsi" w:hAnsiTheme="minorHAnsi" w:cstheme="minorHAnsi"/>
          <w:sz w:val="22"/>
          <w:szCs w:val="22"/>
        </w:rPr>
        <w:t xml:space="preserve"> većina njih povezana je s enzimatskim reakcijama u metabolizmu, kako </w:t>
      </w:r>
      <w:r w:rsidR="008A4231" w:rsidRPr="00DC4F34">
        <w:rPr>
          <w:rFonts w:asciiTheme="minorHAnsi" w:hAnsiTheme="minorHAnsi" w:cstheme="minorHAnsi"/>
          <w:sz w:val="22"/>
          <w:szCs w:val="22"/>
        </w:rPr>
        <w:t>materije</w:t>
      </w:r>
      <w:r w:rsidRPr="00DC4F34">
        <w:rPr>
          <w:rFonts w:asciiTheme="minorHAnsi" w:hAnsiTheme="minorHAnsi" w:cstheme="minorHAnsi"/>
          <w:sz w:val="22"/>
          <w:szCs w:val="22"/>
        </w:rPr>
        <w:t xml:space="preserve"> tako i energije. Ipak, između njih postoje znatne razlike koje se očit</w:t>
      </w:r>
      <w:r w:rsidR="008A4231" w:rsidRPr="00DC4F34">
        <w:rPr>
          <w:rFonts w:asciiTheme="minorHAnsi" w:hAnsiTheme="minorHAnsi" w:cstheme="minorHAnsi"/>
          <w:sz w:val="22"/>
          <w:szCs w:val="22"/>
        </w:rPr>
        <w:t>avaju</w:t>
      </w:r>
      <w:r w:rsidRPr="00DC4F34">
        <w:rPr>
          <w:rFonts w:asciiTheme="minorHAnsi" w:hAnsiTheme="minorHAnsi" w:cstheme="minorHAnsi"/>
          <w:sz w:val="22"/>
          <w:szCs w:val="22"/>
        </w:rPr>
        <w:t xml:space="preserve"> specifičnim funkcijama u biljkama, </w:t>
      </w:r>
      <w:proofErr w:type="gramStart"/>
      <w:r w:rsidRPr="00DC4F34">
        <w:rPr>
          <w:rFonts w:asciiTheme="minorHAnsi" w:hAnsiTheme="minorHAnsi" w:cstheme="minorHAnsi"/>
          <w:sz w:val="22"/>
          <w:szCs w:val="22"/>
        </w:rPr>
        <w:t>ali</w:t>
      </w:r>
      <w:proofErr w:type="gramEnd"/>
      <w:r w:rsidRPr="00DC4F34">
        <w:rPr>
          <w:rFonts w:asciiTheme="minorHAnsi" w:hAnsiTheme="minorHAnsi" w:cstheme="minorHAnsi"/>
          <w:sz w:val="22"/>
          <w:szCs w:val="22"/>
        </w:rPr>
        <w:t xml:space="preserve"> i mikroorganizmima važnim za transformaciju </w:t>
      </w:r>
      <w:r w:rsidR="008A4231" w:rsidRPr="00DC4F34">
        <w:rPr>
          <w:rFonts w:asciiTheme="minorHAnsi" w:hAnsiTheme="minorHAnsi" w:cstheme="minorHAnsi"/>
          <w:sz w:val="22"/>
          <w:szCs w:val="22"/>
        </w:rPr>
        <w:t>minerala</w:t>
      </w:r>
      <w:r w:rsidRPr="00DC4F34">
        <w:rPr>
          <w:rFonts w:asciiTheme="minorHAnsi" w:hAnsiTheme="minorHAnsi" w:cstheme="minorHAnsi"/>
          <w:sz w:val="22"/>
          <w:szCs w:val="22"/>
        </w:rPr>
        <w:t xml:space="preserve"> u tlu. </w:t>
      </w:r>
      <w:proofErr w:type="gramStart"/>
      <w:r w:rsidR="008A4231" w:rsidRPr="00DC4F34">
        <w:rPr>
          <w:rFonts w:asciiTheme="minorHAnsi" w:hAnsiTheme="minorHAnsi" w:cstheme="minorHAnsi"/>
          <w:sz w:val="22"/>
          <w:szCs w:val="22"/>
        </w:rPr>
        <w:t>Na primjer</w:t>
      </w:r>
      <w:r w:rsidRPr="00DC4F34">
        <w:rPr>
          <w:rFonts w:asciiTheme="minorHAnsi" w:hAnsiTheme="minorHAnsi" w:cstheme="minorHAnsi"/>
          <w:sz w:val="22"/>
          <w:szCs w:val="22"/>
        </w:rPr>
        <w:t>, bakar, željezo i molibden su bitan dio kompleksa fotosintet</w:t>
      </w:r>
      <w:r w:rsidR="008A4231" w:rsidRPr="00DC4F34">
        <w:rPr>
          <w:rFonts w:asciiTheme="minorHAnsi" w:hAnsiTheme="minorHAnsi" w:cstheme="minorHAnsi"/>
          <w:sz w:val="22"/>
          <w:szCs w:val="22"/>
        </w:rPr>
        <w:t xml:space="preserve">ičkih </w:t>
      </w:r>
      <w:r w:rsidRPr="00DC4F34">
        <w:rPr>
          <w:rFonts w:asciiTheme="minorHAnsi" w:hAnsiTheme="minorHAnsi" w:cstheme="minorHAnsi"/>
          <w:sz w:val="22"/>
          <w:szCs w:val="22"/>
        </w:rPr>
        <w:t>reakcija kao i drugih metaboličkih, najviše energetskih procesa.</w:t>
      </w:r>
      <w:proofErr w:type="gramEnd"/>
      <w:r w:rsidRPr="00DC4F34">
        <w:rPr>
          <w:rFonts w:asciiTheme="minorHAnsi" w:hAnsiTheme="minorHAnsi" w:cstheme="minorHAnsi"/>
          <w:sz w:val="22"/>
          <w:szCs w:val="22"/>
        </w:rPr>
        <w:t xml:space="preserve"> Cink i mangan najčešće se javljaju kao "mostovi" koji povezuju enzime </w:t>
      </w:r>
      <w:proofErr w:type="gramStart"/>
      <w:r w:rsidRPr="00DC4F34">
        <w:rPr>
          <w:rFonts w:asciiTheme="minorHAnsi" w:hAnsiTheme="minorHAnsi" w:cstheme="minorHAnsi"/>
          <w:sz w:val="22"/>
          <w:szCs w:val="22"/>
        </w:rPr>
        <w:t>sa</w:t>
      </w:r>
      <w:proofErr w:type="gramEnd"/>
      <w:r w:rsidRPr="00DC4F34">
        <w:rPr>
          <w:rFonts w:asciiTheme="minorHAnsi" w:hAnsiTheme="minorHAnsi" w:cstheme="minorHAnsi"/>
          <w:sz w:val="22"/>
          <w:szCs w:val="22"/>
        </w:rPr>
        <w:t xml:space="preserve"> supstratom. </w:t>
      </w:r>
      <w:r w:rsidR="00DD7B5B" w:rsidRPr="00DC4F34">
        <w:rPr>
          <w:rFonts w:asciiTheme="minorHAnsi" w:hAnsiTheme="minorHAnsi" w:cstheme="minorHAnsi"/>
          <w:sz w:val="22"/>
          <w:szCs w:val="22"/>
        </w:rPr>
        <w:t>(</w:t>
      </w:r>
      <w:r w:rsidR="00DD7B5B" w:rsidRPr="00DC4F34">
        <w:rPr>
          <w:rFonts w:asciiTheme="minorHAnsi" w:hAnsiTheme="minorHAnsi" w:cstheme="minorHAnsi"/>
          <w:sz w:val="22"/>
          <w:szCs w:val="22"/>
          <w:lang w:val="sr-Latn-BA"/>
        </w:rPr>
        <w:t>Nešković</w:t>
      </w:r>
      <w:proofErr w:type="gramStart"/>
      <w:r w:rsidR="00DD7B5B" w:rsidRPr="00DC4F34">
        <w:rPr>
          <w:rFonts w:asciiTheme="minorHAnsi" w:hAnsiTheme="minorHAnsi" w:cstheme="minorHAnsi"/>
          <w:sz w:val="22"/>
          <w:szCs w:val="22"/>
          <w:lang w:val="sr-Latn-BA"/>
        </w:rPr>
        <w:t>,Konjević</w:t>
      </w:r>
      <w:proofErr w:type="gramEnd"/>
      <w:r w:rsidR="00DD7B5B" w:rsidRPr="00DC4F34">
        <w:rPr>
          <w:rFonts w:asciiTheme="minorHAnsi" w:hAnsiTheme="minorHAnsi" w:cstheme="minorHAnsi"/>
          <w:sz w:val="22"/>
          <w:szCs w:val="22"/>
          <w:lang w:val="sr-Latn-BA"/>
        </w:rPr>
        <w:t>, Ćulafić (2003))</w:t>
      </w:r>
    </w:p>
    <w:p w:rsidR="00904102" w:rsidRPr="00DC4F34" w:rsidRDefault="00904102" w:rsidP="00904102">
      <w:pPr>
        <w:pStyle w:val="NormalWeb"/>
        <w:ind w:left="720"/>
        <w:rPr>
          <w:rFonts w:asciiTheme="minorHAnsi" w:hAnsiTheme="minorHAnsi" w:cstheme="minorHAnsi"/>
          <w:sz w:val="22"/>
          <w:szCs w:val="22"/>
          <w:lang w:val="sl-SI"/>
        </w:rPr>
      </w:pPr>
      <w:r w:rsidRPr="00DC4F34">
        <w:rPr>
          <w:rFonts w:asciiTheme="minorHAnsi" w:hAnsiTheme="minorHAnsi" w:cstheme="minorHAnsi"/>
          <w:sz w:val="22"/>
          <w:szCs w:val="22"/>
          <w:lang w:val="sl-SI"/>
        </w:rPr>
        <w:t>- Mikroelementi: Fe, Mn, Cu, Zn, B, Mo, Cl, Ni, Co</w:t>
      </w:r>
    </w:p>
    <w:p w:rsidR="00EF37F0" w:rsidRPr="00DC4F34" w:rsidRDefault="00D709AA" w:rsidP="00904102">
      <w:pPr>
        <w:pStyle w:val="NormalWeb"/>
        <w:numPr>
          <w:ilvl w:val="0"/>
          <w:numId w:val="10"/>
        </w:numPr>
        <w:rPr>
          <w:rFonts w:asciiTheme="minorHAnsi" w:hAnsiTheme="minorHAnsi" w:cstheme="minorHAnsi"/>
          <w:sz w:val="22"/>
          <w:szCs w:val="22"/>
        </w:rPr>
      </w:pPr>
      <w:r w:rsidRPr="00DC4F34">
        <w:rPr>
          <w:rFonts w:asciiTheme="minorHAnsi" w:hAnsiTheme="minorHAnsi" w:cstheme="minorHAnsi"/>
          <w:sz w:val="22"/>
          <w:szCs w:val="22"/>
          <w:lang w:val="sr-Latn-RS"/>
        </w:rPr>
        <w:t>Odlike mikroelemenata su sledeće:</w:t>
      </w:r>
    </w:p>
    <w:p w:rsidR="00EF37F0" w:rsidRPr="00DC4F34" w:rsidRDefault="00D709AA" w:rsidP="00904102">
      <w:pPr>
        <w:pStyle w:val="NormalWeb"/>
        <w:numPr>
          <w:ilvl w:val="1"/>
          <w:numId w:val="10"/>
        </w:numPr>
        <w:rPr>
          <w:rFonts w:asciiTheme="minorHAnsi" w:hAnsiTheme="minorHAnsi" w:cstheme="minorHAnsi"/>
          <w:sz w:val="22"/>
          <w:szCs w:val="22"/>
        </w:rPr>
      </w:pPr>
      <w:r w:rsidRPr="00DC4F34">
        <w:rPr>
          <w:rFonts w:asciiTheme="minorHAnsi" w:hAnsiTheme="minorHAnsi" w:cstheme="minorHAnsi"/>
          <w:sz w:val="22"/>
          <w:szCs w:val="22"/>
          <w:lang w:val="sr-Latn-RS"/>
        </w:rPr>
        <w:t>Djeluju u biljkama u veoma malim količinama – koncentracijama</w:t>
      </w:r>
    </w:p>
    <w:p w:rsidR="00EF37F0" w:rsidRPr="00DC4F34" w:rsidRDefault="00D709AA" w:rsidP="00904102">
      <w:pPr>
        <w:pStyle w:val="NormalWeb"/>
        <w:numPr>
          <w:ilvl w:val="1"/>
          <w:numId w:val="10"/>
        </w:numPr>
        <w:rPr>
          <w:rFonts w:asciiTheme="minorHAnsi" w:hAnsiTheme="minorHAnsi" w:cstheme="minorHAnsi"/>
          <w:sz w:val="22"/>
          <w:szCs w:val="22"/>
        </w:rPr>
      </w:pPr>
      <w:r w:rsidRPr="00DC4F34">
        <w:rPr>
          <w:rFonts w:asciiTheme="minorHAnsi" w:hAnsiTheme="minorHAnsi" w:cstheme="minorHAnsi"/>
          <w:sz w:val="22"/>
          <w:szCs w:val="22"/>
          <w:lang w:val="sr-Latn-RS"/>
        </w:rPr>
        <w:t>Djeluju na biljke strogo specifično</w:t>
      </w:r>
    </w:p>
    <w:p w:rsidR="00904102" w:rsidRPr="00DC4F34" w:rsidRDefault="00D709AA" w:rsidP="00904102">
      <w:pPr>
        <w:pStyle w:val="NormalWeb"/>
        <w:numPr>
          <w:ilvl w:val="1"/>
          <w:numId w:val="10"/>
        </w:numPr>
        <w:rPr>
          <w:rFonts w:asciiTheme="minorHAnsi" w:hAnsiTheme="minorHAnsi" w:cstheme="minorHAnsi"/>
          <w:sz w:val="22"/>
          <w:szCs w:val="22"/>
        </w:rPr>
      </w:pPr>
      <w:r w:rsidRPr="00DC4F34">
        <w:rPr>
          <w:rFonts w:asciiTheme="minorHAnsi" w:hAnsiTheme="minorHAnsi" w:cstheme="minorHAnsi"/>
          <w:sz w:val="22"/>
          <w:szCs w:val="22"/>
          <w:lang w:val="sr-Latn-RS"/>
        </w:rPr>
        <w:t>Direktno utiču na fiziološko-biohemijske funkcije biljaka</w:t>
      </w:r>
    </w:p>
    <w:p w:rsidR="00904102" w:rsidRPr="00DC4F34" w:rsidRDefault="00904102" w:rsidP="00904102">
      <w:pPr>
        <w:pStyle w:val="NormalWeb"/>
        <w:numPr>
          <w:ilvl w:val="1"/>
          <w:numId w:val="10"/>
        </w:numPr>
        <w:rPr>
          <w:rFonts w:asciiTheme="minorHAnsi" w:hAnsiTheme="minorHAnsi" w:cstheme="minorHAnsi"/>
          <w:sz w:val="22"/>
          <w:szCs w:val="22"/>
        </w:rPr>
      </w:pPr>
      <w:r w:rsidRPr="00DC4F34">
        <w:rPr>
          <w:rFonts w:asciiTheme="minorHAnsi" w:hAnsiTheme="minorHAnsi" w:cstheme="minorHAnsi"/>
          <w:sz w:val="22"/>
          <w:szCs w:val="22"/>
          <w:lang w:val="sr-Latn-RS"/>
        </w:rPr>
        <w:t xml:space="preserve"> Pri njihovom nedostatku biljka ne može da završi svoj životni ciklus</w:t>
      </w:r>
    </w:p>
    <w:p w:rsidR="008A4231" w:rsidRDefault="008A4231" w:rsidP="00217554">
      <w:pPr>
        <w:pStyle w:val="NormalWeb"/>
        <w:rPr>
          <w:rFonts w:cstheme="minorHAnsi"/>
          <w:b/>
        </w:rPr>
      </w:pPr>
      <w:r w:rsidRPr="008A4231">
        <w:rPr>
          <w:rFonts w:cstheme="minorHAnsi"/>
          <w:b/>
        </w:rPr>
        <w:t>GVOŽĐE</w:t>
      </w:r>
    </w:p>
    <w:p w:rsidR="00904102" w:rsidRPr="007427B5" w:rsidRDefault="00904102" w:rsidP="00904102">
      <w:pPr>
        <w:pStyle w:val="NormalWeb"/>
        <w:numPr>
          <w:ilvl w:val="0"/>
          <w:numId w:val="11"/>
        </w:numPr>
        <w:spacing w:before="0" w:beforeAutospacing="0" w:after="0" w:afterAutospacing="0"/>
        <w:rPr>
          <w:rFonts w:asciiTheme="minorHAnsi" w:hAnsiTheme="minorHAnsi" w:cstheme="minorHAnsi"/>
          <w:sz w:val="22"/>
          <w:szCs w:val="22"/>
        </w:rPr>
      </w:pPr>
      <w:r w:rsidRPr="007427B5">
        <w:rPr>
          <w:rFonts w:asciiTheme="minorHAnsi" w:hAnsiTheme="minorHAnsi" w:cstheme="minorHAnsi"/>
          <w:sz w:val="22"/>
          <w:szCs w:val="22"/>
          <w:lang w:val="sr-Latn-RS"/>
        </w:rPr>
        <w:t>P</w:t>
      </w:r>
      <w:r w:rsidR="00D709AA" w:rsidRPr="007427B5">
        <w:rPr>
          <w:rFonts w:asciiTheme="minorHAnsi" w:hAnsiTheme="minorHAnsi" w:cstheme="minorHAnsi"/>
          <w:sz w:val="22"/>
          <w:szCs w:val="22"/>
          <w:lang w:val="sr-Latn-RS"/>
        </w:rPr>
        <w:t>olivalentni element (može da se nađe u dvovalentnom i trovalentnom obliku)</w:t>
      </w:r>
      <w:r w:rsidRPr="007427B5">
        <w:rPr>
          <w:rFonts w:asciiTheme="minorHAnsi" w:hAnsiTheme="minorHAnsi" w:cstheme="minorHAnsi"/>
          <w:sz w:val="22"/>
          <w:szCs w:val="22"/>
        </w:rPr>
        <w:t>. K</w:t>
      </w:r>
      <w:r w:rsidRPr="007427B5">
        <w:rPr>
          <w:rFonts w:asciiTheme="minorHAnsi" w:hAnsiTheme="minorHAnsi" w:cstheme="minorHAnsi"/>
          <w:sz w:val="22"/>
          <w:szCs w:val="22"/>
          <w:lang w:val="sr-Latn-RS"/>
        </w:rPr>
        <w:t xml:space="preserve">oličina rastvorljivog, za biljke pristupačnog Fe, je u poređenju </w:t>
      </w:r>
      <w:proofErr w:type="gramStart"/>
      <w:r w:rsidRPr="007427B5">
        <w:rPr>
          <w:rFonts w:asciiTheme="minorHAnsi" w:hAnsiTheme="minorHAnsi" w:cstheme="minorHAnsi"/>
          <w:sz w:val="22"/>
          <w:szCs w:val="22"/>
          <w:lang w:val="sr-Latn-RS"/>
        </w:rPr>
        <w:t>sa</w:t>
      </w:r>
      <w:proofErr w:type="gramEnd"/>
      <w:r w:rsidRPr="007427B5">
        <w:rPr>
          <w:rFonts w:asciiTheme="minorHAnsi" w:hAnsiTheme="minorHAnsi" w:cstheme="minorHAnsi"/>
          <w:sz w:val="22"/>
          <w:szCs w:val="22"/>
          <w:lang w:val="sr-Latn-RS"/>
        </w:rPr>
        <w:t xml:space="preserve"> njegovom ukupnom količinom, veoma mala.Biljke ga usvajaju kao fero - Fe2+   i   feri – Fe3+ jon   i u vidu Fe-helata</w:t>
      </w:r>
      <w:r w:rsidRPr="007427B5">
        <w:rPr>
          <w:rFonts w:asciiTheme="minorHAnsi" w:hAnsiTheme="minorHAnsi" w:cstheme="minorHAnsi"/>
          <w:sz w:val="22"/>
          <w:szCs w:val="22"/>
        </w:rPr>
        <w:t>. S</w:t>
      </w:r>
      <w:r w:rsidRPr="007427B5">
        <w:rPr>
          <w:rFonts w:asciiTheme="minorHAnsi" w:hAnsiTheme="minorHAnsi" w:cstheme="minorHAnsi"/>
          <w:sz w:val="22"/>
          <w:szCs w:val="22"/>
          <w:lang w:val="sr-Latn-RS"/>
        </w:rPr>
        <w:t xml:space="preserve">matra se da </w:t>
      </w:r>
      <w:proofErr w:type="gramStart"/>
      <w:r w:rsidRPr="007427B5">
        <w:rPr>
          <w:rFonts w:asciiTheme="minorHAnsi" w:hAnsiTheme="minorHAnsi" w:cstheme="minorHAnsi"/>
          <w:sz w:val="22"/>
          <w:szCs w:val="22"/>
          <w:lang w:val="sr-Latn-RS"/>
        </w:rPr>
        <w:t>se  u</w:t>
      </w:r>
      <w:proofErr w:type="gramEnd"/>
      <w:r w:rsidRPr="007427B5">
        <w:rPr>
          <w:rFonts w:asciiTheme="minorHAnsi" w:hAnsiTheme="minorHAnsi" w:cstheme="minorHAnsi"/>
          <w:sz w:val="22"/>
          <w:szCs w:val="22"/>
          <w:lang w:val="sr-Latn-RS"/>
        </w:rPr>
        <w:t xml:space="preserve"> provodnim sudovima pretežno transportuje u helatnom obliku tj vezan za organske kiseline (jabučnu, limunsku), fenole, tiole ili AK.</w:t>
      </w:r>
    </w:p>
    <w:p w:rsidR="00904102" w:rsidRPr="007427B5" w:rsidRDefault="00904102" w:rsidP="00904102">
      <w:pPr>
        <w:pStyle w:val="NormalWeb"/>
        <w:spacing w:before="0" w:beforeAutospacing="0" w:after="0" w:afterAutospacing="0"/>
        <w:ind w:left="720"/>
        <w:rPr>
          <w:rFonts w:asciiTheme="minorHAnsi" w:hAnsiTheme="minorHAnsi" w:cstheme="minorHAnsi"/>
          <w:sz w:val="22"/>
          <w:szCs w:val="22"/>
        </w:rPr>
      </w:pPr>
      <w:r w:rsidRPr="007427B5">
        <w:rPr>
          <w:rFonts w:asciiTheme="minorHAnsi" w:hAnsiTheme="minorHAnsi" w:cstheme="minorHAnsi"/>
          <w:sz w:val="22"/>
          <w:szCs w:val="22"/>
        </w:rPr>
        <w:t>Funkcije:</w:t>
      </w:r>
    </w:p>
    <w:p w:rsidR="00904102" w:rsidRPr="007427B5" w:rsidRDefault="00904102" w:rsidP="00904102">
      <w:pPr>
        <w:pStyle w:val="NormalWeb"/>
        <w:numPr>
          <w:ilvl w:val="0"/>
          <w:numId w:val="11"/>
        </w:numPr>
        <w:spacing w:before="0" w:beforeAutospacing="0" w:after="0" w:afterAutospacing="0"/>
        <w:rPr>
          <w:rFonts w:asciiTheme="minorHAnsi" w:hAnsiTheme="minorHAnsi" w:cstheme="minorHAnsi"/>
          <w:sz w:val="22"/>
          <w:szCs w:val="22"/>
        </w:rPr>
      </w:pPr>
      <w:r w:rsidRPr="007427B5">
        <w:rPr>
          <w:rFonts w:asciiTheme="minorHAnsi" w:hAnsiTheme="minorHAnsi" w:cstheme="minorHAnsi"/>
          <w:sz w:val="22"/>
          <w:szCs w:val="22"/>
        </w:rPr>
        <w:t>Ima nezamjenjivu funkciju u raznim redoks sistemima zahvaljujući tome što može lako da primi i otpusti elektron</w:t>
      </w:r>
    </w:p>
    <w:p w:rsidR="00904102" w:rsidRPr="007427B5" w:rsidRDefault="00904102" w:rsidP="00904102">
      <w:pPr>
        <w:pStyle w:val="NormalWeb"/>
        <w:numPr>
          <w:ilvl w:val="0"/>
          <w:numId w:val="11"/>
        </w:numPr>
        <w:spacing w:before="0" w:beforeAutospacing="0" w:after="0" w:afterAutospacing="0"/>
        <w:rPr>
          <w:rFonts w:asciiTheme="minorHAnsi" w:hAnsiTheme="minorHAnsi" w:cstheme="minorHAnsi"/>
          <w:sz w:val="22"/>
          <w:szCs w:val="22"/>
        </w:rPr>
      </w:pPr>
      <w:r w:rsidRPr="007427B5">
        <w:rPr>
          <w:rFonts w:asciiTheme="minorHAnsi" w:hAnsiTheme="minorHAnsi" w:cstheme="minorHAnsi"/>
          <w:sz w:val="22"/>
          <w:szCs w:val="22"/>
        </w:rPr>
        <w:t>Nezamjenljiva uloga u procesu fotosinteze:</w:t>
      </w:r>
    </w:p>
    <w:p w:rsidR="00904102" w:rsidRPr="007427B5" w:rsidRDefault="00904102" w:rsidP="00904102">
      <w:pPr>
        <w:pStyle w:val="NormalWeb"/>
        <w:numPr>
          <w:ilvl w:val="0"/>
          <w:numId w:val="11"/>
        </w:numPr>
        <w:spacing w:before="0" w:beforeAutospacing="0" w:after="0" w:afterAutospacing="0"/>
        <w:rPr>
          <w:rFonts w:asciiTheme="minorHAnsi" w:hAnsiTheme="minorHAnsi" w:cstheme="minorHAnsi"/>
          <w:sz w:val="22"/>
          <w:szCs w:val="22"/>
        </w:rPr>
      </w:pPr>
      <w:r w:rsidRPr="007427B5">
        <w:rPr>
          <w:rFonts w:asciiTheme="minorHAnsi" w:hAnsiTheme="minorHAnsi" w:cstheme="minorHAnsi"/>
          <w:sz w:val="22"/>
          <w:szCs w:val="22"/>
        </w:rPr>
        <w:t>Pri nedostatku Fe prestaje sinteza hlorofila i narušava se membranska struktura hloroplasta</w:t>
      </w:r>
    </w:p>
    <w:p w:rsidR="00904102" w:rsidRPr="007427B5" w:rsidRDefault="00904102" w:rsidP="00904102">
      <w:pPr>
        <w:pStyle w:val="NormalWeb"/>
        <w:numPr>
          <w:ilvl w:val="0"/>
          <w:numId w:val="11"/>
        </w:numPr>
        <w:spacing w:before="0" w:beforeAutospacing="0" w:after="0" w:afterAutospacing="0"/>
        <w:rPr>
          <w:rFonts w:asciiTheme="minorHAnsi" w:hAnsiTheme="minorHAnsi" w:cstheme="minorHAnsi"/>
          <w:sz w:val="22"/>
          <w:szCs w:val="22"/>
        </w:rPr>
      </w:pPr>
      <w:r w:rsidRPr="007427B5">
        <w:rPr>
          <w:rFonts w:asciiTheme="minorHAnsi" w:hAnsiTheme="minorHAnsi" w:cstheme="minorHAnsi"/>
          <w:sz w:val="22"/>
          <w:szCs w:val="22"/>
        </w:rPr>
        <w:t>Ulazi u sastav citohroma koji učestvuju u transportu elektrona u fotosistemu I i II</w:t>
      </w:r>
    </w:p>
    <w:p w:rsidR="007427B5" w:rsidRDefault="00D709AA" w:rsidP="007427B5">
      <w:pPr>
        <w:pStyle w:val="NormalWeb"/>
        <w:numPr>
          <w:ilvl w:val="0"/>
          <w:numId w:val="11"/>
        </w:numPr>
        <w:spacing w:before="0" w:beforeAutospacing="0" w:after="0" w:afterAutospacing="0"/>
        <w:rPr>
          <w:rFonts w:asciiTheme="minorHAnsi" w:hAnsiTheme="minorHAnsi" w:cstheme="minorHAnsi"/>
          <w:sz w:val="22"/>
          <w:szCs w:val="22"/>
        </w:rPr>
      </w:pPr>
      <w:r w:rsidRPr="007427B5">
        <w:rPr>
          <w:rFonts w:asciiTheme="minorHAnsi" w:hAnsiTheme="minorHAnsi" w:cstheme="minorHAnsi"/>
          <w:sz w:val="22"/>
          <w:szCs w:val="22"/>
          <w:lang w:val="sr-Latn-RS"/>
        </w:rPr>
        <w:t>Važna uloga u disanju:</w:t>
      </w:r>
    </w:p>
    <w:p w:rsidR="007427B5" w:rsidRPr="007427B5" w:rsidRDefault="00D709AA" w:rsidP="007427B5">
      <w:pPr>
        <w:pStyle w:val="NormalWeb"/>
        <w:numPr>
          <w:ilvl w:val="0"/>
          <w:numId w:val="11"/>
        </w:numPr>
        <w:spacing w:before="0" w:beforeAutospacing="0" w:after="0" w:afterAutospacing="0"/>
        <w:rPr>
          <w:rFonts w:asciiTheme="minorHAnsi" w:hAnsiTheme="minorHAnsi" w:cstheme="minorHAnsi"/>
          <w:sz w:val="22"/>
          <w:szCs w:val="22"/>
        </w:rPr>
      </w:pPr>
      <w:r w:rsidRPr="007427B5">
        <w:rPr>
          <w:rFonts w:asciiTheme="minorHAnsi" w:hAnsiTheme="minorHAnsi" w:cstheme="minorHAnsi"/>
          <w:sz w:val="22"/>
          <w:szCs w:val="22"/>
          <w:lang w:val="sr-Latn-RS"/>
        </w:rPr>
        <w:t>Ulazi u sastav aktivnog centra enzima, koji učestvuju u prenosu elektrona i citohroma b, c i a</w:t>
      </w:r>
      <w:r w:rsidR="007427B5">
        <w:rPr>
          <w:rFonts w:asciiTheme="minorHAnsi" w:hAnsiTheme="minorHAnsi" w:cstheme="minorHAnsi"/>
          <w:sz w:val="22"/>
          <w:szCs w:val="22"/>
        </w:rPr>
        <w:br/>
      </w:r>
      <w:r w:rsidR="007427B5">
        <w:rPr>
          <w:rFonts w:asciiTheme="minorHAnsi" w:hAnsiTheme="minorHAnsi" w:cstheme="minorHAnsi"/>
          <w:sz w:val="22"/>
          <w:szCs w:val="22"/>
          <w:lang w:val="sr-Latn-RS"/>
        </w:rPr>
        <w:t>-</w:t>
      </w:r>
      <w:r w:rsidRPr="007427B5">
        <w:rPr>
          <w:rFonts w:asciiTheme="minorHAnsi" w:hAnsiTheme="minorHAnsi" w:cstheme="minorHAnsi"/>
          <w:sz w:val="22"/>
          <w:szCs w:val="22"/>
          <w:lang w:val="sr-Latn-RS"/>
        </w:rPr>
        <w:t>U oksido-redukcionim reakcijama disanja, mijenja se valentnost Fe</w:t>
      </w:r>
      <w:r w:rsidR="007427B5">
        <w:rPr>
          <w:rFonts w:asciiTheme="minorHAnsi" w:hAnsiTheme="minorHAnsi" w:cstheme="minorHAnsi"/>
          <w:sz w:val="22"/>
          <w:szCs w:val="22"/>
        </w:rPr>
        <w:br/>
      </w:r>
      <w:r w:rsidR="007427B5" w:rsidRPr="007427B5">
        <w:rPr>
          <w:rFonts w:cstheme="minorHAnsi"/>
          <w:lang w:val="sr-Latn-RS"/>
        </w:rPr>
        <w:t>-ulazi u sastav ferodoksina</w:t>
      </w:r>
      <w:r w:rsidR="007427B5">
        <w:rPr>
          <w:rFonts w:asciiTheme="minorHAnsi" w:hAnsiTheme="minorHAnsi" w:cstheme="minorHAnsi"/>
          <w:sz w:val="22"/>
          <w:szCs w:val="22"/>
        </w:rPr>
        <w:br/>
      </w:r>
      <w:r w:rsidR="007427B5" w:rsidRPr="007427B5">
        <w:rPr>
          <w:rFonts w:asciiTheme="minorHAnsi" w:hAnsiTheme="minorHAnsi" w:cstheme="minorHAnsi"/>
          <w:sz w:val="22"/>
          <w:szCs w:val="22"/>
          <w:lang w:val="sr-Latn-RS"/>
        </w:rPr>
        <w:t>-posredno ili neposredno utiče i na izduživanje i diobu ćelija, sintezu proteina, fenolnih jedinjenja</w:t>
      </w:r>
    </w:p>
    <w:p w:rsidR="00DC4F34" w:rsidRDefault="007427B5" w:rsidP="007427B5">
      <w:pPr>
        <w:pStyle w:val="NormalWeb"/>
        <w:numPr>
          <w:ilvl w:val="0"/>
          <w:numId w:val="11"/>
        </w:numPr>
        <w:spacing w:before="0" w:beforeAutospacing="0" w:after="0" w:afterAutospacing="0"/>
        <w:rPr>
          <w:rFonts w:asciiTheme="minorHAnsi" w:hAnsiTheme="minorHAnsi" w:cstheme="minorHAnsi"/>
          <w:sz w:val="22"/>
          <w:szCs w:val="22"/>
        </w:rPr>
      </w:pPr>
      <w:r w:rsidRPr="00DC4F34">
        <w:rPr>
          <w:rFonts w:asciiTheme="minorHAnsi" w:hAnsiTheme="minorHAnsi" w:cstheme="minorHAnsi"/>
          <w:sz w:val="22"/>
          <w:szCs w:val="22"/>
        </w:rPr>
        <w:t xml:space="preserve">Najpoznatiji simptom nedostatka gvožđa je obustavljanje sinteze hlorofila, usled čega se javlja hloroza.  Ova pojava je i dobila naziv pošto je uočena </w:t>
      </w:r>
      <w:proofErr w:type="gramStart"/>
      <w:r w:rsidRPr="00DC4F34">
        <w:rPr>
          <w:rFonts w:asciiTheme="minorHAnsi" w:hAnsiTheme="minorHAnsi" w:cstheme="minorHAnsi"/>
          <w:sz w:val="22"/>
          <w:szCs w:val="22"/>
        </w:rPr>
        <w:t>na</w:t>
      </w:r>
      <w:proofErr w:type="gramEnd"/>
      <w:r w:rsidRPr="00DC4F34">
        <w:rPr>
          <w:rFonts w:asciiTheme="minorHAnsi" w:hAnsiTheme="minorHAnsi" w:cstheme="minorHAnsi"/>
          <w:sz w:val="22"/>
          <w:szCs w:val="22"/>
        </w:rPr>
        <w:t xml:space="preserve"> biljkama kojima nedostaje gvožđe.  Zbog slabe pokretljivosti gvožđa, hloroza se javlja najprije u mladim listovi</w:t>
      </w:r>
      <w:r w:rsidR="00671DA5" w:rsidRPr="00DC4F34">
        <w:rPr>
          <w:rFonts w:asciiTheme="minorHAnsi" w:hAnsiTheme="minorHAnsi" w:cstheme="minorHAnsi"/>
          <w:sz w:val="22"/>
          <w:szCs w:val="22"/>
        </w:rPr>
        <w:t xml:space="preserve"> </w:t>
      </w:r>
      <w:r w:rsidRPr="00DC4F34">
        <w:rPr>
          <w:rFonts w:asciiTheme="minorHAnsi" w:hAnsiTheme="minorHAnsi" w:cstheme="minorHAnsi"/>
          <w:sz w:val="22"/>
          <w:szCs w:val="22"/>
        </w:rPr>
        <w:t>ma. Kod nekih biljaka ona ima tipičan izgled, jer se širi u mezofilu, a tkivo nerava ostaje duže zeleno.</w:t>
      </w:r>
      <w:r w:rsidR="00671DA5" w:rsidRPr="00DC4F34">
        <w:rPr>
          <w:rFonts w:asciiTheme="minorHAnsi" w:hAnsiTheme="minorHAnsi" w:cstheme="minorHAnsi"/>
          <w:sz w:val="22"/>
          <w:szCs w:val="22"/>
        </w:rPr>
        <w:t xml:space="preserve">          </w:t>
      </w:r>
    </w:p>
    <w:p w:rsidR="007427B5" w:rsidRPr="007427B5" w:rsidRDefault="00DC4F34" w:rsidP="00DC4F34">
      <w:pPr>
        <w:pStyle w:val="NormalWeb"/>
        <w:spacing w:before="0" w:beforeAutospacing="0" w:after="0" w:afterAutospacing="0"/>
        <w:ind w:left="720"/>
        <w:rPr>
          <w:rFonts w:asciiTheme="minorHAnsi" w:hAnsiTheme="minorHAnsi" w:cstheme="minorHAnsi"/>
          <w:sz w:val="22"/>
          <w:szCs w:val="22"/>
        </w:rPr>
      </w:pPr>
      <w:r>
        <w:rPr>
          <w:rFonts w:asciiTheme="minorHAnsi" w:hAnsiTheme="minorHAnsi" w:cstheme="minorHAnsi"/>
          <w:sz w:val="22"/>
          <w:szCs w:val="22"/>
        </w:rPr>
        <w:t xml:space="preserve">                                                                                                                                                                        19</w:t>
      </w:r>
      <w:r w:rsidR="00671DA5" w:rsidRPr="00DC4F34">
        <w:rPr>
          <w:rFonts w:asciiTheme="minorHAnsi" w:hAnsiTheme="minorHAnsi" w:cstheme="minorHAnsi"/>
          <w:sz w:val="22"/>
          <w:szCs w:val="22"/>
        </w:rPr>
        <w:t xml:space="preserve">                                                                                                                      </w:t>
      </w:r>
      <w:r>
        <w:t xml:space="preserve">                                                                                                        </w:t>
      </w:r>
    </w:p>
    <w:p w:rsidR="007427B5" w:rsidRDefault="007427B5" w:rsidP="007427B5">
      <w:pPr>
        <w:pStyle w:val="NormalWeb"/>
        <w:spacing w:before="0" w:beforeAutospacing="0" w:after="0" w:afterAutospacing="0"/>
        <w:ind w:left="72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2894275" cy="2695492"/>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55005_621916241965810_6051316630359638016_n.jpg"/>
                    <pic:cNvPicPr/>
                  </pic:nvPicPr>
                  <pic:blipFill>
                    <a:blip r:embed="rId24">
                      <a:extLst>
                        <a:ext uri="{28A0092B-C50C-407E-A947-70E740481C1C}">
                          <a14:useLocalDpi xmlns:a14="http://schemas.microsoft.com/office/drawing/2010/main" val="0"/>
                        </a:ext>
                      </a:extLst>
                    </a:blip>
                    <a:stretch>
                      <a:fillRect/>
                    </a:stretch>
                  </pic:blipFill>
                  <pic:spPr>
                    <a:xfrm>
                      <a:off x="0" y="0"/>
                      <a:ext cx="2894076" cy="2695307"/>
                    </a:xfrm>
                    <a:prstGeom prst="rect">
                      <a:avLst/>
                    </a:prstGeom>
                  </pic:spPr>
                </pic:pic>
              </a:graphicData>
            </a:graphic>
          </wp:inline>
        </w:drawing>
      </w:r>
    </w:p>
    <w:p w:rsidR="007427B5" w:rsidRDefault="007427B5" w:rsidP="007427B5">
      <w:pPr>
        <w:pStyle w:val="NormalWeb"/>
        <w:spacing w:before="0" w:beforeAutospacing="0" w:after="0" w:afterAutospacing="0"/>
        <w:ind w:left="720"/>
        <w:rPr>
          <w:rFonts w:asciiTheme="minorHAnsi" w:hAnsiTheme="minorHAnsi" w:cstheme="minorHAnsi"/>
          <w:sz w:val="22"/>
          <w:szCs w:val="22"/>
        </w:rPr>
      </w:pPr>
      <w:proofErr w:type="gramStart"/>
      <w:r>
        <w:rPr>
          <w:rFonts w:asciiTheme="minorHAnsi" w:hAnsiTheme="minorHAnsi" w:cstheme="minorHAnsi"/>
          <w:sz w:val="22"/>
          <w:szCs w:val="22"/>
        </w:rPr>
        <w:t>Slika</w:t>
      </w:r>
      <w:r w:rsidR="00AF0387">
        <w:rPr>
          <w:rFonts w:asciiTheme="minorHAnsi" w:hAnsiTheme="minorHAnsi" w:cstheme="minorHAnsi"/>
          <w:sz w:val="22"/>
          <w:szCs w:val="22"/>
        </w:rPr>
        <w:t xml:space="preserve"> 14.</w:t>
      </w:r>
      <w:proofErr w:type="gramEnd"/>
      <w:r>
        <w:rPr>
          <w:rFonts w:asciiTheme="minorHAnsi" w:hAnsiTheme="minorHAnsi" w:cstheme="minorHAnsi"/>
          <w:sz w:val="22"/>
          <w:szCs w:val="22"/>
        </w:rPr>
        <w:t xml:space="preserve">    Nedostatak gvoždja</w:t>
      </w:r>
    </w:p>
    <w:p w:rsidR="00D961EA" w:rsidRDefault="00D961EA" w:rsidP="007427B5">
      <w:pPr>
        <w:pStyle w:val="NormalWeb"/>
        <w:spacing w:before="0" w:beforeAutospacing="0" w:after="0" w:afterAutospacing="0"/>
        <w:ind w:left="720"/>
        <w:rPr>
          <w:rFonts w:asciiTheme="minorHAnsi" w:hAnsiTheme="minorHAnsi" w:cstheme="minorHAnsi"/>
          <w:sz w:val="22"/>
          <w:szCs w:val="22"/>
        </w:rPr>
      </w:pPr>
      <w:proofErr w:type="gramStart"/>
      <w:r w:rsidRPr="00D961EA">
        <w:rPr>
          <w:rFonts w:asciiTheme="minorHAnsi" w:hAnsiTheme="minorHAnsi" w:cstheme="minorHAnsi"/>
          <w:sz w:val="22"/>
          <w:szCs w:val="22"/>
        </w:rPr>
        <w:t>Su</w:t>
      </w:r>
      <w:r>
        <w:rPr>
          <w:rFonts w:asciiTheme="minorHAnsi" w:hAnsiTheme="minorHAnsi" w:cstheme="minorHAnsi"/>
          <w:sz w:val="22"/>
          <w:szCs w:val="22"/>
        </w:rPr>
        <w:t>ficit</w:t>
      </w:r>
      <w:r w:rsidRPr="00D961EA">
        <w:rPr>
          <w:rFonts w:asciiTheme="minorHAnsi" w:hAnsiTheme="minorHAnsi" w:cstheme="minorHAnsi"/>
          <w:sz w:val="22"/>
          <w:szCs w:val="22"/>
        </w:rPr>
        <w:t xml:space="preserve"> </w:t>
      </w:r>
      <w:r>
        <w:rPr>
          <w:rFonts w:asciiTheme="minorHAnsi" w:hAnsiTheme="minorHAnsi" w:cstheme="minorHAnsi"/>
          <w:sz w:val="22"/>
          <w:szCs w:val="22"/>
        </w:rPr>
        <w:t>gvožđa</w:t>
      </w:r>
      <w:r w:rsidRPr="00D961EA">
        <w:rPr>
          <w:rFonts w:asciiTheme="minorHAnsi" w:hAnsiTheme="minorHAnsi" w:cstheme="minorHAnsi"/>
          <w:sz w:val="22"/>
          <w:szCs w:val="22"/>
        </w:rPr>
        <w:t xml:space="preserve"> se rijetko događa, osim u vrlo kiselim, slabo prozračenim </w:t>
      </w:r>
      <w:r>
        <w:rPr>
          <w:rFonts w:asciiTheme="minorHAnsi" w:hAnsiTheme="minorHAnsi" w:cstheme="minorHAnsi"/>
          <w:sz w:val="22"/>
          <w:szCs w:val="22"/>
        </w:rPr>
        <w:t>zemljištim</w:t>
      </w:r>
      <w:r w:rsidRPr="00D961EA">
        <w:rPr>
          <w:rFonts w:asciiTheme="minorHAnsi" w:hAnsiTheme="minorHAnsi" w:cstheme="minorHAnsi"/>
          <w:sz w:val="22"/>
          <w:szCs w:val="22"/>
        </w:rPr>
        <w:t>a, gdje je moguće toksično djelovanje su</w:t>
      </w:r>
      <w:r>
        <w:rPr>
          <w:rFonts w:asciiTheme="minorHAnsi" w:hAnsiTheme="minorHAnsi" w:cstheme="minorHAnsi"/>
          <w:sz w:val="22"/>
          <w:szCs w:val="22"/>
        </w:rPr>
        <w:t>ficita</w:t>
      </w:r>
      <w:r w:rsidRPr="00D961EA">
        <w:rPr>
          <w:rFonts w:asciiTheme="minorHAnsi" w:hAnsiTheme="minorHAnsi" w:cstheme="minorHAnsi"/>
          <w:sz w:val="22"/>
          <w:szCs w:val="22"/>
        </w:rPr>
        <w:t xml:space="preserve"> </w:t>
      </w:r>
      <w:r>
        <w:rPr>
          <w:rFonts w:asciiTheme="minorHAnsi" w:hAnsiTheme="minorHAnsi" w:cstheme="minorHAnsi"/>
          <w:sz w:val="22"/>
          <w:szCs w:val="22"/>
        </w:rPr>
        <w:t>gvođ</w:t>
      </w:r>
      <w:r w:rsidRPr="00D961EA">
        <w:rPr>
          <w:rFonts w:asciiTheme="minorHAnsi" w:hAnsiTheme="minorHAnsi" w:cstheme="minorHAnsi"/>
          <w:sz w:val="22"/>
          <w:szCs w:val="22"/>
        </w:rPr>
        <w:t>a.</w:t>
      </w:r>
      <w:proofErr w:type="gramEnd"/>
      <w:r w:rsidRPr="00D961EA">
        <w:rPr>
          <w:rFonts w:asciiTheme="minorHAnsi" w:hAnsiTheme="minorHAnsi" w:cstheme="minorHAnsi"/>
          <w:sz w:val="22"/>
          <w:szCs w:val="22"/>
        </w:rPr>
        <w:t xml:space="preserve"> </w:t>
      </w:r>
      <w:proofErr w:type="gramStart"/>
      <w:r>
        <w:rPr>
          <w:rFonts w:asciiTheme="minorHAnsi" w:hAnsiTheme="minorHAnsi" w:cstheme="minorHAnsi"/>
          <w:sz w:val="22"/>
          <w:szCs w:val="22"/>
        </w:rPr>
        <w:t>P</w:t>
      </w:r>
      <w:r w:rsidRPr="00D961EA">
        <w:rPr>
          <w:rFonts w:asciiTheme="minorHAnsi" w:hAnsiTheme="minorHAnsi" w:cstheme="minorHAnsi"/>
          <w:sz w:val="22"/>
          <w:szCs w:val="22"/>
        </w:rPr>
        <w:t>ojava je češća kod uzgoja riže (bronzing efekt).</w:t>
      </w:r>
      <w:proofErr w:type="gramEnd"/>
      <w:r w:rsidRPr="00D961EA">
        <w:rPr>
          <w:rFonts w:asciiTheme="minorHAnsi" w:hAnsiTheme="minorHAnsi" w:cstheme="minorHAnsi"/>
          <w:sz w:val="22"/>
          <w:szCs w:val="22"/>
        </w:rPr>
        <w:t xml:space="preserve"> Toksično djelovanje željeza ogleda se u inhibiciji vegeta</w:t>
      </w:r>
      <w:r>
        <w:rPr>
          <w:rFonts w:asciiTheme="minorHAnsi" w:hAnsiTheme="minorHAnsi" w:cstheme="minorHAnsi"/>
          <w:sz w:val="22"/>
          <w:szCs w:val="22"/>
        </w:rPr>
        <w:t>tivnog</w:t>
      </w:r>
      <w:r w:rsidRPr="00D961EA">
        <w:rPr>
          <w:rFonts w:asciiTheme="minorHAnsi" w:hAnsiTheme="minorHAnsi" w:cstheme="minorHAnsi"/>
          <w:sz w:val="22"/>
          <w:szCs w:val="22"/>
        </w:rPr>
        <w:t xml:space="preserve"> </w:t>
      </w:r>
      <w:proofErr w:type="gramStart"/>
      <w:r w:rsidRPr="00D961EA">
        <w:rPr>
          <w:rFonts w:asciiTheme="minorHAnsi" w:hAnsiTheme="minorHAnsi" w:cstheme="minorHAnsi"/>
          <w:sz w:val="22"/>
          <w:szCs w:val="22"/>
        </w:rPr>
        <w:t>rasta</w:t>
      </w:r>
      <w:proofErr w:type="gramEnd"/>
      <w:r w:rsidRPr="00D961EA">
        <w:rPr>
          <w:rFonts w:asciiTheme="minorHAnsi" w:hAnsiTheme="minorHAnsi" w:cstheme="minorHAnsi"/>
          <w:sz w:val="22"/>
          <w:szCs w:val="22"/>
        </w:rPr>
        <w:t>, tamnom, plavozelenom lišću i mrkoj boji korijena</w:t>
      </w:r>
      <w:r>
        <w:rPr>
          <w:rFonts w:asciiTheme="minorHAnsi" w:hAnsiTheme="minorHAnsi" w:cstheme="minorHAnsi"/>
          <w:sz w:val="22"/>
          <w:szCs w:val="22"/>
        </w:rPr>
        <w:t>.</w:t>
      </w:r>
    </w:p>
    <w:p w:rsidR="00D961EA" w:rsidRPr="00DC4F34" w:rsidRDefault="00D961EA" w:rsidP="00D961EA">
      <w:pPr>
        <w:pStyle w:val="NormalWeb"/>
        <w:spacing w:before="0" w:beforeAutospacing="0" w:after="0" w:afterAutospacing="0"/>
        <w:ind w:left="720"/>
        <w:rPr>
          <w:rFonts w:asciiTheme="minorHAnsi" w:hAnsiTheme="minorHAnsi" w:cstheme="minorHAnsi"/>
          <w:sz w:val="22"/>
          <w:szCs w:val="22"/>
        </w:rPr>
      </w:pPr>
      <w:r w:rsidRPr="00DC4F34">
        <w:rPr>
          <w:rFonts w:asciiTheme="minorHAnsi" w:hAnsiTheme="minorHAnsi" w:cstheme="minorHAnsi"/>
          <w:b/>
          <w:bCs/>
          <w:iCs/>
          <w:sz w:val="22"/>
          <w:szCs w:val="22"/>
          <w:lang w:val="sl-SI"/>
        </w:rPr>
        <w:t>Mangan</w:t>
      </w:r>
    </w:p>
    <w:p w:rsidR="00EF37F0" w:rsidRPr="00D961EA" w:rsidRDefault="00D709AA" w:rsidP="00D961EA">
      <w:pPr>
        <w:pStyle w:val="NormalWeb"/>
        <w:numPr>
          <w:ilvl w:val="0"/>
          <w:numId w:val="14"/>
        </w:numPr>
        <w:spacing w:before="0" w:beforeAutospacing="0" w:after="0" w:afterAutospacing="0"/>
        <w:rPr>
          <w:rFonts w:asciiTheme="minorHAnsi" w:hAnsiTheme="minorHAnsi" w:cstheme="minorHAnsi"/>
          <w:sz w:val="22"/>
          <w:szCs w:val="22"/>
        </w:rPr>
      </w:pPr>
      <w:r w:rsidRPr="00D961EA">
        <w:rPr>
          <w:rFonts w:asciiTheme="minorHAnsi" w:hAnsiTheme="minorHAnsi" w:cstheme="minorHAnsi"/>
          <w:sz w:val="22"/>
          <w:szCs w:val="22"/>
          <w:lang w:val="sl-SI"/>
        </w:rPr>
        <w:t>U prirodi se obično nalazi u vidu oksida sa različitim stepenom valentnosti +2,+3,+4, +6, +7----regulator mnogih oksido-redukcionih procesa</w:t>
      </w:r>
    </w:p>
    <w:p w:rsidR="00EF37F0" w:rsidRPr="00D961EA" w:rsidRDefault="00D961EA" w:rsidP="00D961EA">
      <w:pPr>
        <w:pStyle w:val="NormalWeb"/>
        <w:numPr>
          <w:ilvl w:val="0"/>
          <w:numId w:val="14"/>
        </w:numPr>
        <w:spacing w:before="0" w:beforeAutospacing="0" w:after="0" w:afterAutospacing="0"/>
        <w:rPr>
          <w:rFonts w:asciiTheme="minorHAnsi" w:hAnsiTheme="minorHAnsi" w:cstheme="minorHAnsi"/>
          <w:sz w:val="22"/>
          <w:szCs w:val="22"/>
        </w:rPr>
      </w:pPr>
      <w:r w:rsidRPr="00D961EA">
        <w:rPr>
          <w:rFonts w:asciiTheme="minorHAnsi" w:hAnsiTheme="minorHAnsi" w:cstheme="minorHAnsi"/>
          <w:sz w:val="22"/>
          <w:szCs w:val="22"/>
          <w:lang w:val="sl-SI"/>
        </w:rPr>
        <w:t>d</w:t>
      </w:r>
      <w:r w:rsidR="00D709AA" w:rsidRPr="00D961EA">
        <w:rPr>
          <w:rFonts w:asciiTheme="minorHAnsi" w:hAnsiTheme="minorHAnsi" w:cstheme="minorHAnsi"/>
          <w:sz w:val="22"/>
          <w:szCs w:val="22"/>
          <w:lang w:val="sl-SI"/>
        </w:rPr>
        <w:t>vovalentni mangan je aktivator mnogih enzima u ciklusu trikarbonskih kiselina, u sintezi masnih kiselina i nukleinskih kiselina</w:t>
      </w:r>
    </w:p>
    <w:p w:rsidR="00EF37F0" w:rsidRPr="00D961EA" w:rsidRDefault="00D709AA" w:rsidP="00D961EA">
      <w:pPr>
        <w:pStyle w:val="NormalWeb"/>
        <w:numPr>
          <w:ilvl w:val="0"/>
          <w:numId w:val="14"/>
        </w:numPr>
        <w:spacing w:before="0" w:beforeAutospacing="0" w:after="0" w:afterAutospacing="0"/>
        <w:rPr>
          <w:rFonts w:asciiTheme="minorHAnsi" w:hAnsiTheme="minorHAnsi" w:cstheme="minorHAnsi"/>
          <w:sz w:val="22"/>
          <w:szCs w:val="22"/>
        </w:rPr>
      </w:pPr>
      <w:r w:rsidRPr="00D961EA">
        <w:rPr>
          <w:rFonts w:asciiTheme="minorHAnsi" w:hAnsiTheme="minorHAnsi" w:cstheme="minorHAnsi"/>
          <w:sz w:val="22"/>
          <w:szCs w:val="22"/>
          <w:lang w:val="sl-SI"/>
        </w:rPr>
        <w:t>u hloroplastima ulazi u sastav kompleksa za oslobađanje kiseonika</w:t>
      </w:r>
    </w:p>
    <w:p w:rsidR="00EF37F0" w:rsidRPr="00D961EA" w:rsidRDefault="00D709AA" w:rsidP="00D961EA">
      <w:pPr>
        <w:pStyle w:val="NormalWeb"/>
        <w:numPr>
          <w:ilvl w:val="0"/>
          <w:numId w:val="14"/>
        </w:numPr>
        <w:spacing w:before="0" w:beforeAutospacing="0" w:after="0" w:afterAutospacing="0"/>
        <w:rPr>
          <w:rFonts w:asciiTheme="minorHAnsi" w:hAnsiTheme="minorHAnsi" w:cstheme="minorHAnsi"/>
          <w:sz w:val="22"/>
          <w:szCs w:val="22"/>
        </w:rPr>
      </w:pPr>
      <w:r w:rsidRPr="00D961EA">
        <w:rPr>
          <w:rFonts w:asciiTheme="minorHAnsi" w:hAnsiTheme="minorHAnsi" w:cstheme="minorHAnsi"/>
          <w:sz w:val="22"/>
          <w:szCs w:val="22"/>
          <w:lang w:val="sl-SI"/>
        </w:rPr>
        <w:t>u nekim slučajevima može da ga zamijeni Mg2+</w:t>
      </w:r>
    </w:p>
    <w:p w:rsidR="00EF37F0" w:rsidRPr="00D961EA" w:rsidRDefault="00D709AA" w:rsidP="00D961EA">
      <w:pPr>
        <w:pStyle w:val="NormalWeb"/>
        <w:numPr>
          <w:ilvl w:val="0"/>
          <w:numId w:val="14"/>
        </w:numPr>
        <w:spacing w:before="0" w:beforeAutospacing="0" w:after="0" w:afterAutospacing="0"/>
        <w:rPr>
          <w:rFonts w:asciiTheme="minorHAnsi" w:hAnsiTheme="minorHAnsi" w:cstheme="minorHAnsi"/>
          <w:sz w:val="22"/>
          <w:szCs w:val="22"/>
        </w:rPr>
      </w:pPr>
      <w:r w:rsidRPr="00D961EA">
        <w:rPr>
          <w:rFonts w:asciiTheme="minorHAnsi" w:hAnsiTheme="minorHAnsi" w:cstheme="minorHAnsi"/>
          <w:sz w:val="22"/>
          <w:szCs w:val="22"/>
          <w:lang w:val="sr-Latn-RS"/>
        </w:rPr>
        <w:t>Neophodan je za normalan rast biljke</w:t>
      </w:r>
    </w:p>
    <w:p w:rsidR="00EF37F0" w:rsidRPr="00D961EA" w:rsidRDefault="00D709AA" w:rsidP="00D961EA">
      <w:pPr>
        <w:pStyle w:val="NormalWeb"/>
        <w:numPr>
          <w:ilvl w:val="0"/>
          <w:numId w:val="14"/>
        </w:numPr>
        <w:spacing w:before="0" w:beforeAutospacing="0" w:after="0" w:afterAutospacing="0"/>
        <w:rPr>
          <w:rFonts w:asciiTheme="minorHAnsi" w:hAnsiTheme="minorHAnsi" w:cstheme="minorHAnsi"/>
          <w:sz w:val="22"/>
          <w:szCs w:val="22"/>
        </w:rPr>
      </w:pPr>
      <w:r w:rsidRPr="00D961EA">
        <w:rPr>
          <w:rFonts w:asciiTheme="minorHAnsi" w:hAnsiTheme="minorHAnsi" w:cstheme="minorHAnsi"/>
          <w:sz w:val="22"/>
          <w:szCs w:val="22"/>
          <w:lang w:val="sr-Latn-RS"/>
        </w:rPr>
        <w:t>Nađena je korelacija između Mg i sadržaja vitamina C, kao i da pomaže pri fiksaciji atmosferskog N</w:t>
      </w:r>
    </w:p>
    <w:p w:rsidR="00EF37F0" w:rsidRPr="00D961EA" w:rsidRDefault="00D709AA" w:rsidP="00D961EA">
      <w:pPr>
        <w:pStyle w:val="NormalWeb"/>
        <w:numPr>
          <w:ilvl w:val="0"/>
          <w:numId w:val="14"/>
        </w:numPr>
        <w:spacing w:before="0" w:beforeAutospacing="0" w:after="0" w:afterAutospacing="0"/>
        <w:rPr>
          <w:rFonts w:asciiTheme="minorHAnsi" w:hAnsiTheme="minorHAnsi" w:cstheme="minorHAnsi"/>
          <w:sz w:val="22"/>
          <w:szCs w:val="22"/>
        </w:rPr>
      </w:pPr>
      <w:r w:rsidRPr="00D961EA">
        <w:rPr>
          <w:rFonts w:asciiTheme="minorHAnsi" w:hAnsiTheme="minorHAnsi" w:cstheme="minorHAnsi"/>
          <w:sz w:val="22"/>
          <w:szCs w:val="22"/>
          <w:lang w:val="sr-Latn-RS"/>
        </w:rPr>
        <w:t>Utvrđen je značaj Mn za sintezu biljnih pigmenata, naročito karotenoida</w:t>
      </w:r>
    </w:p>
    <w:p w:rsidR="00D961EA" w:rsidRPr="00D961EA" w:rsidRDefault="00D961EA" w:rsidP="00D961EA">
      <w:pPr>
        <w:pStyle w:val="NormalWeb"/>
        <w:spacing w:before="0" w:beforeAutospacing="0" w:after="0" w:afterAutospacing="0"/>
        <w:ind w:left="720"/>
        <w:rPr>
          <w:rFonts w:asciiTheme="minorHAnsi" w:hAnsiTheme="minorHAnsi" w:cstheme="minorHAnsi"/>
          <w:sz w:val="22"/>
          <w:szCs w:val="22"/>
        </w:rPr>
      </w:pPr>
      <w:r w:rsidRPr="00D961EA">
        <w:rPr>
          <w:rFonts w:asciiTheme="minorHAnsi" w:hAnsiTheme="minorHAnsi" w:cstheme="minorHAnsi"/>
          <w:sz w:val="22"/>
          <w:szCs w:val="22"/>
        </w:rPr>
        <w:t xml:space="preserve"> U </w:t>
      </w:r>
      <w:r w:rsidRPr="00D961EA">
        <w:rPr>
          <w:rFonts w:asciiTheme="minorHAnsi" w:hAnsiTheme="minorHAnsi" w:cstheme="minorHAnsi"/>
          <w:b/>
          <w:sz w:val="22"/>
          <w:szCs w:val="22"/>
        </w:rPr>
        <w:t>nedostatku mangana</w:t>
      </w:r>
      <w:r w:rsidRPr="00D961EA">
        <w:rPr>
          <w:rFonts w:asciiTheme="minorHAnsi" w:hAnsiTheme="minorHAnsi" w:cstheme="minorHAnsi"/>
          <w:sz w:val="22"/>
          <w:szCs w:val="22"/>
        </w:rPr>
        <w:t xml:space="preserve"> dolazi u prvom redu do dezorganizacije lamelarnog sistema hloroplasta, usled čega se javljaju hlorotične i nekrotične p</w:t>
      </w:r>
      <w:r>
        <w:rPr>
          <w:rFonts w:asciiTheme="minorHAnsi" w:hAnsiTheme="minorHAnsi" w:cstheme="minorHAnsi"/>
          <w:sz w:val="22"/>
          <w:szCs w:val="22"/>
        </w:rPr>
        <w:t>j</w:t>
      </w:r>
      <w:r w:rsidRPr="00D961EA">
        <w:rPr>
          <w:rFonts w:asciiTheme="minorHAnsi" w:hAnsiTheme="minorHAnsi" w:cstheme="minorHAnsi"/>
          <w:sz w:val="22"/>
          <w:szCs w:val="22"/>
        </w:rPr>
        <w:t>ege u mezofilu.</w:t>
      </w:r>
    </w:p>
    <w:p w:rsidR="00D961EA" w:rsidRDefault="00D961EA" w:rsidP="007427B5">
      <w:pPr>
        <w:pStyle w:val="NormalWeb"/>
        <w:spacing w:before="0" w:beforeAutospacing="0" w:after="0" w:afterAutospacing="0"/>
        <w:ind w:left="72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806810" cy="15346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41912_3138390839538530_8953011082591469568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9003" cy="1535800"/>
                    </a:xfrm>
                    <a:prstGeom prst="rect">
                      <a:avLst/>
                    </a:prstGeom>
                  </pic:spPr>
                </pic:pic>
              </a:graphicData>
            </a:graphic>
          </wp:inline>
        </w:drawing>
      </w:r>
    </w:p>
    <w:p w:rsidR="001B66B4" w:rsidRDefault="001B66B4" w:rsidP="007427B5">
      <w:pPr>
        <w:pStyle w:val="NormalWeb"/>
        <w:spacing w:before="0" w:beforeAutospacing="0" w:after="0" w:afterAutospacing="0"/>
        <w:ind w:left="720"/>
        <w:rPr>
          <w:rFonts w:asciiTheme="minorHAnsi" w:hAnsiTheme="minorHAnsi" w:cstheme="minorHAnsi"/>
          <w:sz w:val="22"/>
          <w:szCs w:val="22"/>
        </w:rPr>
      </w:pPr>
      <w:proofErr w:type="gramStart"/>
      <w:r>
        <w:rPr>
          <w:rFonts w:asciiTheme="minorHAnsi" w:hAnsiTheme="minorHAnsi" w:cstheme="minorHAnsi"/>
          <w:sz w:val="22"/>
          <w:szCs w:val="22"/>
        </w:rPr>
        <w:t>Slika</w:t>
      </w:r>
      <w:r w:rsidR="00AF0387">
        <w:rPr>
          <w:rFonts w:asciiTheme="minorHAnsi" w:hAnsiTheme="minorHAnsi" w:cstheme="minorHAnsi"/>
          <w:sz w:val="22"/>
          <w:szCs w:val="22"/>
        </w:rPr>
        <w:t xml:space="preserve"> 15.</w:t>
      </w:r>
      <w:proofErr w:type="gramEnd"/>
    </w:p>
    <w:p w:rsidR="001B66B4" w:rsidRDefault="001B66B4" w:rsidP="007427B5">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b/>
          <w:sz w:val="22"/>
          <w:szCs w:val="22"/>
        </w:rPr>
        <w:t>Otrovnost mangana</w:t>
      </w:r>
      <w:r w:rsidRPr="001B66B4">
        <w:rPr>
          <w:rFonts w:asciiTheme="minorHAnsi" w:hAnsiTheme="minorHAnsi" w:cstheme="minorHAnsi"/>
          <w:sz w:val="22"/>
          <w:szCs w:val="22"/>
        </w:rPr>
        <w:t xml:space="preserve"> javlja se kada je u tlu Mn &gt; 1.000 ppm, najčešće u ekstremno kiselim tlima, a oči</w:t>
      </w:r>
      <w:r>
        <w:rPr>
          <w:rFonts w:asciiTheme="minorHAnsi" w:hAnsiTheme="minorHAnsi" w:cstheme="minorHAnsi"/>
          <w:sz w:val="22"/>
          <w:szCs w:val="22"/>
        </w:rPr>
        <w:t>tava</w:t>
      </w:r>
      <w:r w:rsidRPr="001B66B4">
        <w:rPr>
          <w:rFonts w:asciiTheme="minorHAnsi" w:hAnsiTheme="minorHAnsi" w:cstheme="minorHAnsi"/>
          <w:sz w:val="22"/>
          <w:szCs w:val="22"/>
        </w:rPr>
        <w:t xml:space="preserve"> se pojavom smeđih mrlja </w:t>
      </w:r>
      <w:proofErr w:type="gramStart"/>
      <w:r w:rsidRPr="001B66B4">
        <w:rPr>
          <w:rFonts w:asciiTheme="minorHAnsi" w:hAnsiTheme="minorHAnsi" w:cstheme="minorHAnsi"/>
          <w:sz w:val="22"/>
          <w:szCs w:val="22"/>
        </w:rPr>
        <w:t>na</w:t>
      </w:r>
      <w:proofErr w:type="gramEnd"/>
      <w:r w:rsidRPr="001B66B4">
        <w:rPr>
          <w:rFonts w:asciiTheme="minorHAnsi" w:hAnsiTheme="minorHAnsi" w:cstheme="minorHAnsi"/>
          <w:sz w:val="22"/>
          <w:szCs w:val="22"/>
        </w:rPr>
        <w:t xml:space="preserve"> starijem lišću što je često povezano sa simptomom nedostatka </w:t>
      </w:r>
      <w:r>
        <w:rPr>
          <w:rFonts w:asciiTheme="minorHAnsi" w:hAnsiTheme="minorHAnsi" w:cstheme="minorHAnsi"/>
          <w:sz w:val="22"/>
          <w:szCs w:val="22"/>
        </w:rPr>
        <w:t>gvožđa.</w:t>
      </w:r>
      <w:r>
        <w:rPr>
          <w:rFonts w:asciiTheme="minorHAnsi" w:hAnsiTheme="minorHAnsi" w:cstheme="minorHAnsi"/>
          <w:sz w:val="22"/>
          <w:szCs w:val="22"/>
        </w:rPr>
        <w:br/>
      </w:r>
      <w:r w:rsidR="00671DA5">
        <w:rPr>
          <w:rFonts w:asciiTheme="minorHAnsi" w:hAnsiTheme="minorHAnsi" w:cstheme="minorHAnsi"/>
          <w:sz w:val="22"/>
          <w:szCs w:val="22"/>
        </w:rPr>
        <w:t xml:space="preserve">                                                                                                                                                               20</w:t>
      </w:r>
    </w:p>
    <w:p w:rsidR="001B66B4" w:rsidRPr="00DC4F34" w:rsidRDefault="001B66B4" w:rsidP="001B66B4">
      <w:pPr>
        <w:pStyle w:val="NormalWeb"/>
        <w:spacing w:before="0" w:beforeAutospacing="0" w:after="0" w:afterAutospacing="0"/>
        <w:ind w:left="720"/>
        <w:rPr>
          <w:rFonts w:asciiTheme="minorHAnsi" w:hAnsiTheme="minorHAnsi" w:cstheme="minorHAnsi"/>
          <w:sz w:val="22"/>
          <w:szCs w:val="22"/>
        </w:rPr>
      </w:pPr>
      <w:r w:rsidRPr="00DC4F34">
        <w:rPr>
          <w:rFonts w:asciiTheme="minorHAnsi" w:hAnsiTheme="minorHAnsi" w:cstheme="minorHAnsi"/>
          <w:b/>
          <w:bCs/>
          <w:iCs/>
          <w:sz w:val="22"/>
          <w:szCs w:val="22"/>
          <w:lang w:val="sl-SI"/>
        </w:rPr>
        <w:lastRenderedPageBreak/>
        <w:t>Bor</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sz w:val="22"/>
          <w:szCs w:val="22"/>
          <w:lang w:val="sl-SI"/>
        </w:rPr>
        <w:t>-esencijalni element za više biljke (nije za životinje i većinu mikroorganizama i gljiva)</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sz w:val="22"/>
          <w:szCs w:val="22"/>
          <w:lang w:val="sl-SI"/>
        </w:rPr>
        <w:t>- Usvaja se u obliku borne kiseline H3BO3</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sz w:val="22"/>
          <w:szCs w:val="22"/>
          <w:lang w:val="sl-SI"/>
        </w:rPr>
        <w:t>-potreban je u relativno maloj količini---koncentracija koja je 10 puta veća od optimalne je toksična</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sz w:val="22"/>
          <w:szCs w:val="22"/>
          <w:lang w:val="sl-SI"/>
        </w:rPr>
        <w:t>- oko 90% ukupnog bora je lociran u ćelijskom zidu i u ćelijskoj membrani</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sz w:val="22"/>
          <w:szCs w:val="22"/>
          <w:lang w:val="sl-SI"/>
        </w:rPr>
        <w:tab/>
        <w:t>- vezuje polisaharide gradeći estre sa hidroksilnim grupama</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sz w:val="22"/>
          <w:szCs w:val="22"/>
          <w:lang w:val="sl-SI"/>
        </w:rPr>
        <w:tab/>
        <w:t>- vezuje pektinske elemente u srednjoj lameli</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r w:rsidRPr="001B66B4">
        <w:rPr>
          <w:rFonts w:asciiTheme="minorHAnsi" w:hAnsiTheme="minorHAnsi" w:cstheme="minorHAnsi"/>
          <w:sz w:val="22"/>
          <w:szCs w:val="22"/>
          <w:lang w:val="sl-SI"/>
        </w:rPr>
        <w:tab/>
        <w:t xml:space="preserve">- vezan je za neke sastojke ćelijske membrane i ima značaja za primanje </w:t>
      </w:r>
      <w:r w:rsidRPr="001B66B4">
        <w:rPr>
          <w:rFonts w:asciiTheme="minorHAnsi" w:hAnsiTheme="minorHAnsi" w:cstheme="minorHAnsi"/>
          <w:sz w:val="22"/>
          <w:szCs w:val="22"/>
          <w:lang w:val="sl-SI"/>
        </w:rPr>
        <w:tab/>
        <w:t>izvjesnih jona</w:t>
      </w:r>
    </w:p>
    <w:p w:rsidR="00EF37F0" w:rsidRPr="001B66B4" w:rsidRDefault="00D709AA" w:rsidP="001B66B4">
      <w:pPr>
        <w:pStyle w:val="NormalWeb"/>
        <w:numPr>
          <w:ilvl w:val="0"/>
          <w:numId w:val="15"/>
        </w:numPr>
        <w:spacing w:before="0" w:beforeAutospacing="0" w:after="0" w:afterAutospacing="0"/>
        <w:rPr>
          <w:rFonts w:asciiTheme="minorHAnsi" w:hAnsiTheme="minorHAnsi" w:cstheme="minorHAnsi"/>
          <w:sz w:val="22"/>
          <w:szCs w:val="22"/>
        </w:rPr>
      </w:pPr>
      <w:r w:rsidRPr="001B66B4">
        <w:rPr>
          <w:rFonts w:asciiTheme="minorHAnsi" w:hAnsiTheme="minorHAnsi" w:cstheme="minorHAnsi"/>
          <w:sz w:val="22"/>
          <w:szCs w:val="22"/>
          <w:lang w:val="sl-SI"/>
        </w:rPr>
        <w:t>kroz biljku se transportuje vodenom strujom, zatim vezan za alkohole (sorbitol i dulcitol) kroz floem</w:t>
      </w:r>
    </w:p>
    <w:p w:rsidR="00EF37F0" w:rsidRPr="001B66B4" w:rsidRDefault="00D709AA" w:rsidP="001B66B4">
      <w:pPr>
        <w:pStyle w:val="NormalWeb"/>
        <w:numPr>
          <w:ilvl w:val="0"/>
          <w:numId w:val="15"/>
        </w:numPr>
        <w:spacing w:before="0" w:beforeAutospacing="0" w:after="0" w:afterAutospacing="0"/>
        <w:rPr>
          <w:rFonts w:asciiTheme="minorHAnsi" w:hAnsiTheme="minorHAnsi" w:cstheme="minorHAnsi"/>
          <w:sz w:val="22"/>
          <w:szCs w:val="22"/>
        </w:rPr>
      </w:pPr>
      <w:r w:rsidRPr="001B66B4">
        <w:rPr>
          <w:rFonts w:asciiTheme="minorHAnsi" w:hAnsiTheme="minorHAnsi" w:cstheme="minorHAnsi"/>
          <w:sz w:val="22"/>
          <w:szCs w:val="22"/>
          <w:lang w:val="sl-SI"/>
        </w:rPr>
        <w:t>najvećim dijelom ostaje u apoplastu i na spoljašnjoj strani plazmaleme utičući na transport kroz membranu, a naročito na transport šećera</w:t>
      </w:r>
    </w:p>
    <w:p w:rsidR="00EF37F0" w:rsidRPr="001B66B4" w:rsidRDefault="00D709AA" w:rsidP="001B66B4">
      <w:pPr>
        <w:pStyle w:val="NormalWeb"/>
        <w:numPr>
          <w:ilvl w:val="0"/>
          <w:numId w:val="15"/>
        </w:numPr>
        <w:spacing w:before="0" w:beforeAutospacing="0" w:after="0" w:afterAutospacing="0"/>
        <w:rPr>
          <w:rFonts w:asciiTheme="minorHAnsi" w:hAnsiTheme="minorHAnsi" w:cstheme="minorHAnsi"/>
          <w:sz w:val="22"/>
          <w:szCs w:val="22"/>
        </w:rPr>
      </w:pPr>
      <w:r w:rsidRPr="001B66B4">
        <w:rPr>
          <w:rFonts w:asciiTheme="minorHAnsi" w:hAnsiTheme="minorHAnsi" w:cstheme="minorHAnsi"/>
          <w:sz w:val="22"/>
          <w:szCs w:val="22"/>
          <w:lang w:val="sl-SI"/>
        </w:rPr>
        <w:t>postoje podaci da B reguliše udio glikolize i pentoznog ciklusa u oksidaciji glukoze</w:t>
      </w:r>
    </w:p>
    <w:p w:rsidR="001B66B4" w:rsidRDefault="001B66B4" w:rsidP="001B66B4">
      <w:pPr>
        <w:pStyle w:val="NormalWeb"/>
        <w:spacing w:before="0" w:beforeAutospacing="0" w:after="0" w:afterAutospacing="0"/>
        <w:ind w:left="720"/>
        <w:rPr>
          <w:rFonts w:asciiTheme="minorHAnsi" w:hAnsiTheme="minorHAnsi" w:cstheme="minorHAnsi"/>
          <w:sz w:val="22"/>
          <w:szCs w:val="22"/>
          <w:lang w:val="sl-SI"/>
        </w:rPr>
      </w:pPr>
      <w:r w:rsidRPr="001B66B4">
        <w:rPr>
          <w:rFonts w:asciiTheme="minorHAnsi" w:hAnsiTheme="minorHAnsi" w:cstheme="minorHAnsi"/>
          <w:sz w:val="22"/>
          <w:szCs w:val="22"/>
          <w:lang w:val="sl-SI"/>
        </w:rPr>
        <w:t>- više je potreban u reproduktivnoj nego u vegetativnoj fazi razvića---stimuliše rastenje polenove cijevi, a njegov nedostatak izaziva malformacije cvjetova i slab kvalitet plodova</w:t>
      </w:r>
    </w:p>
    <w:p w:rsidR="001B66B4" w:rsidRDefault="001B66B4" w:rsidP="001B66B4">
      <w:pPr>
        <w:pStyle w:val="NormalWeb"/>
        <w:spacing w:before="0" w:beforeAutospacing="0" w:after="0" w:afterAutospacing="0"/>
        <w:ind w:left="720"/>
        <w:rPr>
          <w:rFonts w:asciiTheme="minorHAnsi" w:hAnsiTheme="minorHAnsi" w:cstheme="minorHAnsi"/>
          <w:sz w:val="22"/>
          <w:szCs w:val="22"/>
        </w:rPr>
      </w:pPr>
      <w:proofErr w:type="gramStart"/>
      <w:r w:rsidRPr="001B66B4">
        <w:rPr>
          <w:rFonts w:asciiTheme="minorHAnsi" w:hAnsiTheme="minorHAnsi" w:cstheme="minorHAnsi"/>
          <w:sz w:val="22"/>
          <w:szCs w:val="22"/>
        </w:rPr>
        <w:t xml:space="preserve">U </w:t>
      </w:r>
      <w:r w:rsidRPr="001B66B4">
        <w:rPr>
          <w:rFonts w:asciiTheme="minorHAnsi" w:hAnsiTheme="minorHAnsi" w:cstheme="minorHAnsi"/>
          <w:b/>
          <w:sz w:val="22"/>
          <w:szCs w:val="22"/>
        </w:rPr>
        <w:t>nedostatku bora</w:t>
      </w:r>
      <w:r w:rsidRPr="001B66B4">
        <w:rPr>
          <w:rFonts w:asciiTheme="minorHAnsi" w:hAnsiTheme="minorHAnsi" w:cstheme="minorHAnsi"/>
          <w:sz w:val="22"/>
          <w:szCs w:val="22"/>
        </w:rPr>
        <w:t xml:space="preserve"> izumiru meristemi korena i stabla, pošto se s</w:t>
      </w:r>
      <w:r>
        <w:rPr>
          <w:rFonts w:asciiTheme="minorHAnsi" w:hAnsiTheme="minorHAnsi" w:cstheme="minorHAnsi"/>
          <w:sz w:val="22"/>
          <w:szCs w:val="22"/>
        </w:rPr>
        <w:t>aharoza ne transportuje do njih</w:t>
      </w:r>
      <w:r w:rsidRPr="001B66B4">
        <w:rPr>
          <w:rFonts w:asciiTheme="minorHAnsi" w:hAnsiTheme="minorHAnsi" w:cstheme="minorHAnsi"/>
          <w:sz w:val="22"/>
          <w:szCs w:val="22"/>
        </w:rPr>
        <w:t>.</w:t>
      </w:r>
      <w:proofErr w:type="gramEnd"/>
      <w:r w:rsidRPr="001B66B4">
        <w:rPr>
          <w:rFonts w:asciiTheme="minorHAnsi" w:hAnsiTheme="minorHAnsi" w:cstheme="minorHAnsi"/>
          <w:sz w:val="22"/>
          <w:szCs w:val="22"/>
        </w:rPr>
        <w:t xml:space="preserve"> </w:t>
      </w:r>
      <w:proofErr w:type="gramStart"/>
      <w:r w:rsidRPr="001B66B4">
        <w:rPr>
          <w:rFonts w:asciiTheme="minorHAnsi" w:hAnsiTheme="minorHAnsi" w:cstheme="minorHAnsi"/>
          <w:sz w:val="22"/>
          <w:szCs w:val="22"/>
        </w:rPr>
        <w:t>To daje biljci izgled dihotome razgranatosti.</w:t>
      </w:r>
      <w:proofErr w:type="gramEnd"/>
    </w:p>
    <w:p w:rsidR="001B66B4" w:rsidRDefault="001B66B4" w:rsidP="001B66B4">
      <w:pPr>
        <w:pStyle w:val="NormalWeb"/>
        <w:spacing w:before="0" w:beforeAutospacing="0" w:after="0" w:afterAutospacing="0"/>
        <w:ind w:left="72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625794" cy="2250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97378_2968349093226645_614113549041952358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29887" cy="2252760"/>
                    </a:xfrm>
                    <a:prstGeom prst="rect">
                      <a:avLst/>
                    </a:prstGeom>
                  </pic:spPr>
                </pic:pic>
              </a:graphicData>
            </a:graphic>
          </wp:inline>
        </w:drawing>
      </w:r>
    </w:p>
    <w:p w:rsidR="001B66B4" w:rsidRPr="00DC4F34" w:rsidRDefault="001B66B4" w:rsidP="001B66B4">
      <w:pPr>
        <w:pStyle w:val="NormalWeb"/>
        <w:spacing w:before="0" w:beforeAutospacing="0" w:after="0" w:afterAutospacing="0"/>
        <w:ind w:left="720"/>
        <w:rPr>
          <w:rFonts w:asciiTheme="minorHAnsi" w:hAnsiTheme="minorHAnsi" w:cstheme="minorHAnsi"/>
          <w:sz w:val="22"/>
          <w:szCs w:val="22"/>
        </w:rPr>
      </w:pPr>
      <w:proofErr w:type="gramStart"/>
      <w:r>
        <w:rPr>
          <w:rFonts w:asciiTheme="minorHAnsi" w:hAnsiTheme="minorHAnsi" w:cstheme="minorHAnsi"/>
          <w:sz w:val="22"/>
          <w:szCs w:val="22"/>
        </w:rPr>
        <w:t xml:space="preserve">Slika  </w:t>
      </w:r>
      <w:r w:rsidR="00AF0387">
        <w:rPr>
          <w:rFonts w:asciiTheme="minorHAnsi" w:hAnsiTheme="minorHAnsi" w:cstheme="minorHAnsi"/>
          <w:sz w:val="22"/>
          <w:szCs w:val="22"/>
        </w:rPr>
        <w:t>16</w:t>
      </w:r>
      <w:proofErr w:type="gramEnd"/>
      <w:r w:rsidR="00AF0387">
        <w:rPr>
          <w:rFonts w:asciiTheme="minorHAnsi" w:hAnsiTheme="minorHAnsi" w:cstheme="minorHAnsi"/>
          <w:sz w:val="22"/>
          <w:szCs w:val="22"/>
        </w:rPr>
        <w:t>.</w:t>
      </w:r>
      <w:r>
        <w:rPr>
          <w:rFonts w:asciiTheme="minorHAnsi" w:hAnsiTheme="minorHAnsi" w:cstheme="minorHAnsi"/>
          <w:sz w:val="22"/>
          <w:szCs w:val="22"/>
        </w:rPr>
        <w:t xml:space="preserve">  Nedostatak bora</w:t>
      </w:r>
      <w:r>
        <w:rPr>
          <w:rFonts w:asciiTheme="minorHAnsi" w:hAnsiTheme="minorHAnsi" w:cstheme="minorHAnsi"/>
          <w:sz w:val="22"/>
          <w:szCs w:val="22"/>
        </w:rPr>
        <w:br/>
      </w:r>
      <w:r>
        <w:rPr>
          <w:rFonts w:asciiTheme="minorHAnsi" w:hAnsiTheme="minorHAnsi" w:cstheme="minorHAnsi"/>
          <w:b/>
          <w:bCs/>
          <w:i/>
          <w:iCs/>
          <w:sz w:val="22"/>
          <w:szCs w:val="22"/>
          <w:u w:val="single"/>
          <w:lang w:val="sl-SI"/>
        </w:rPr>
        <w:br/>
      </w:r>
      <w:r w:rsidRPr="00DC4F34">
        <w:rPr>
          <w:rFonts w:asciiTheme="minorHAnsi" w:hAnsiTheme="minorHAnsi" w:cstheme="minorHAnsi"/>
          <w:b/>
          <w:bCs/>
          <w:iCs/>
          <w:sz w:val="22"/>
          <w:szCs w:val="22"/>
          <w:lang w:val="sl-SI"/>
        </w:rPr>
        <w:t>Cink</w:t>
      </w:r>
    </w:p>
    <w:p w:rsidR="00EF37F0" w:rsidRPr="00DC4F34" w:rsidRDefault="00D709AA" w:rsidP="001B66B4">
      <w:pPr>
        <w:pStyle w:val="NormalWeb"/>
        <w:numPr>
          <w:ilvl w:val="0"/>
          <w:numId w:val="16"/>
        </w:numPr>
        <w:rPr>
          <w:rFonts w:asciiTheme="minorHAnsi" w:hAnsiTheme="minorHAnsi" w:cstheme="minorHAnsi"/>
          <w:sz w:val="22"/>
          <w:szCs w:val="22"/>
        </w:rPr>
      </w:pPr>
      <w:r w:rsidRPr="00DC4F34">
        <w:rPr>
          <w:rFonts w:asciiTheme="minorHAnsi" w:hAnsiTheme="minorHAnsi" w:cstheme="minorHAnsi"/>
          <w:sz w:val="22"/>
          <w:szCs w:val="22"/>
          <w:lang w:val="sl-SI"/>
        </w:rPr>
        <w:t>Uloga Zn u prometu materija, u prvom redu se povezuje sa njegovom ulogom komponente niza enzima i značajem u sintezi auksina</w:t>
      </w:r>
    </w:p>
    <w:p w:rsidR="00EF37F0" w:rsidRPr="00DC4F34" w:rsidRDefault="001B66B4" w:rsidP="001B66B4">
      <w:pPr>
        <w:pStyle w:val="NormalWeb"/>
        <w:numPr>
          <w:ilvl w:val="0"/>
          <w:numId w:val="16"/>
        </w:numPr>
        <w:rPr>
          <w:rFonts w:asciiTheme="minorHAnsi" w:hAnsiTheme="minorHAnsi" w:cstheme="minorHAnsi"/>
          <w:sz w:val="22"/>
          <w:szCs w:val="22"/>
        </w:rPr>
      </w:pPr>
      <w:r w:rsidRPr="00DC4F34">
        <w:rPr>
          <w:rFonts w:asciiTheme="minorHAnsi" w:hAnsiTheme="minorHAnsi" w:cstheme="minorHAnsi"/>
          <w:sz w:val="22"/>
          <w:szCs w:val="22"/>
          <w:lang w:val="sl-SI"/>
        </w:rPr>
        <w:t>S</w:t>
      </w:r>
      <w:r w:rsidR="00D709AA" w:rsidRPr="00DC4F34">
        <w:rPr>
          <w:rFonts w:asciiTheme="minorHAnsi" w:hAnsiTheme="minorHAnsi" w:cstheme="minorHAnsi"/>
          <w:sz w:val="22"/>
          <w:szCs w:val="22"/>
          <w:lang w:val="sl-SI"/>
        </w:rPr>
        <w:t>astavni dio alkoholne dehidrogenaze i od njega zavisi veza NAD i apoenzima</w:t>
      </w:r>
    </w:p>
    <w:p w:rsidR="001B66B4" w:rsidRPr="00DC4F34" w:rsidRDefault="001B66B4" w:rsidP="001B66B4">
      <w:pPr>
        <w:pStyle w:val="NormalWeb"/>
        <w:numPr>
          <w:ilvl w:val="0"/>
          <w:numId w:val="16"/>
        </w:numPr>
        <w:rPr>
          <w:rFonts w:asciiTheme="minorHAnsi" w:hAnsiTheme="minorHAnsi" w:cstheme="minorHAnsi"/>
          <w:sz w:val="22"/>
          <w:szCs w:val="22"/>
        </w:rPr>
      </w:pPr>
      <w:r w:rsidRPr="00DC4F34">
        <w:rPr>
          <w:rFonts w:asciiTheme="minorHAnsi" w:hAnsiTheme="minorHAnsi" w:cstheme="minorHAnsi"/>
          <w:sz w:val="22"/>
          <w:szCs w:val="22"/>
          <w:lang w:val="sl-SI"/>
        </w:rPr>
        <w:t>A</w:t>
      </w:r>
      <w:r w:rsidR="00D709AA" w:rsidRPr="00DC4F34">
        <w:rPr>
          <w:rFonts w:asciiTheme="minorHAnsi" w:hAnsiTheme="minorHAnsi" w:cstheme="minorHAnsi"/>
          <w:sz w:val="22"/>
          <w:szCs w:val="22"/>
          <w:lang w:val="sl-SI"/>
        </w:rPr>
        <w:t>ktivator karbonske anhidraze koja oslobađa CO2 iz bikarbonata</w:t>
      </w:r>
    </w:p>
    <w:p w:rsidR="001B66B4" w:rsidRPr="00DC4F34" w:rsidRDefault="001B66B4" w:rsidP="001B66B4">
      <w:pPr>
        <w:pStyle w:val="NormalWeb"/>
        <w:numPr>
          <w:ilvl w:val="0"/>
          <w:numId w:val="16"/>
        </w:numPr>
        <w:rPr>
          <w:rFonts w:asciiTheme="minorHAnsi" w:hAnsiTheme="minorHAnsi" w:cstheme="minorHAnsi"/>
          <w:sz w:val="22"/>
          <w:szCs w:val="22"/>
        </w:rPr>
      </w:pPr>
      <w:r w:rsidRPr="00DC4F34">
        <w:rPr>
          <w:rFonts w:asciiTheme="minorHAnsi" w:hAnsiTheme="minorHAnsi" w:cstheme="minorHAnsi"/>
          <w:sz w:val="22"/>
          <w:szCs w:val="22"/>
          <w:lang w:val="sl-SI"/>
        </w:rPr>
        <w:t>Aktivator nekih enzima u biosintezi triptofana</w:t>
      </w:r>
    </w:p>
    <w:p w:rsidR="001B66B4" w:rsidRPr="00DC4F34" w:rsidRDefault="001B66B4" w:rsidP="001B66B4">
      <w:pPr>
        <w:pStyle w:val="NormalWeb"/>
        <w:numPr>
          <w:ilvl w:val="0"/>
          <w:numId w:val="16"/>
        </w:numPr>
        <w:rPr>
          <w:rFonts w:asciiTheme="minorHAnsi" w:hAnsiTheme="minorHAnsi" w:cstheme="minorHAnsi"/>
          <w:sz w:val="22"/>
          <w:szCs w:val="22"/>
        </w:rPr>
      </w:pPr>
      <w:r w:rsidRPr="00DC4F34">
        <w:rPr>
          <w:rFonts w:asciiTheme="minorHAnsi" w:hAnsiTheme="minorHAnsi" w:cstheme="minorHAnsi"/>
          <w:sz w:val="22"/>
          <w:szCs w:val="22"/>
          <w:lang w:val="sl-SI"/>
        </w:rPr>
        <w:t xml:space="preserve"> Pripisuje mu se uloga stimulatora; ustanovljeno je da biljke pri jačoj svjetlosti zahtijevaju više Zn nego kada su zasjenjene</w:t>
      </w:r>
    </w:p>
    <w:p w:rsidR="00DC4F34" w:rsidRPr="00DC4F34" w:rsidRDefault="001B66B4" w:rsidP="00DC4F34">
      <w:pPr>
        <w:pStyle w:val="NormalWeb"/>
        <w:numPr>
          <w:ilvl w:val="0"/>
          <w:numId w:val="16"/>
        </w:numPr>
        <w:rPr>
          <w:rFonts w:cstheme="minorHAnsi"/>
        </w:rPr>
      </w:pPr>
      <w:r w:rsidRPr="00DC4F34">
        <w:rPr>
          <w:rFonts w:asciiTheme="minorHAnsi" w:hAnsiTheme="minorHAnsi" w:cstheme="minorHAnsi"/>
          <w:sz w:val="22"/>
          <w:szCs w:val="22"/>
        </w:rPr>
        <w:t xml:space="preserve"> Kod većeg sadržaja fosfora u tlu usvajanje cinka je smanjeno. Ta pojava poseb</w:t>
      </w:r>
      <w:r w:rsidR="00B930FD" w:rsidRPr="00DC4F34">
        <w:rPr>
          <w:rFonts w:asciiTheme="minorHAnsi" w:hAnsiTheme="minorHAnsi" w:cstheme="minorHAnsi"/>
          <w:sz w:val="22"/>
          <w:szCs w:val="22"/>
        </w:rPr>
        <w:t xml:space="preserve">no </w:t>
      </w:r>
      <w:r w:rsidRPr="00DC4F34">
        <w:rPr>
          <w:rFonts w:asciiTheme="minorHAnsi" w:hAnsiTheme="minorHAnsi" w:cstheme="minorHAnsi"/>
          <w:sz w:val="22"/>
          <w:szCs w:val="22"/>
        </w:rPr>
        <w:t>j</w:t>
      </w:r>
      <w:r w:rsidR="00B930FD" w:rsidRPr="00DC4F34">
        <w:rPr>
          <w:rFonts w:asciiTheme="minorHAnsi" w:hAnsiTheme="minorHAnsi" w:cstheme="minorHAnsi"/>
          <w:sz w:val="22"/>
          <w:szCs w:val="22"/>
        </w:rPr>
        <w:t>e značajna za kukuruz kod kojeg</w:t>
      </w:r>
      <w:r w:rsidRPr="00DC4F34">
        <w:rPr>
          <w:rFonts w:asciiTheme="minorHAnsi" w:hAnsiTheme="minorHAnsi" w:cstheme="minorHAnsi"/>
          <w:sz w:val="22"/>
          <w:szCs w:val="22"/>
        </w:rPr>
        <w:t xml:space="preserve"> fosfor često inducira </w:t>
      </w:r>
      <w:r w:rsidRPr="00DC4F34">
        <w:rPr>
          <w:rFonts w:asciiTheme="minorHAnsi" w:hAnsiTheme="minorHAnsi" w:cstheme="minorHAnsi"/>
          <w:b/>
          <w:sz w:val="22"/>
          <w:szCs w:val="22"/>
        </w:rPr>
        <w:t>deficit cinka</w:t>
      </w:r>
      <w:r w:rsidR="00B930FD" w:rsidRPr="00DC4F34">
        <w:rPr>
          <w:rFonts w:asciiTheme="minorHAnsi" w:hAnsiTheme="minorHAnsi" w:cstheme="minorHAnsi"/>
          <w:b/>
          <w:sz w:val="22"/>
          <w:szCs w:val="22"/>
        </w:rPr>
        <w:t>.</w:t>
      </w:r>
      <w:r w:rsidR="00B930FD" w:rsidRPr="00DC4F34">
        <w:rPr>
          <w:rFonts w:asciiTheme="minorHAnsi" w:hAnsiTheme="minorHAnsi" w:cstheme="minorHAnsi"/>
          <w:sz w:val="22"/>
          <w:szCs w:val="22"/>
        </w:rPr>
        <w:t xml:space="preserve"> Osjetljive biljke </w:t>
      </w:r>
      <w:proofErr w:type="gramStart"/>
      <w:r w:rsidR="00B930FD" w:rsidRPr="00DC4F34">
        <w:rPr>
          <w:rFonts w:asciiTheme="minorHAnsi" w:hAnsiTheme="minorHAnsi" w:cstheme="minorHAnsi"/>
          <w:sz w:val="22"/>
          <w:szCs w:val="22"/>
        </w:rPr>
        <w:t>na</w:t>
      </w:r>
      <w:proofErr w:type="gramEnd"/>
      <w:r w:rsidR="00B930FD" w:rsidRPr="00DC4F34">
        <w:rPr>
          <w:rFonts w:asciiTheme="minorHAnsi" w:hAnsiTheme="minorHAnsi" w:cstheme="minorHAnsi"/>
          <w:sz w:val="22"/>
          <w:szCs w:val="22"/>
        </w:rPr>
        <w:t xml:space="preserve"> nedostatak cinka su kukuruz, lan i soja, a otporne žita. Simptom nedostatka cinka uočava se u interkostalnoj hlorozi lišća, sitnolisnatosti i rozetastoj formi mlađe</w:t>
      </w:r>
      <w:r w:rsidR="00DC4F34">
        <w:rPr>
          <w:rFonts w:asciiTheme="minorHAnsi" w:hAnsiTheme="minorHAnsi" w:cstheme="minorHAnsi"/>
          <w:sz w:val="22"/>
          <w:szCs w:val="22"/>
        </w:rPr>
        <w:t>g lišća (skraćenje internodija)</w:t>
      </w:r>
    </w:p>
    <w:p w:rsidR="00DC4F34" w:rsidRPr="00DC4F34" w:rsidRDefault="00DC4F34" w:rsidP="00DC4F34">
      <w:pPr>
        <w:pStyle w:val="NormalWeb"/>
        <w:numPr>
          <w:ilvl w:val="0"/>
          <w:numId w:val="16"/>
        </w:numPr>
        <w:rPr>
          <w:rFonts w:cstheme="minorHAnsi"/>
        </w:rPr>
      </w:pPr>
      <w:r>
        <w:rPr>
          <w:rFonts w:asciiTheme="minorHAnsi" w:hAnsiTheme="minorHAnsi" w:cstheme="minorHAnsi"/>
          <w:sz w:val="22"/>
          <w:szCs w:val="22"/>
        </w:rPr>
        <w:t xml:space="preserve">                                                                                                                                  </w:t>
      </w:r>
      <w:r w:rsidRPr="00DC4F34">
        <w:rPr>
          <w:rFonts w:asciiTheme="minorHAnsi" w:hAnsiTheme="minorHAnsi" w:cstheme="minorHAnsi"/>
          <w:sz w:val="22"/>
          <w:szCs w:val="22"/>
        </w:rPr>
        <w:t xml:space="preserve">                                   21</w:t>
      </w:r>
    </w:p>
    <w:p w:rsidR="001B66B4" w:rsidRPr="00DC4F34" w:rsidRDefault="00B930FD" w:rsidP="00DC4F34">
      <w:pPr>
        <w:pStyle w:val="NormalWeb"/>
        <w:rPr>
          <w:rFonts w:asciiTheme="minorHAnsi" w:hAnsiTheme="minorHAnsi" w:cstheme="minorHAnsi"/>
          <w:sz w:val="22"/>
          <w:szCs w:val="22"/>
        </w:rPr>
      </w:pPr>
      <w:r w:rsidRPr="00B930FD">
        <w:rPr>
          <w:rFonts w:cstheme="minorHAnsi"/>
        </w:rPr>
        <w:lastRenderedPageBreak/>
        <w:t xml:space="preserve"> </w:t>
      </w:r>
      <w:r w:rsidRPr="00DC4F34">
        <w:rPr>
          <w:rFonts w:asciiTheme="minorHAnsi" w:hAnsiTheme="minorHAnsi" w:cstheme="minorHAnsi"/>
          <w:b/>
          <w:sz w:val="22"/>
          <w:szCs w:val="22"/>
        </w:rPr>
        <w:t>Su</w:t>
      </w:r>
      <w:r w:rsidR="00DC4F34" w:rsidRPr="00DC4F34">
        <w:rPr>
          <w:rFonts w:asciiTheme="minorHAnsi" w:hAnsiTheme="minorHAnsi" w:cstheme="minorHAnsi"/>
          <w:b/>
          <w:sz w:val="22"/>
          <w:szCs w:val="22"/>
        </w:rPr>
        <w:t>ficit</w:t>
      </w:r>
      <w:r w:rsidRPr="00DC4F34">
        <w:rPr>
          <w:rFonts w:asciiTheme="minorHAnsi" w:hAnsiTheme="minorHAnsi" w:cstheme="minorHAnsi"/>
          <w:b/>
          <w:sz w:val="22"/>
          <w:szCs w:val="22"/>
        </w:rPr>
        <w:t xml:space="preserve"> cinka</w:t>
      </w:r>
      <w:r w:rsidRPr="00DC4F34">
        <w:rPr>
          <w:rFonts w:asciiTheme="minorHAnsi" w:hAnsiTheme="minorHAnsi" w:cstheme="minorHAnsi"/>
          <w:sz w:val="22"/>
          <w:szCs w:val="22"/>
        </w:rPr>
        <w:t xml:space="preserve"> rijetko se javlja i to samo </w:t>
      </w:r>
      <w:proofErr w:type="gramStart"/>
      <w:r w:rsidRPr="00DC4F34">
        <w:rPr>
          <w:rFonts w:asciiTheme="minorHAnsi" w:hAnsiTheme="minorHAnsi" w:cstheme="minorHAnsi"/>
          <w:sz w:val="22"/>
          <w:szCs w:val="22"/>
        </w:rPr>
        <w:t>na</w:t>
      </w:r>
      <w:proofErr w:type="gramEnd"/>
      <w:r w:rsidRPr="00DC4F34">
        <w:rPr>
          <w:rFonts w:asciiTheme="minorHAnsi" w:hAnsiTheme="minorHAnsi" w:cstheme="minorHAnsi"/>
          <w:sz w:val="22"/>
          <w:szCs w:val="22"/>
        </w:rPr>
        <w:t xml:space="preserve"> kiselim zemljištima i rudištima (kritična granica suficita je 200-500 ppm u ST lišća), a ogleda se niskim rastom, sitnim listovima i smanjenim korijenom, lišće sadrži crvenkastomrke pjege, ali za razliku od suficita Fe i Mn, one su podjednako na mlađem i starijem lišću.</w:t>
      </w:r>
    </w:p>
    <w:p w:rsidR="00B930FD" w:rsidRDefault="00B930FD" w:rsidP="00B930FD">
      <w:pPr>
        <w:pStyle w:val="NormalWeb"/>
        <w:ind w:left="360"/>
        <w:rPr>
          <w:rFonts w:cstheme="minorHAnsi"/>
        </w:rPr>
      </w:pPr>
      <w:r>
        <w:rPr>
          <w:rFonts w:cstheme="minorHAnsi"/>
        </w:rPr>
        <w:t xml:space="preserve">          </w:t>
      </w:r>
      <w:r>
        <w:rPr>
          <w:rFonts w:cstheme="minorHAnsi"/>
          <w:noProof/>
        </w:rPr>
        <w:drawing>
          <wp:inline distT="0" distB="0" distL="0" distR="0" wp14:anchorId="13BFB512" wp14:editId="3C922837">
            <wp:extent cx="2600076" cy="180494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18431_661285774605744_144355079608703385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9105" cy="1804272"/>
                    </a:xfrm>
                    <a:prstGeom prst="rect">
                      <a:avLst/>
                    </a:prstGeom>
                  </pic:spPr>
                </pic:pic>
              </a:graphicData>
            </a:graphic>
          </wp:inline>
        </w:drawing>
      </w:r>
      <w:r>
        <w:rPr>
          <w:rFonts w:cstheme="minorHAnsi"/>
        </w:rPr>
        <w:br/>
        <w:t xml:space="preserve">              </w:t>
      </w:r>
      <w:proofErr w:type="gramStart"/>
      <w:r>
        <w:rPr>
          <w:rFonts w:cstheme="minorHAnsi"/>
        </w:rPr>
        <w:t>Slika</w:t>
      </w:r>
      <w:r w:rsidR="00AF0387">
        <w:rPr>
          <w:rFonts w:cstheme="minorHAnsi"/>
        </w:rPr>
        <w:t xml:space="preserve"> 17.</w:t>
      </w:r>
      <w:proofErr w:type="gramEnd"/>
    </w:p>
    <w:p w:rsidR="00B930FD" w:rsidRPr="00B930FD" w:rsidRDefault="00B930FD" w:rsidP="00B930FD">
      <w:pPr>
        <w:pStyle w:val="NormalWeb"/>
        <w:spacing w:before="0" w:beforeAutospacing="0" w:after="0" w:afterAutospacing="0"/>
        <w:ind w:left="360"/>
        <w:rPr>
          <w:rFonts w:asciiTheme="minorHAnsi" w:hAnsiTheme="minorHAnsi" w:cstheme="minorHAnsi"/>
          <w:sz w:val="22"/>
          <w:szCs w:val="22"/>
        </w:rPr>
      </w:pPr>
      <w:r w:rsidRPr="00B930FD">
        <w:rPr>
          <w:rFonts w:asciiTheme="minorHAnsi" w:hAnsiTheme="minorHAnsi" w:cstheme="minorHAnsi"/>
          <w:b/>
          <w:bCs/>
          <w:iCs/>
          <w:sz w:val="22"/>
          <w:szCs w:val="22"/>
          <w:lang w:val="sl-SI"/>
        </w:rPr>
        <w:t>Bakar</w:t>
      </w:r>
    </w:p>
    <w:p w:rsidR="00B930FD" w:rsidRPr="00B930FD" w:rsidRDefault="00B930FD" w:rsidP="00B930FD">
      <w:pPr>
        <w:pStyle w:val="NormalWeb"/>
        <w:spacing w:before="0" w:beforeAutospacing="0" w:after="0" w:afterAutospacing="0"/>
        <w:ind w:left="360"/>
        <w:rPr>
          <w:rFonts w:asciiTheme="minorHAnsi" w:hAnsiTheme="minorHAnsi" w:cstheme="minorHAnsi"/>
          <w:sz w:val="22"/>
          <w:szCs w:val="22"/>
        </w:rPr>
      </w:pPr>
      <w:r w:rsidRPr="00B930FD">
        <w:rPr>
          <w:rFonts w:asciiTheme="minorHAnsi" w:hAnsiTheme="minorHAnsi" w:cstheme="minorHAnsi"/>
          <w:sz w:val="22"/>
          <w:szCs w:val="22"/>
          <w:lang w:val="sl-SI"/>
        </w:rPr>
        <w:t>-usvaja se u obliku Cu2+  jona i u vidu helata</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l-SI"/>
        </w:rPr>
        <w:t>može da mijenja valencu Cu+---Cu2+   pa učestvuje u nekim redoks sistemima</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l-SI"/>
        </w:rPr>
        <w:t>sastavni dio citohrom oksidaze u mitohondrijama i plastocijanina u hloroplastima</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r-Latn-RS"/>
        </w:rPr>
        <w:t>poznata uloga Cu u sintezi proteina</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r-Latn-RS"/>
        </w:rPr>
        <w:t>čuva hlorofil od razaranja---ima stabilizirajući uticaj</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r-Latn-RS"/>
        </w:rPr>
        <w:t>uočeno je da se skoro sav Cu nalazi u listovima, lokalizovan u hloroplastima</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r-Latn-RS"/>
        </w:rPr>
        <w:t>pomaže sintezu antocijana</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r-Latn-RS"/>
        </w:rPr>
        <w:t>ima uticaj na intenzitet fotosinteze, i u popodnevnim časovia smanjuje depresiju fotosinteze</w:t>
      </w:r>
    </w:p>
    <w:p w:rsidR="00EF37F0" w:rsidRPr="00B930FD" w:rsidRDefault="00D709AA" w:rsidP="00B930FD">
      <w:pPr>
        <w:pStyle w:val="NormalWeb"/>
        <w:numPr>
          <w:ilvl w:val="0"/>
          <w:numId w:val="17"/>
        </w:numPr>
        <w:spacing w:before="0" w:beforeAutospacing="0" w:after="0" w:afterAutospacing="0"/>
        <w:rPr>
          <w:rFonts w:asciiTheme="minorHAnsi" w:hAnsiTheme="minorHAnsi" w:cstheme="minorHAnsi"/>
          <w:sz w:val="22"/>
          <w:szCs w:val="22"/>
        </w:rPr>
      </w:pPr>
      <w:r w:rsidRPr="00B930FD">
        <w:rPr>
          <w:rFonts w:asciiTheme="minorHAnsi" w:hAnsiTheme="minorHAnsi" w:cstheme="minorHAnsi"/>
          <w:sz w:val="22"/>
          <w:szCs w:val="22"/>
          <w:lang w:val="sr-Latn-RS"/>
        </w:rPr>
        <w:t>ima dokaza da utiče na sposobnost zadržavanja vode</w:t>
      </w:r>
    </w:p>
    <w:p w:rsidR="00B930FD" w:rsidRPr="00DC4F34" w:rsidRDefault="00B930FD" w:rsidP="00B930FD">
      <w:pPr>
        <w:pStyle w:val="NormalWeb"/>
        <w:spacing w:before="0" w:beforeAutospacing="0" w:after="0" w:afterAutospacing="0"/>
        <w:ind w:left="720"/>
        <w:rPr>
          <w:rFonts w:asciiTheme="minorHAnsi" w:hAnsiTheme="minorHAnsi" w:cstheme="minorHAnsi"/>
          <w:sz w:val="22"/>
          <w:szCs w:val="22"/>
        </w:rPr>
      </w:pPr>
      <w:r w:rsidRPr="00DC4F34">
        <w:rPr>
          <w:rFonts w:asciiTheme="minorHAnsi" w:hAnsiTheme="minorHAnsi" w:cstheme="minorHAnsi"/>
          <w:sz w:val="22"/>
          <w:szCs w:val="22"/>
        </w:rPr>
        <w:t xml:space="preserve">Iako je </w:t>
      </w:r>
      <w:r w:rsidRPr="00DC4F34">
        <w:rPr>
          <w:rFonts w:asciiTheme="minorHAnsi" w:hAnsiTheme="minorHAnsi" w:cstheme="minorHAnsi"/>
          <w:b/>
          <w:sz w:val="22"/>
          <w:szCs w:val="22"/>
        </w:rPr>
        <w:t>bakar</w:t>
      </w:r>
      <w:r w:rsidRPr="00DC4F34">
        <w:rPr>
          <w:rFonts w:asciiTheme="minorHAnsi" w:hAnsiTheme="minorHAnsi" w:cstheme="minorHAnsi"/>
          <w:sz w:val="22"/>
          <w:szCs w:val="22"/>
        </w:rPr>
        <w:t xml:space="preserve"> potreban biljci u vrlo malim količinama, bez njega se javljaju tipični </w:t>
      </w:r>
      <w:r w:rsidRPr="00DC4F34">
        <w:rPr>
          <w:rFonts w:asciiTheme="minorHAnsi" w:hAnsiTheme="minorHAnsi" w:cstheme="minorHAnsi"/>
          <w:b/>
          <w:sz w:val="22"/>
          <w:szCs w:val="22"/>
        </w:rPr>
        <w:t>simptomi</w:t>
      </w:r>
      <w:r w:rsidRPr="00DC4F34">
        <w:rPr>
          <w:rFonts w:asciiTheme="minorHAnsi" w:hAnsiTheme="minorHAnsi" w:cstheme="minorHAnsi"/>
          <w:sz w:val="22"/>
          <w:szCs w:val="22"/>
        </w:rPr>
        <w:t xml:space="preserve">, kao što su hloroza i nekroza mladih listova, smanjena lignifikacija i izlučivanje smole </w:t>
      </w:r>
      <w:proofErr w:type="gramStart"/>
      <w:r w:rsidRPr="00DC4F34">
        <w:rPr>
          <w:rFonts w:asciiTheme="minorHAnsi" w:hAnsiTheme="minorHAnsi" w:cstheme="minorHAnsi"/>
          <w:sz w:val="22"/>
          <w:szCs w:val="22"/>
        </w:rPr>
        <w:t>na</w:t>
      </w:r>
      <w:proofErr w:type="gramEnd"/>
      <w:r w:rsidRPr="00DC4F34">
        <w:rPr>
          <w:rFonts w:asciiTheme="minorHAnsi" w:hAnsiTheme="minorHAnsi" w:cstheme="minorHAnsi"/>
          <w:sz w:val="22"/>
          <w:szCs w:val="22"/>
        </w:rPr>
        <w:t xml:space="preserve"> drvetu limuna, šljive, kruške, jabuke. </w:t>
      </w:r>
      <w:proofErr w:type="gramStart"/>
      <w:r w:rsidRPr="00DC4F34">
        <w:rPr>
          <w:rFonts w:asciiTheme="minorHAnsi" w:hAnsiTheme="minorHAnsi" w:cstheme="minorHAnsi"/>
          <w:sz w:val="22"/>
          <w:szCs w:val="22"/>
        </w:rPr>
        <w:t>Kod mladih biljaka izumire stablo, čiji vrh raste u obliku slova S; mladi listovi imaju nabranu površinu.</w:t>
      </w:r>
      <w:proofErr w:type="gramEnd"/>
      <w:r w:rsidR="00DD7B5B" w:rsidRPr="00DC4F34">
        <w:rPr>
          <w:rFonts w:asciiTheme="minorHAnsi" w:eastAsiaTheme="minorHAnsi" w:hAnsiTheme="minorHAnsi" w:cstheme="minorHAnsi"/>
          <w:sz w:val="22"/>
          <w:szCs w:val="22"/>
        </w:rPr>
        <w:t xml:space="preserve"> </w:t>
      </w:r>
      <w:r w:rsidR="00DD7B5B" w:rsidRPr="00DC4F34">
        <w:rPr>
          <w:rFonts w:asciiTheme="minorHAnsi" w:hAnsiTheme="minorHAnsi" w:cstheme="minorHAnsi"/>
          <w:sz w:val="22"/>
          <w:szCs w:val="22"/>
        </w:rPr>
        <w:t>(</w:t>
      </w:r>
      <w:r w:rsidR="00DD7B5B" w:rsidRPr="00DC4F34">
        <w:rPr>
          <w:rFonts w:asciiTheme="minorHAnsi" w:hAnsiTheme="minorHAnsi" w:cstheme="minorHAnsi"/>
          <w:sz w:val="22"/>
          <w:szCs w:val="22"/>
          <w:lang w:val="sr-Latn-BA"/>
        </w:rPr>
        <w:t>Nešković</w:t>
      </w:r>
      <w:proofErr w:type="gramStart"/>
      <w:r w:rsidR="00DD7B5B" w:rsidRPr="00DC4F34">
        <w:rPr>
          <w:rFonts w:asciiTheme="minorHAnsi" w:hAnsiTheme="minorHAnsi" w:cstheme="minorHAnsi"/>
          <w:sz w:val="22"/>
          <w:szCs w:val="22"/>
          <w:lang w:val="sr-Latn-BA"/>
        </w:rPr>
        <w:t>,Konjević</w:t>
      </w:r>
      <w:proofErr w:type="gramEnd"/>
      <w:r w:rsidR="00DD7B5B" w:rsidRPr="00DC4F34">
        <w:rPr>
          <w:rFonts w:asciiTheme="minorHAnsi" w:hAnsiTheme="minorHAnsi" w:cstheme="minorHAnsi"/>
          <w:sz w:val="22"/>
          <w:szCs w:val="22"/>
          <w:lang w:val="sr-Latn-BA"/>
        </w:rPr>
        <w:t>, Ćulafić (2003))</w:t>
      </w:r>
    </w:p>
    <w:p w:rsidR="00BA3E3B" w:rsidRDefault="009B712F" w:rsidP="00BA3E3B">
      <w:pPr>
        <w:pStyle w:val="NormalWeb"/>
        <w:spacing w:before="0" w:beforeAutospacing="0" w:after="0" w:afterAutospacing="0"/>
        <w:ind w:left="720"/>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37CFA95" wp14:editId="4CA61579">
            <wp:extent cx="3180518" cy="1518699"/>
            <wp:effectExtent l="0" t="0" r="127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03321_576037596322462_2326632321668612096_n.jpg"/>
                    <pic:cNvPicPr/>
                  </pic:nvPicPr>
                  <pic:blipFill>
                    <a:blip r:embed="rId28">
                      <a:extLst>
                        <a:ext uri="{28A0092B-C50C-407E-A947-70E740481C1C}">
                          <a14:useLocalDpi xmlns:a14="http://schemas.microsoft.com/office/drawing/2010/main" val="0"/>
                        </a:ext>
                      </a:extLst>
                    </a:blip>
                    <a:stretch>
                      <a:fillRect/>
                    </a:stretch>
                  </pic:blipFill>
                  <pic:spPr>
                    <a:xfrm>
                      <a:off x="0" y="0"/>
                      <a:ext cx="3185672" cy="1521160"/>
                    </a:xfrm>
                    <a:prstGeom prst="rect">
                      <a:avLst/>
                    </a:prstGeom>
                  </pic:spPr>
                </pic:pic>
              </a:graphicData>
            </a:graphic>
          </wp:inline>
        </w:drawing>
      </w:r>
    </w:p>
    <w:p w:rsidR="00BA3E3B" w:rsidRDefault="00BA3E3B" w:rsidP="00BA3E3B">
      <w:pPr>
        <w:pStyle w:val="NormalWeb"/>
        <w:spacing w:before="0" w:beforeAutospacing="0" w:after="0" w:afterAutospacing="0"/>
        <w:ind w:left="720"/>
        <w:rPr>
          <w:rFonts w:asciiTheme="minorHAnsi" w:hAnsiTheme="minorHAnsi" w:cstheme="minorHAnsi"/>
          <w:sz w:val="22"/>
          <w:szCs w:val="22"/>
        </w:rPr>
      </w:pPr>
      <w:proofErr w:type="gramStart"/>
      <w:r>
        <w:rPr>
          <w:rFonts w:asciiTheme="minorHAnsi" w:hAnsiTheme="minorHAnsi" w:cstheme="minorHAnsi"/>
          <w:sz w:val="22"/>
          <w:szCs w:val="22"/>
        </w:rPr>
        <w:t>Slika</w:t>
      </w:r>
      <w:r w:rsidR="00AF0387">
        <w:rPr>
          <w:rFonts w:asciiTheme="minorHAnsi" w:hAnsiTheme="minorHAnsi" w:cstheme="minorHAnsi"/>
          <w:sz w:val="22"/>
          <w:szCs w:val="22"/>
        </w:rPr>
        <w:t xml:space="preserve"> 18.</w:t>
      </w:r>
      <w:proofErr w:type="gramEnd"/>
      <w:r>
        <w:rPr>
          <w:rFonts w:asciiTheme="minorHAnsi" w:hAnsiTheme="minorHAnsi" w:cstheme="minorHAnsi"/>
          <w:sz w:val="22"/>
          <w:szCs w:val="22"/>
        </w:rPr>
        <w:t xml:space="preserve">    Deficit bakra</w:t>
      </w:r>
    </w:p>
    <w:p w:rsidR="009B712F" w:rsidRPr="00BA3E3B" w:rsidRDefault="009B712F" w:rsidP="00BA3E3B">
      <w:pPr>
        <w:pStyle w:val="NormalWeb"/>
        <w:spacing w:before="0" w:beforeAutospacing="0" w:after="0" w:afterAutospacing="0"/>
        <w:ind w:left="720"/>
        <w:rPr>
          <w:rFonts w:asciiTheme="minorHAnsi" w:hAnsiTheme="minorHAnsi" w:cstheme="minorHAnsi"/>
          <w:b/>
          <w:sz w:val="22"/>
          <w:szCs w:val="22"/>
        </w:rPr>
      </w:pPr>
      <w:r w:rsidRPr="009B712F">
        <w:rPr>
          <w:rFonts w:asciiTheme="minorHAnsi" w:hAnsiTheme="minorHAnsi" w:cstheme="minorHAnsi"/>
          <w:b/>
          <w:sz w:val="22"/>
          <w:szCs w:val="22"/>
        </w:rPr>
        <w:t>Suficit bakra</w:t>
      </w:r>
      <w:r w:rsidRPr="009B712F">
        <w:rPr>
          <w:rFonts w:asciiTheme="minorHAnsi" w:hAnsiTheme="minorHAnsi" w:cstheme="minorHAnsi"/>
          <w:sz w:val="22"/>
          <w:szCs w:val="22"/>
        </w:rPr>
        <w:t xml:space="preserve"> vrlo je rijetka pojava (&gt; 15-30 ppm u ST), obično </w:t>
      </w:r>
      <w:proofErr w:type="gramStart"/>
      <w:r w:rsidRPr="009B712F">
        <w:rPr>
          <w:rFonts w:asciiTheme="minorHAnsi" w:hAnsiTheme="minorHAnsi" w:cstheme="minorHAnsi"/>
          <w:sz w:val="22"/>
          <w:szCs w:val="22"/>
        </w:rPr>
        <w:t>na</w:t>
      </w:r>
      <w:proofErr w:type="gramEnd"/>
      <w:r w:rsidRPr="009B712F">
        <w:rPr>
          <w:rFonts w:asciiTheme="minorHAnsi" w:hAnsiTheme="minorHAnsi" w:cstheme="minorHAnsi"/>
          <w:sz w:val="22"/>
          <w:szCs w:val="22"/>
        </w:rPr>
        <w:t xml:space="preserve"> kiselim tlima ili kod dugogodišnje primjene bordoške juhe u voćnjacima i vinogradima. </w:t>
      </w:r>
      <w:proofErr w:type="gramStart"/>
      <w:r w:rsidRPr="009B712F">
        <w:rPr>
          <w:rFonts w:asciiTheme="minorHAnsi" w:hAnsiTheme="minorHAnsi" w:cstheme="minorHAnsi"/>
          <w:sz w:val="22"/>
          <w:szCs w:val="22"/>
        </w:rPr>
        <w:t>Otrovnost bakra o</w:t>
      </w:r>
      <w:r>
        <w:rPr>
          <w:rFonts w:asciiTheme="minorHAnsi" w:hAnsiTheme="minorHAnsi" w:cstheme="minorHAnsi"/>
          <w:sz w:val="22"/>
          <w:szCs w:val="22"/>
        </w:rPr>
        <w:t>gleda</w:t>
      </w:r>
      <w:r w:rsidRPr="009B712F">
        <w:rPr>
          <w:rFonts w:asciiTheme="minorHAnsi" w:hAnsiTheme="minorHAnsi" w:cstheme="minorHAnsi"/>
          <w:sz w:val="22"/>
          <w:szCs w:val="22"/>
        </w:rPr>
        <w:t xml:space="preserve"> se smanjen</w:t>
      </w:r>
      <w:r>
        <w:rPr>
          <w:rFonts w:asciiTheme="minorHAnsi" w:hAnsiTheme="minorHAnsi" w:cstheme="minorHAnsi"/>
          <w:sz w:val="22"/>
          <w:szCs w:val="22"/>
        </w:rPr>
        <w:t>im rastom korijena i izdanaka, h</w:t>
      </w:r>
      <w:r w:rsidRPr="009B712F">
        <w:rPr>
          <w:rFonts w:asciiTheme="minorHAnsi" w:hAnsiTheme="minorHAnsi" w:cstheme="minorHAnsi"/>
          <w:sz w:val="22"/>
          <w:szCs w:val="22"/>
        </w:rPr>
        <w:t>lorozom starijeg lišća i crvenkastomrkom rubnom nekrozom.</w:t>
      </w:r>
      <w:proofErr w:type="gramEnd"/>
      <w:r w:rsidR="00671DA5">
        <w:rPr>
          <w:rFonts w:asciiTheme="minorHAnsi" w:hAnsiTheme="minorHAnsi" w:cstheme="minorHAnsi"/>
          <w:sz w:val="22"/>
          <w:szCs w:val="22"/>
        </w:rPr>
        <w:t xml:space="preserve">                                                                                                                                                     22</w:t>
      </w:r>
    </w:p>
    <w:p w:rsidR="003B63F3" w:rsidRDefault="003B63F3" w:rsidP="009B712F">
      <w:pPr>
        <w:pStyle w:val="NormalWeb"/>
        <w:spacing w:before="0" w:beforeAutospacing="0" w:after="0" w:afterAutospacing="0"/>
        <w:ind w:left="720"/>
        <w:rPr>
          <w:rFonts w:asciiTheme="minorHAnsi" w:hAnsiTheme="minorHAnsi" w:cstheme="minorHAnsi"/>
          <w:b/>
          <w:bCs/>
          <w:iCs/>
          <w:sz w:val="22"/>
          <w:szCs w:val="22"/>
          <w:lang w:val="sl-SI"/>
        </w:rPr>
      </w:pPr>
    </w:p>
    <w:p w:rsidR="003B63F3" w:rsidRDefault="003B63F3" w:rsidP="009B712F">
      <w:pPr>
        <w:pStyle w:val="NormalWeb"/>
        <w:spacing w:before="0" w:beforeAutospacing="0" w:after="0" w:afterAutospacing="0"/>
        <w:ind w:left="720"/>
        <w:rPr>
          <w:rFonts w:asciiTheme="minorHAnsi" w:hAnsiTheme="minorHAnsi" w:cstheme="minorHAnsi"/>
          <w:b/>
          <w:bCs/>
          <w:iCs/>
          <w:sz w:val="22"/>
          <w:szCs w:val="22"/>
          <w:lang w:val="sl-SI"/>
        </w:rPr>
      </w:pPr>
    </w:p>
    <w:p w:rsidR="00DC4F34" w:rsidRDefault="00DC4F34" w:rsidP="009B712F">
      <w:pPr>
        <w:pStyle w:val="NormalWeb"/>
        <w:spacing w:before="0" w:beforeAutospacing="0" w:after="0" w:afterAutospacing="0"/>
        <w:ind w:left="720"/>
        <w:rPr>
          <w:rFonts w:asciiTheme="minorHAnsi" w:hAnsiTheme="minorHAnsi" w:cstheme="minorHAnsi"/>
          <w:b/>
          <w:bCs/>
          <w:iCs/>
          <w:sz w:val="22"/>
          <w:szCs w:val="22"/>
          <w:lang w:val="sl-SI"/>
        </w:rPr>
      </w:pPr>
    </w:p>
    <w:p w:rsidR="009B712F" w:rsidRPr="009B712F" w:rsidRDefault="009B712F" w:rsidP="009B712F">
      <w:pPr>
        <w:pStyle w:val="NormalWeb"/>
        <w:spacing w:before="0" w:beforeAutospacing="0" w:after="0" w:afterAutospacing="0"/>
        <w:ind w:left="720"/>
        <w:rPr>
          <w:rFonts w:asciiTheme="minorHAnsi" w:hAnsiTheme="minorHAnsi" w:cstheme="minorHAnsi"/>
          <w:sz w:val="22"/>
          <w:szCs w:val="22"/>
        </w:rPr>
      </w:pPr>
      <w:r w:rsidRPr="009B712F">
        <w:rPr>
          <w:rFonts w:asciiTheme="minorHAnsi" w:hAnsiTheme="minorHAnsi" w:cstheme="minorHAnsi"/>
          <w:b/>
          <w:bCs/>
          <w:iCs/>
          <w:sz w:val="22"/>
          <w:szCs w:val="22"/>
          <w:lang w:val="sl-SI"/>
        </w:rPr>
        <w:lastRenderedPageBreak/>
        <w:t>Molibden</w:t>
      </w:r>
    </w:p>
    <w:p w:rsidR="009B712F" w:rsidRPr="009B712F" w:rsidRDefault="009B712F" w:rsidP="009B712F">
      <w:pPr>
        <w:pStyle w:val="NormalWeb"/>
        <w:spacing w:before="0" w:beforeAutospacing="0" w:after="0" w:afterAutospacing="0"/>
        <w:ind w:left="720"/>
        <w:rPr>
          <w:rFonts w:asciiTheme="minorHAnsi" w:hAnsiTheme="minorHAnsi" w:cstheme="minorHAnsi"/>
          <w:sz w:val="22"/>
          <w:szCs w:val="22"/>
        </w:rPr>
      </w:pPr>
      <w:r w:rsidRPr="009B712F">
        <w:rPr>
          <w:rFonts w:asciiTheme="minorHAnsi" w:hAnsiTheme="minorHAnsi" w:cstheme="minorHAnsi"/>
          <w:sz w:val="22"/>
          <w:szCs w:val="22"/>
          <w:lang w:val="sl-SI"/>
        </w:rPr>
        <w:t>- od svih elemenata u biljci je poteban u najmanjoj količini</w:t>
      </w:r>
    </w:p>
    <w:p w:rsidR="009B712F" w:rsidRPr="009B712F" w:rsidRDefault="009B712F" w:rsidP="009B712F">
      <w:pPr>
        <w:pStyle w:val="NormalWeb"/>
        <w:spacing w:before="0" w:beforeAutospacing="0" w:after="0" w:afterAutospacing="0"/>
        <w:ind w:left="720"/>
        <w:rPr>
          <w:rFonts w:asciiTheme="minorHAnsi" w:hAnsiTheme="minorHAnsi" w:cstheme="minorHAnsi"/>
          <w:sz w:val="22"/>
          <w:szCs w:val="22"/>
        </w:rPr>
      </w:pPr>
      <w:r w:rsidRPr="009B712F">
        <w:rPr>
          <w:rFonts w:asciiTheme="minorHAnsi" w:hAnsiTheme="minorHAnsi" w:cstheme="minorHAnsi"/>
          <w:sz w:val="22"/>
          <w:szCs w:val="22"/>
          <w:lang w:val="sl-SI"/>
        </w:rPr>
        <w:t>- sastavni je dio nitratne reduktaze</w:t>
      </w:r>
    </w:p>
    <w:p w:rsidR="009B712F" w:rsidRPr="009B712F" w:rsidRDefault="009B712F" w:rsidP="009B712F">
      <w:pPr>
        <w:pStyle w:val="NormalWeb"/>
        <w:spacing w:before="0" w:beforeAutospacing="0" w:after="0" w:afterAutospacing="0"/>
        <w:ind w:left="720"/>
        <w:rPr>
          <w:rFonts w:asciiTheme="minorHAnsi" w:hAnsiTheme="minorHAnsi" w:cstheme="minorHAnsi"/>
          <w:sz w:val="22"/>
          <w:szCs w:val="22"/>
        </w:rPr>
      </w:pPr>
      <w:r w:rsidRPr="009B712F">
        <w:rPr>
          <w:rFonts w:asciiTheme="minorHAnsi" w:hAnsiTheme="minorHAnsi" w:cstheme="minorHAnsi"/>
          <w:sz w:val="22"/>
          <w:szCs w:val="22"/>
          <w:lang w:val="sl-SI"/>
        </w:rPr>
        <w:t>- u nedostatku Mo biljke ne</w:t>
      </w:r>
      <w:r>
        <w:rPr>
          <w:rFonts w:asciiTheme="minorHAnsi" w:hAnsiTheme="minorHAnsi" w:cstheme="minorHAnsi"/>
          <w:sz w:val="22"/>
          <w:szCs w:val="22"/>
          <w:lang w:val="sl-SI"/>
        </w:rPr>
        <w:t xml:space="preserve"> </w:t>
      </w:r>
      <w:r w:rsidRPr="009B712F">
        <w:rPr>
          <w:rFonts w:asciiTheme="minorHAnsi" w:hAnsiTheme="minorHAnsi" w:cstheme="minorHAnsi"/>
          <w:sz w:val="22"/>
          <w:szCs w:val="22"/>
          <w:lang w:val="sl-SI"/>
        </w:rPr>
        <w:t>mogu koristiti nitrat</w:t>
      </w:r>
    </w:p>
    <w:p w:rsidR="009B712F" w:rsidRPr="009B712F" w:rsidRDefault="009B712F" w:rsidP="009B712F">
      <w:pPr>
        <w:pStyle w:val="NormalWeb"/>
        <w:spacing w:before="0" w:beforeAutospacing="0" w:after="0" w:afterAutospacing="0"/>
        <w:ind w:left="720"/>
        <w:rPr>
          <w:rFonts w:asciiTheme="minorHAnsi" w:hAnsiTheme="minorHAnsi" w:cstheme="minorHAnsi"/>
          <w:sz w:val="22"/>
          <w:szCs w:val="22"/>
        </w:rPr>
      </w:pPr>
      <w:r w:rsidRPr="009B712F">
        <w:rPr>
          <w:rFonts w:asciiTheme="minorHAnsi" w:hAnsiTheme="minorHAnsi" w:cstheme="minorHAnsi"/>
          <w:sz w:val="22"/>
          <w:szCs w:val="22"/>
          <w:lang w:val="sl-SI"/>
        </w:rPr>
        <w:t>- misli se da učestvuje u sintezi askorbinske kiseline</w:t>
      </w:r>
    </w:p>
    <w:p w:rsidR="009B712F" w:rsidRDefault="009B712F" w:rsidP="009B712F">
      <w:pPr>
        <w:pStyle w:val="NormalWeb"/>
        <w:spacing w:before="0" w:beforeAutospacing="0" w:after="0" w:afterAutospacing="0"/>
        <w:ind w:left="720"/>
        <w:rPr>
          <w:rFonts w:asciiTheme="minorHAnsi" w:hAnsiTheme="minorHAnsi" w:cstheme="minorHAnsi"/>
          <w:sz w:val="22"/>
          <w:szCs w:val="22"/>
          <w:lang w:val="sl-SI"/>
        </w:rPr>
      </w:pPr>
      <w:r w:rsidRPr="009B712F">
        <w:rPr>
          <w:rFonts w:asciiTheme="minorHAnsi" w:hAnsiTheme="minorHAnsi" w:cstheme="minorHAnsi"/>
          <w:sz w:val="22"/>
          <w:szCs w:val="22"/>
          <w:lang w:val="sl-SI"/>
        </w:rPr>
        <w:t>-kod mikroorganizama koji fiksiraju N, potreban je i kao sastavni dio enzima nitrogenaze</w:t>
      </w:r>
    </w:p>
    <w:p w:rsidR="009B712F" w:rsidRDefault="009B712F" w:rsidP="009B712F">
      <w:pPr>
        <w:pStyle w:val="NormalWeb"/>
        <w:spacing w:before="0" w:beforeAutospacing="0" w:after="0" w:afterAutospacing="0"/>
        <w:ind w:left="720"/>
        <w:rPr>
          <w:rFonts w:asciiTheme="minorHAnsi" w:hAnsiTheme="minorHAnsi" w:cstheme="minorHAnsi"/>
          <w:sz w:val="22"/>
          <w:szCs w:val="22"/>
        </w:rPr>
      </w:pPr>
      <w:proofErr w:type="gramStart"/>
      <w:r w:rsidRPr="009B712F">
        <w:rPr>
          <w:rFonts w:asciiTheme="minorHAnsi" w:hAnsiTheme="minorHAnsi" w:cstheme="minorHAnsi"/>
          <w:b/>
          <w:sz w:val="22"/>
          <w:szCs w:val="22"/>
        </w:rPr>
        <w:t>Nedostatak molibdena</w:t>
      </w:r>
      <w:r w:rsidRPr="009B712F">
        <w:rPr>
          <w:rFonts w:asciiTheme="minorHAnsi" w:hAnsiTheme="minorHAnsi" w:cstheme="minorHAnsi"/>
          <w:sz w:val="22"/>
          <w:szCs w:val="22"/>
        </w:rPr>
        <w:t xml:space="preserve"> izaziva hlorozu, uvijanje listova, marginalnu nekrozu i opadanje cvetova.</w:t>
      </w:r>
      <w:proofErr w:type="gramEnd"/>
      <w:r w:rsidRPr="009B712F">
        <w:rPr>
          <w:rFonts w:asciiTheme="minorHAnsi" w:hAnsiTheme="minorHAnsi" w:cstheme="minorHAnsi"/>
          <w:sz w:val="22"/>
          <w:szCs w:val="22"/>
        </w:rPr>
        <w:t xml:space="preserve"> </w:t>
      </w:r>
      <w:proofErr w:type="gramStart"/>
      <w:r w:rsidRPr="009B712F">
        <w:rPr>
          <w:rFonts w:asciiTheme="minorHAnsi" w:hAnsiTheme="minorHAnsi" w:cstheme="minorHAnsi"/>
          <w:sz w:val="22"/>
          <w:szCs w:val="22"/>
        </w:rPr>
        <w:t>Tipični simptomi se javljaju kod karfiola, kod koga se ne razvija mezofil, pa listovi imaju oblik biča</w:t>
      </w:r>
      <w:r>
        <w:rPr>
          <w:rFonts w:asciiTheme="minorHAnsi" w:hAnsiTheme="minorHAnsi" w:cstheme="minorHAnsi"/>
          <w:sz w:val="22"/>
          <w:szCs w:val="22"/>
        </w:rPr>
        <w:t>.</w:t>
      </w:r>
      <w:proofErr w:type="gramEnd"/>
    </w:p>
    <w:p w:rsidR="009B712F" w:rsidRDefault="009B712F" w:rsidP="00B930FD">
      <w:pPr>
        <w:pStyle w:val="NormalWeb"/>
        <w:spacing w:before="0" w:beforeAutospacing="0" w:after="0" w:afterAutospacing="0"/>
        <w:ind w:left="720"/>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3522427" cy="2775005"/>
            <wp:effectExtent l="0" t="0" r="190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183437_810235039474031_3051198243716202496_n.jpg"/>
                    <pic:cNvPicPr/>
                  </pic:nvPicPr>
                  <pic:blipFill>
                    <a:blip r:embed="rId29">
                      <a:extLst>
                        <a:ext uri="{28A0092B-C50C-407E-A947-70E740481C1C}">
                          <a14:useLocalDpi xmlns:a14="http://schemas.microsoft.com/office/drawing/2010/main" val="0"/>
                        </a:ext>
                      </a:extLst>
                    </a:blip>
                    <a:stretch>
                      <a:fillRect/>
                    </a:stretch>
                  </pic:blipFill>
                  <pic:spPr>
                    <a:xfrm>
                      <a:off x="0" y="0"/>
                      <a:ext cx="3521106" cy="2773964"/>
                    </a:xfrm>
                    <a:prstGeom prst="rect">
                      <a:avLst/>
                    </a:prstGeom>
                  </pic:spPr>
                </pic:pic>
              </a:graphicData>
            </a:graphic>
          </wp:inline>
        </w:drawing>
      </w:r>
    </w:p>
    <w:p w:rsidR="009B712F" w:rsidRDefault="009B712F" w:rsidP="00B930FD">
      <w:pPr>
        <w:pStyle w:val="NormalWeb"/>
        <w:spacing w:before="0" w:beforeAutospacing="0" w:after="0" w:afterAutospacing="0"/>
        <w:ind w:left="720"/>
        <w:rPr>
          <w:rFonts w:asciiTheme="minorHAnsi" w:hAnsiTheme="minorHAnsi" w:cstheme="minorHAnsi"/>
          <w:sz w:val="22"/>
          <w:szCs w:val="22"/>
        </w:rPr>
      </w:pPr>
      <w:proofErr w:type="gramStart"/>
      <w:r>
        <w:rPr>
          <w:rFonts w:asciiTheme="minorHAnsi" w:hAnsiTheme="minorHAnsi" w:cstheme="minorHAnsi"/>
          <w:sz w:val="22"/>
          <w:szCs w:val="22"/>
        </w:rPr>
        <w:t>Slika</w:t>
      </w:r>
      <w:r w:rsidR="00AF0387">
        <w:rPr>
          <w:rFonts w:asciiTheme="minorHAnsi" w:hAnsiTheme="minorHAnsi" w:cstheme="minorHAnsi"/>
          <w:sz w:val="22"/>
          <w:szCs w:val="22"/>
        </w:rPr>
        <w:t xml:space="preserve"> 19.</w:t>
      </w:r>
      <w:proofErr w:type="gramEnd"/>
      <w:r>
        <w:rPr>
          <w:rFonts w:asciiTheme="minorHAnsi" w:hAnsiTheme="minorHAnsi" w:cstheme="minorHAnsi"/>
          <w:sz w:val="22"/>
          <w:szCs w:val="22"/>
        </w:rPr>
        <w:t xml:space="preserve">   Deficit molibdena</w:t>
      </w:r>
    </w:p>
    <w:p w:rsidR="009B712F" w:rsidRPr="009B712F" w:rsidRDefault="009B712F" w:rsidP="009B712F">
      <w:pPr>
        <w:pStyle w:val="NormalWeb"/>
        <w:spacing w:before="0" w:beforeAutospacing="0" w:after="0" w:afterAutospacing="0"/>
        <w:ind w:left="720"/>
        <w:rPr>
          <w:rFonts w:asciiTheme="minorHAnsi" w:hAnsiTheme="minorHAnsi" w:cstheme="minorHAnsi"/>
          <w:sz w:val="22"/>
          <w:szCs w:val="22"/>
        </w:rPr>
      </w:pPr>
      <w:r w:rsidRPr="009B712F">
        <w:rPr>
          <w:rFonts w:asciiTheme="minorHAnsi" w:hAnsiTheme="minorHAnsi" w:cstheme="minorHAnsi"/>
          <w:b/>
          <w:bCs/>
          <w:iCs/>
          <w:sz w:val="22"/>
          <w:szCs w:val="22"/>
          <w:lang w:val="sl-SI"/>
        </w:rPr>
        <w:t>Hlor</w:t>
      </w:r>
    </w:p>
    <w:p w:rsidR="00EF37F0" w:rsidRPr="009B712F" w:rsidRDefault="00D709AA" w:rsidP="009B712F">
      <w:pPr>
        <w:pStyle w:val="NormalWeb"/>
        <w:numPr>
          <w:ilvl w:val="0"/>
          <w:numId w:val="18"/>
        </w:numPr>
        <w:spacing w:before="0" w:beforeAutospacing="0" w:after="0" w:afterAutospacing="0"/>
        <w:rPr>
          <w:rFonts w:asciiTheme="minorHAnsi" w:hAnsiTheme="minorHAnsi" w:cstheme="minorHAnsi"/>
          <w:sz w:val="22"/>
          <w:szCs w:val="22"/>
        </w:rPr>
      </w:pPr>
      <w:r w:rsidRPr="009B712F">
        <w:rPr>
          <w:rFonts w:asciiTheme="minorHAnsi" w:hAnsiTheme="minorHAnsi" w:cstheme="minorHAnsi"/>
          <w:sz w:val="22"/>
          <w:szCs w:val="22"/>
          <w:lang w:val="sl-SI"/>
        </w:rPr>
        <w:t>kada je utvrđeno da je Cl kofaktor u fotosintezi pri transportu elektrona od vode do FSII svrstan je u esencijalne elemente (do tada nije ubrajan u esencijalne mikroelemente jer ga uvijek ima dovoljno u okolini biljke i njegov nedostatak u prirodi nije zapažen)</w:t>
      </w:r>
    </w:p>
    <w:p w:rsidR="00EF37F0" w:rsidRPr="009B712F" w:rsidRDefault="00D709AA" w:rsidP="009B712F">
      <w:pPr>
        <w:pStyle w:val="NormalWeb"/>
        <w:numPr>
          <w:ilvl w:val="0"/>
          <w:numId w:val="18"/>
        </w:numPr>
        <w:spacing w:before="0" w:beforeAutospacing="0" w:after="0" w:afterAutospacing="0"/>
        <w:rPr>
          <w:rFonts w:asciiTheme="minorHAnsi" w:hAnsiTheme="minorHAnsi" w:cstheme="minorHAnsi"/>
          <w:sz w:val="22"/>
          <w:szCs w:val="22"/>
        </w:rPr>
      </w:pPr>
      <w:r w:rsidRPr="009B712F">
        <w:rPr>
          <w:rFonts w:asciiTheme="minorHAnsi" w:hAnsiTheme="minorHAnsi" w:cstheme="minorHAnsi"/>
          <w:sz w:val="22"/>
          <w:szCs w:val="22"/>
          <w:lang w:val="sl-SI"/>
        </w:rPr>
        <w:t>on je prateći anjon pri transportu K</w:t>
      </w:r>
    </w:p>
    <w:p w:rsidR="009B712F" w:rsidRDefault="00D709AA" w:rsidP="009B712F">
      <w:pPr>
        <w:pStyle w:val="NormalWeb"/>
        <w:numPr>
          <w:ilvl w:val="0"/>
          <w:numId w:val="18"/>
        </w:numPr>
        <w:spacing w:before="0" w:beforeAutospacing="0" w:after="0" w:afterAutospacing="0"/>
        <w:rPr>
          <w:rFonts w:asciiTheme="minorHAnsi" w:hAnsiTheme="minorHAnsi" w:cstheme="minorHAnsi"/>
          <w:sz w:val="22"/>
          <w:szCs w:val="22"/>
        </w:rPr>
      </w:pPr>
      <w:r w:rsidRPr="009B712F">
        <w:rPr>
          <w:rFonts w:asciiTheme="minorHAnsi" w:hAnsiTheme="minorHAnsi" w:cstheme="minorHAnsi"/>
          <w:sz w:val="22"/>
          <w:szCs w:val="22"/>
          <w:lang w:val="sl-SI"/>
        </w:rPr>
        <w:t>ima ulogu u održavanju turgora natočito u stominim ćelijama</w:t>
      </w:r>
    </w:p>
    <w:p w:rsidR="00B930FD" w:rsidRPr="00DC4F34" w:rsidRDefault="009B712F" w:rsidP="009B712F">
      <w:pPr>
        <w:pStyle w:val="NormalWeb"/>
        <w:numPr>
          <w:ilvl w:val="0"/>
          <w:numId w:val="18"/>
        </w:numPr>
        <w:spacing w:before="0" w:beforeAutospacing="0" w:after="0" w:afterAutospacing="0"/>
        <w:rPr>
          <w:rFonts w:asciiTheme="minorHAnsi" w:hAnsiTheme="minorHAnsi" w:cstheme="minorHAnsi"/>
          <w:sz w:val="22"/>
          <w:szCs w:val="22"/>
        </w:rPr>
      </w:pPr>
      <w:r w:rsidRPr="00DC4F34">
        <w:rPr>
          <w:rFonts w:asciiTheme="minorHAnsi" w:hAnsiTheme="minorHAnsi" w:cstheme="minorHAnsi"/>
          <w:sz w:val="22"/>
          <w:szCs w:val="22"/>
        </w:rPr>
        <w:t xml:space="preserve">Simptomi nedostatka nisu zapaženi u prirodnim uslovima jer se hlor lako usvaja iz tla, </w:t>
      </w:r>
      <w:proofErr w:type="gramStart"/>
      <w:r w:rsidRPr="00DC4F34">
        <w:rPr>
          <w:rFonts w:asciiTheme="minorHAnsi" w:hAnsiTheme="minorHAnsi" w:cstheme="minorHAnsi"/>
          <w:sz w:val="22"/>
          <w:szCs w:val="22"/>
        </w:rPr>
        <w:t>ali</w:t>
      </w:r>
      <w:proofErr w:type="gramEnd"/>
      <w:r w:rsidRPr="00DC4F34">
        <w:rPr>
          <w:rFonts w:asciiTheme="minorHAnsi" w:hAnsiTheme="minorHAnsi" w:cstheme="minorHAnsi"/>
          <w:sz w:val="22"/>
          <w:szCs w:val="22"/>
        </w:rPr>
        <w:t xml:space="preserve"> i atmosfere. U kontroliranim uslovima nedostatak hlora zapaža se prvo kao sklonost uvenuću biljaka kod nedostatka vode, a zatim se pojavljuje kloroza i bronzing (metalni sjaj lišća).</w:t>
      </w:r>
    </w:p>
    <w:p w:rsidR="009B712F" w:rsidRPr="00420131" w:rsidRDefault="009B712F" w:rsidP="00420131">
      <w:pPr>
        <w:pStyle w:val="NormalWeb"/>
        <w:spacing w:before="0" w:beforeAutospacing="0" w:after="0" w:afterAutospacing="0"/>
        <w:ind w:left="720"/>
        <w:rPr>
          <w:rFonts w:asciiTheme="minorHAnsi" w:hAnsiTheme="minorHAnsi" w:cstheme="minorHAnsi"/>
          <w:sz w:val="22"/>
          <w:szCs w:val="22"/>
        </w:rPr>
      </w:pPr>
      <w:r w:rsidRPr="00420131">
        <w:rPr>
          <w:rFonts w:asciiTheme="minorHAnsi" w:hAnsiTheme="minorHAnsi" w:cstheme="minorHAnsi"/>
          <w:b/>
          <w:bCs/>
          <w:iCs/>
          <w:sz w:val="22"/>
          <w:szCs w:val="22"/>
          <w:lang w:val="sl-SI"/>
        </w:rPr>
        <w:t>Nikl</w:t>
      </w:r>
    </w:p>
    <w:p w:rsidR="00EF37F0" w:rsidRPr="00420131" w:rsidRDefault="00D709AA" w:rsidP="00420131">
      <w:pPr>
        <w:pStyle w:val="NormalWeb"/>
        <w:numPr>
          <w:ilvl w:val="0"/>
          <w:numId w:val="19"/>
        </w:numPr>
        <w:spacing w:before="0" w:beforeAutospacing="0" w:after="0" w:afterAutospacing="0"/>
        <w:rPr>
          <w:rFonts w:asciiTheme="minorHAnsi" w:hAnsiTheme="minorHAnsi" w:cstheme="minorHAnsi"/>
          <w:sz w:val="22"/>
          <w:szCs w:val="22"/>
        </w:rPr>
      </w:pPr>
      <w:r w:rsidRPr="00420131">
        <w:rPr>
          <w:rFonts w:asciiTheme="minorHAnsi" w:hAnsiTheme="minorHAnsi" w:cstheme="minorHAnsi"/>
          <w:sz w:val="22"/>
          <w:szCs w:val="22"/>
          <w:lang w:val="sl-SI"/>
        </w:rPr>
        <w:t>utvrđen je kao esencijalni element žita umjerenog pojasa</w:t>
      </w:r>
    </w:p>
    <w:p w:rsidR="00EF37F0" w:rsidRPr="00420131" w:rsidRDefault="00D709AA" w:rsidP="00420131">
      <w:pPr>
        <w:pStyle w:val="NormalWeb"/>
        <w:numPr>
          <w:ilvl w:val="0"/>
          <w:numId w:val="19"/>
        </w:numPr>
        <w:spacing w:before="0" w:beforeAutospacing="0" w:after="0" w:afterAutospacing="0"/>
        <w:rPr>
          <w:rFonts w:asciiTheme="minorHAnsi" w:hAnsiTheme="minorHAnsi" w:cstheme="minorHAnsi"/>
          <w:sz w:val="22"/>
          <w:szCs w:val="22"/>
        </w:rPr>
      </w:pPr>
      <w:r w:rsidRPr="00420131">
        <w:rPr>
          <w:rFonts w:asciiTheme="minorHAnsi" w:hAnsiTheme="minorHAnsi" w:cstheme="minorHAnsi"/>
          <w:sz w:val="22"/>
          <w:szCs w:val="22"/>
          <w:lang w:val="sl-SI"/>
        </w:rPr>
        <w:t>sastavni je dio enzima ureaze koji je rasprostranjen kod mnogih biljaka</w:t>
      </w:r>
    </w:p>
    <w:p w:rsidR="00EF37F0" w:rsidRPr="00420131" w:rsidRDefault="00D709AA" w:rsidP="00420131">
      <w:pPr>
        <w:pStyle w:val="NormalWeb"/>
        <w:numPr>
          <w:ilvl w:val="0"/>
          <w:numId w:val="19"/>
        </w:numPr>
        <w:spacing w:before="0" w:beforeAutospacing="0" w:after="0" w:afterAutospacing="0"/>
        <w:rPr>
          <w:rFonts w:asciiTheme="minorHAnsi" w:hAnsiTheme="minorHAnsi" w:cstheme="minorHAnsi"/>
          <w:sz w:val="22"/>
          <w:szCs w:val="22"/>
        </w:rPr>
      </w:pPr>
      <w:r w:rsidRPr="00420131">
        <w:rPr>
          <w:rFonts w:asciiTheme="minorHAnsi" w:hAnsiTheme="minorHAnsi" w:cstheme="minorHAnsi"/>
          <w:sz w:val="22"/>
          <w:szCs w:val="22"/>
          <w:lang w:val="sl-SI"/>
        </w:rPr>
        <w:t>u njegovom nedostatku biljke akumuliraju toksične količine ureje u tkivima</w:t>
      </w:r>
    </w:p>
    <w:p w:rsidR="009B712F" w:rsidRDefault="009B712F" w:rsidP="00BA3E3B">
      <w:pPr>
        <w:pStyle w:val="NormalWeb"/>
        <w:spacing w:before="0" w:beforeAutospacing="0" w:after="0" w:afterAutospacing="0"/>
        <w:ind w:left="720"/>
        <w:rPr>
          <w:rFonts w:asciiTheme="minorHAnsi" w:hAnsiTheme="minorHAnsi" w:cstheme="minorHAnsi"/>
          <w:sz w:val="22"/>
          <w:szCs w:val="22"/>
        </w:rPr>
      </w:pPr>
      <w:r w:rsidRPr="00420131">
        <w:rPr>
          <w:rFonts w:asciiTheme="minorHAnsi" w:hAnsiTheme="minorHAnsi" w:cstheme="minorHAnsi"/>
          <w:sz w:val="22"/>
          <w:szCs w:val="22"/>
          <w:lang w:val="sl-SI"/>
        </w:rPr>
        <w:t>- nije poznato u kojim fiziološkim fu</w:t>
      </w:r>
      <w:r w:rsidR="00BA3E3B">
        <w:rPr>
          <w:rFonts w:asciiTheme="minorHAnsi" w:hAnsiTheme="minorHAnsi" w:cstheme="minorHAnsi"/>
          <w:sz w:val="22"/>
          <w:szCs w:val="22"/>
          <w:lang w:val="sl-SI"/>
        </w:rPr>
        <w:t>nkcijama nikl specifično djeluje</w:t>
      </w:r>
      <w:r w:rsidRPr="00420131">
        <w:rPr>
          <w:rFonts w:asciiTheme="minorHAnsi" w:hAnsiTheme="minorHAnsi" w:cstheme="minorHAnsi"/>
          <w:sz w:val="22"/>
          <w:szCs w:val="22"/>
          <w:lang w:val="sl-SI"/>
        </w:rPr>
        <w:t>- o njegovoj funkciji se sudi prema simptomima deficijencije (npr. zrna ječma gajena 3 generacija u rastvorima bez Ni imaju 50% smanjenu klijavost, a one koje klijaju su slabe)</w:t>
      </w:r>
      <w:r w:rsidR="00420131">
        <w:rPr>
          <w:rFonts w:asciiTheme="minorHAnsi" w:hAnsiTheme="minorHAnsi" w:cstheme="minorHAnsi"/>
          <w:sz w:val="22"/>
          <w:szCs w:val="22"/>
          <w:lang w:val="sl-SI"/>
        </w:rPr>
        <w:t>.</w:t>
      </w:r>
      <w:r w:rsidR="00420131" w:rsidRPr="00420131">
        <w:rPr>
          <w:rFonts w:asciiTheme="minorHAnsi" w:eastAsiaTheme="minorHAnsi" w:hAnsiTheme="minorHAnsi" w:cstheme="minorBidi"/>
          <w:sz w:val="22"/>
          <w:szCs w:val="22"/>
        </w:rPr>
        <w:t xml:space="preserve"> </w:t>
      </w:r>
      <w:r w:rsidR="00420131" w:rsidRPr="00420131">
        <w:rPr>
          <w:rFonts w:asciiTheme="minorHAnsi" w:hAnsiTheme="minorHAnsi" w:cstheme="minorHAnsi"/>
          <w:sz w:val="22"/>
          <w:szCs w:val="22"/>
        </w:rPr>
        <w:t>Koncentracija</w:t>
      </w:r>
      <w:r w:rsidR="00420131">
        <w:rPr>
          <w:rFonts w:asciiTheme="minorHAnsi" w:hAnsiTheme="minorHAnsi" w:cstheme="minorHAnsi"/>
          <w:sz w:val="22"/>
          <w:szCs w:val="22"/>
        </w:rPr>
        <w:t xml:space="preserve"> nikla u biljkama je vrlo niska</w:t>
      </w:r>
      <w:proofErr w:type="gramStart"/>
      <w:r w:rsidR="00420131">
        <w:rPr>
          <w:rFonts w:asciiTheme="minorHAnsi" w:hAnsiTheme="minorHAnsi" w:cstheme="minorHAnsi"/>
          <w:sz w:val="22"/>
          <w:szCs w:val="22"/>
        </w:rPr>
        <w:t>,</w:t>
      </w:r>
      <w:r w:rsidR="00420131" w:rsidRPr="00420131">
        <w:rPr>
          <w:rFonts w:asciiTheme="minorHAnsi" w:hAnsiTheme="minorHAnsi" w:cstheme="minorHAnsi"/>
          <w:sz w:val="22"/>
          <w:szCs w:val="22"/>
        </w:rPr>
        <w:t>ali</w:t>
      </w:r>
      <w:proofErr w:type="gramEnd"/>
      <w:r w:rsidR="00420131" w:rsidRPr="00420131">
        <w:rPr>
          <w:rFonts w:asciiTheme="minorHAnsi" w:hAnsiTheme="minorHAnsi" w:cstheme="minorHAnsi"/>
          <w:sz w:val="22"/>
          <w:szCs w:val="22"/>
        </w:rPr>
        <w:t xml:space="preserve"> može lako dosegnuti toksične granice (10-50 ppm u ST) na onečišćenim </w:t>
      </w:r>
      <w:r w:rsidR="00420131">
        <w:rPr>
          <w:rFonts w:asciiTheme="minorHAnsi" w:hAnsiTheme="minorHAnsi" w:cstheme="minorHAnsi"/>
          <w:sz w:val="22"/>
          <w:szCs w:val="22"/>
        </w:rPr>
        <w:t>zemljištima</w:t>
      </w:r>
      <w:r w:rsidR="00420131" w:rsidRPr="00420131">
        <w:rPr>
          <w:rFonts w:asciiTheme="minorHAnsi" w:hAnsiTheme="minorHAnsi" w:cstheme="minorHAnsi"/>
          <w:sz w:val="22"/>
          <w:szCs w:val="22"/>
        </w:rPr>
        <w:t xml:space="preserve">, korištenjem gradskog otpada kao organskog </w:t>
      </w:r>
      <w:r w:rsidR="00420131">
        <w:rPr>
          <w:rFonts w:asciiTheme="minorHAnsi" w:hAnsiTheme="minorHAnsi" w:cstheme="minorHAnsi"/>
          <w:sz w:val="22"/>
          <w:szCs w:val="22"/>
        </w:rPr>
        <w:t>djubriv</w:t>
      </w:r>
      <w:r w:rsidR="00420131" w:rsidRPr="00420131">
        <w:rPr>
          <w:rFonts w:asciiTheme="minorHAnsi" w:hAnsiTheme="minorHAnsi" w:cstheme="minorHAnsi"/>
          <w:sz w:val="22"/>
          <w:szCs w:val="22"/>
        </w:rPr>
        <w:t>a ili na tlima gdje matični supstrat sadrži puno nikla (npr. lapori).</w:t>
      </w:r>
    </w:p>
    <w:p w:rsidR="00420131" w:rsidRPr="00420131" w:rsidRDefault="00420131" w:rsidP="00420131">
      <w:pPr>
        <w:pStyle w:val="NormalWeb"/>
        <w:spacing w:before="0" w:beforeAutospacing="0" w:after="0" w:afterAutospacing="0"/>
        <w:ind w:left="720"/>
        <w:rPr>
          <w:rFonts w:asciiTheme="minorHAnsi" w:hAnsiTheme="minorHAnsi" w:cstheme="minorHAnsi"/>
          <w:sz w:val="22"/>
          <w:szCs w:val="22"/>
        </w:rPr>
      </w:pPr>
      <w:r>
        <w:rPr>
          <w:rFonts w:asciiTheme="minorHAnsi" w:hAnsiTheme="minorHAnsi" w:cstheme="minorHAnsi"/>
          <w:sz w:val="22"/>
          <w:szCs w:val="22"/>
        </w:rPr>
        <w:t xml:space="preserve">                                                                                                                                        </w:t>
      </w:r>
      <w:r w:rsidR="00671DA5">
        <w:rPr>
          <w:rFonts w:asciiTheme="minorHAnsi" w:hAnsiTheme="minorHAnsi" w:cstheme="minorHAnsi"/>
          <w:sz w:val="22"/>
          <w:szCs w:val="22"/>
        </w:rPr>
        <w:t xml:space="preserve">                              23</w:t>
      </w:r>
    </w:p>
    <w:p w:rsidR="009B712F" w:rsidRPr="009B712F" w:rsidRDefault="009B712F" w:rsidP="009B712F">
      <w:pPr>
        <w:pStyle w:val="NormalWeb"/>
        <w:spacing w:before="0" w:beforeAutospacing="0" w:after="0" w:afterAutospacing="0"/>
        <w:ind w:left="720"/>
        <w:rPr>
          <w:rFonts w:asciiTheme="minorHAnsi" w:hAnsiTheme="minorHAnsi" w:cstheme="minorHAnsi"/>
          <w:sz w:val="22"/>
          <w:szCs w:val="22"/>
        </w:rPr>
      </w:pPr>
    </w:p>
    <w:p w:rsidR="0096054C" w:rsidRDefault="0096054C" w:rsidP="0096054C">
      <w:pPr>
        <w:pStyle w:val="NormalWeb"/>
        <w:spacing w:before="0" w:beforeAutospacing="0" w:after="0" w:afterAutospacing="0"/>
        <w:ind w:left="360"/>
        <w:rPr>
          <w:rFonts w:asciiTheme="minorHAnsi" w:hAnsiTheme="minorHAnsi" w:cstheme="minorHAnsi"/>
          <w:b/>
          <w:sz w:val="22"/>
          <w:szCs w:val="22"/>
        </w:rPr>
      </w:pPr>
    </w:p>
    <w:p w:rsidR="0096054C" w:rsidRDefault="00E02D19" w:rsidP="0096054C">
      <w:pPr>
        <w:pStyle w:val="NormalWeb"/>
        <w:spacing w:before="0" w:beforeAutospacing="0" w:after="0" w:afterAutospacing="0"/>
        <w:ind w:left="360"/>
        <w:rPr>
          <w:rFonts w:asciiTheme="minorHAnsi" w:hAnsiTheme="minorHAnsi" w:cstheme="minorHAnsi"/>
          <w:b/>
          <w:sz w:val="22"/>
          <w:szCs w:val="22"/>
        </w:rPr>
      </w:pPr>
      <w:r w:rsidRPr="0096054C">
        <w:rPr>
          <w:rFonts w:asciiTheme="minorHAnsi" w:hAnsiTheme="minorHAnsi" w:cstheme="minorHAnsi"/>
          <w:b/>
          <w:sz w:val="22"/>
          <w:szCs w:val="22"/>
        </w:rPr>
        <w:t>ZAKLJUČAK</w:t>
      </w:r>
      <w:r w:rsidR="00B930FD" w:rsidRPr="0096054C">
        <w:rPr>
          <w:rFonts w:asciiTheme="minorHAnsi" w:hAnsiTheme="minorHAnsi" w:cstheme="minorHAnsi"/>
          <w:b/>
          <w:sz w:val="22"/>
          <w:szCs w:val="22"/>
        </w:rPr>
        <w:t xml:space="preserve">  </w:t>
      </w:r>
    </w:p>
    <w:p w:rsidR="00DC4F34" w:rsidRPr="00DC4F34" w:rsidRDefault="00DC4F34" w:rsidP="00DC4F34">
      <w:pPr>
        <w:pStyle w:val="ListParagraph"/>
        <w:numPr>
          <w:ilvl w:val="0"/>
          <w:numId w:val="25"/>
        </w:numPr>
        <w:spacing w:after="0"/>
        <w:rPr>
          <w:rFonts w:cstheme="minorHAnsi"/>
        </w:rPr>
      </w:pPr>
      <w:r w:rsidRPr="00DC4F34">
        <w:rPr>
          <w:rFonts w:cstheme="minorHAnsi"/>
          <w:u w:val="single"/>
          <w:lang w:val="sl-SI"/>
        </w:rPr>
        <w:t>Mineralne materije</w:t>
      </w:r>
      <w:r w:rsidRPr="00DC4F34">
        <w:rPr>
          <w:rFonts w:cstheme="minorHAnsi"/>
          <w:lang w:val="sl-SI"/>
        </w:rPr>
        <w:t xml:space="preserve"> imaju </w:t>
      </w:r>
      <w:r w:rsidRPr="00DC4F34">
        <w:rPr>
          <w:rFonts w:cstheme="minorHAnsi"/>
          <w:b/>
          <w:bCs/>
          <w:lang w:val="sl-SI"/>
        </w:rPr>
        <w:t>višestruku ulogu u životu biljaka</w:t>
      </w:r>
    </w:p>
    <w:p w:rsidR="00DC4F34" w:rsidRPr="00DC4F34" w:rsidRDefault="00DC4F34" w:rsidP="00A9490E">
      <w:pPr>
        <w:spacing w:after="0"/>
        <w:jc w:val="center"/>
        <w:rPr>
          <w:rFonts w:cstheme="minorHAnsi"/>
        </w:rPr>
      </w:pPr>
      <w:r w:rsidRPr="00DC4F34">
        <w:rPr>
          <w:rFonts w:cstheme="minorHAnsi"/>
          <w:lang w:val="sl-SI"/>
        </w:rPr>
        <w:t xml:space="preserve">-mogu da učestvuju u izgradnji organskih jedinjenja, u stvaranju osmotskog potencijala ćelija, </w:t>
      </w:r>
      <w:r>
        <w:rPr>
          <w:rFonts w:cstheme="minorHAnsi"/>
          <w:lang w:val="sl-SI"/>
        </w:rPr>
        <w:t xml:space="preserve"> da</w:t>
      </w:r>
      <w:r w:rsidRPr="00DC4F34">
        <w:rPr>
          <w:rFonts w:cstheme="minorHAnsi"/>
          <w:lang w:val="sl-SI"/>
        </w:rPr>
        <w:t xml:space="preserve"> katališu određene biohemijske procese i dr.</w:t>
      </w:r>
    </w:p>
    <w:p w:rsidR="00A9490E" w:rsidRDefault="00DC4F34" w:rsidP="00A9490E">
      <w:pPr>
        <w:pStyle w:val="NormalWeb"/>
        <w:spacing w:before="0" w:beforeAutospacing="0" w:after="0" w:afterAutospacing="0"/>
        <w:ind w:left="360"/>
        <w:jc w:val="center"/>
        <w:rPr>
          <w:rFonts w:asciiTheme="minorHAnsi" w:hAnsiTheme="minorHAnsi" w:cstheme="minorHAnsi"/>
          <w:bCs/>
          <w:sz w:val="22"/>
          <w:szCs w:val="22"/>
          <w:lang w:val="sl-SI"/>
        </w:rPr>
      </w:pPr>
      <w:r w:rsidRPr="00DC4F34">
        <w:rPr>
          <w:rFonts w:asciiTheme="minorHAnsi" w:hAnsiTheme="minorHAnsi" w:cstheme="minorHAnsi"/>
          <w:b/>
          <w:bCs/>
          <w:sz w:val="22"/>
          <w:szCs w:val="22"/>
          <w:lang w:val="sl-SI"/>
        </w:rPr>
        <w:t>-</w:t>
      </w:r>
      <w:r w:rsidRPr="00DC4F34">
        <w:rPr>
          <w:rFonts w:asciiTheme="minorHAnsi" w:hAnsiTheme="minorHAnsi" w:cstheme="minorHAnsi"/>
          <w:bCs/>
          <w:sz w:val="22"/>
          <w:szCs w:val="22"/>
          <w:lang w:val="sl-SI"/>
        </w:rPr>
        <w:t>zahvaljujući tome one posredno ili neposredno, utiču ili učestvuju u svim životnim procesima biljaka zbog čega su neophodni sastojak.</w:t>
      </w:r>
    </w:p>
    <w:p w:rsidR="00E02D19" w:rsidRPr="0096054C" w:rsidRDefault="00E02D19" w:rsidP="00A9490E">
      <w:pPr>
        <w:pStyle w:val="NormalWeb"/>
        <w:numPr>
          <w:ilvl w:val="0"/>
          <w:numId w:val="25"/>
        </w:numPr>
        <w:spacing w:before="0" w:beforeAutospacing="0" w:after="0" w:afterAutospacing="0"/>
        <w:jc w:val="center"/>
        <w:rPr>
          <w:rFonts w:asciiTheme="minorHAnsi" w:hAnsiTheme="minorHAnsi" w:cstheme="minorHAnsi"/>
          <w:sz w:val="22"/>
          <w:szCs w:val="22"/>
        </w:rPr>
      </w:pPr>
      <w:r w:rsidRPr="0096054C">
        <w:rPr>
          <w:rFonts w:asciiTheme="minorHAnsi" w:hAnsiTheme="minorHAnsi" w:cstheme="minorHAnsi"/>
          <w:sz w:val="22"/>
          <w:szCs w:val="22"/>
        </w:rPr>
        <w:t>Od 17 esencijalnih elemenata 9 pripada grupi makroelemenata C, H, O, N, S, P, Ca, K i Mg, dok 8 pripada mikroelementima Fe, Cl, Cu, Mn, Zn, Mo, B i Ni.</w:t>
      </w:r>
    </w:p>
    <w:p w:rsidR="009E5529" w:rsidRPr="0096054C" w:rsidRDefault="00E02D19"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 xml:space="preserve">Koncentracija nekog elementa može biti: nedovoljna (deficit ili nedostatak), optimalna ili element može biti u </w:t>
      </w:r>
      <w:proofErr w:type="gramStart"/>
      <w:r w:rsidRPr="0096054C">
        <w:rPr>
          <w:rFonts w:asciiTheme="minorHAnsi" w:hAnsiTheme="minorHAnsi" w:cstheme="minorHAnsi"/>
          <w:sz w:val="22"/>
          <w:szCs w:val="22"/>
        </w:rPr>
        <w:t>višku(</w:t>
      </w:r>
      <w:proofErr w:type="gramEnd"/>
      <w:r w:rsidRPr="0096054C">
        <w:rPr>
          <w:rFonts w:asciiTheme="minorHAnsi" w:hAnsiTheme="minorHAnsi" w:cstheme="minorHAnsi"/>
          <w:sz w:val="22"/>
          <w:szCs w:val="22"/>
        </w:rPr>
        <w:t>suficitu).</w:t>
      </w:r>
      <w:r w:rsidR="009E5529" w:rsidRPr="0096054C">
        <w:rPr>
          <w:rFonts w:asciiTheme="minorHAnsi" w:hAnsiTheme="minorHAnsi" w:cstheme="minorHAnsi"/>
          <w:sz w:val="22"/>
          <w:szCs w:val="22"/>
        </w:rPr>
        <w:br/>
        <w:t>Ako je koncentracija iznad optimum, rast je usporen, a dalji porast koncentracije predstavlja toksičan nivo I rast biljka se smanjuje.</w:t>
      </w:r>
    </w:p>
    <w:p w:rsidR="009E5529" w:rsidRPr="0096054C" w:rsidRDefault="009E5529"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Nedostaci esencijalnih elemenata se najčešće prvo uočavaju na listovima</w:t>
      </w:r>
    </w:p>
    <w:p w:rsidR="009E5529" w:rsidRPr="0096054C" w:rsidRDefault="009E5529"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 xml:space="preserve">Nedostatak, kao I višak nekog elementa, manifestuje se u obliku vizuelnih simptoma, </w:t>
      </w:r>
      <w:proofErr w:type="gramStart"/>
      <w:r w:rsidRPr="0096054C">
        <w:rPr>
          <w:rFonts w:asciiTheme="minorHAnsi" w:hAnsiTheme="minorHAnsi" w:cstheme="minorHAnsi"/>
          <w:sz w:val="22"/>
          <w:szCs w:val="22"/>
        </w:rPr>
        <w:t>od</w:t>
      </w:r>
      <w:proofErr w:type="gramEnd"/>
      <w:r w:rsidRPr="0096054C">
        <w:rPr>
          <w:rFonts w:asciiTheme="minorHAnsi" w:hAnsiTheme="minorHAnsi" w:cstheme="minorHAnsi"/>
          <w:sz w:val="22"/>
          <w:szCs w:val="22"/>
        </w:rPr>
        <w:t xml:space="preserve"> kojih je posebno značajna hloroza- smanjenje količine hlorofila koji za posljedicu ima promjenu boje listova.</w:t>
      </w:r>
    </w:p>
    <w:p w:rsidR="009E5529" w:rsidRPr="0096054C" w:rsidRDefault="009E5529"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 xml:space="preserve">U skučaju dužeg trajanja nedostatka </w:t>
      </w:r>
      <w:proofErr w:type="gramStart"/>
      <w:r w:rsidRPr="0096054C">
        <w:rPr>
          <w:rFonts w:asciiTheme="minorHAnsi" w:hAnsiTheme="minorHAnsi" w:cstheme="minorHAnsi"/>
          <w:sz w:val="22"/>
          <w:szCs w:val="22"/>
        </w:rPr>
        <w:t>ili</w:t>
      </w:r>
      <w:proofErr w:type="gramEnd"/>
      <w:r w:rsidRPr="0096054C">
        <w:rPr>
          <w:rFonts w:asciiTheme="minorHAnsi" w:hAnsiTheme="minorHAnsi" w:cstheme="minorHAnsi"/>
          <w:sz w:val="22"/>
          <w:szCs w:val="22"/>
        </w:rPr>
        <w:t xml:space="preserve"> viška nekog elementa, može doći do pojave nekroze (odumiranje ćelija listova ili njihovih djelova).</w:t>
      </w:r>
    </w:p>
    <w:p w:rsidR="009E5529" w:rsidRPr="0096054C" w:rsidRDefault="009E5529"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Deficijencija makroelemenata se najčešće manifestuje kao smanjeni rast nadzemnih organa, dok se deficijencije mikroelemenata opisuju kao bolesti.</w:t>
      </w:r>
    </w:p>
    <w:p w:rsidR="009E5529" w:rsidRPr="0096054C" w:rsidRDefault="009E5529"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Blaži nedostatak nekih elemenata izaziva ponekad sporije rastenje stable, a brži rast korijena</w:t>
      </w:r>
    </w:p>
    <w:p w:rsidR="009E5529" w:rsidRPr="0096054C" w:rsidRDefault="009E5529"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 xml:space="preserve">Pri nedostatku nekog elementa, posebno kod formiranja novih organa, biljke su u stanju da vrše translokaciju elemenata iz jednog u drugi svoj dio. Neki element (N, P, K) lako se translociraju </w:t>
      </w:r>
      <w:proofErr w:type="gramStart"/>
      <w:r w:rsidRPr="0096054C">
        <w:rPr>
          <w:rFonts w:asciiTheme="minorHAnsi" w:hAnsiTheme="minorHAnsi" w:cstheme="minorHAnsi"/>
          <w:sz w:val="22"/>
          <w:szCs w:val="22"/>
        </w:rPr>
        <w:t>od</w:t>
      </w:r>
      <w:proofErr w:type="gramEnd"/>
      <w:r w:rsidRPr="0096054C">
        <w:rPr>
          <w:rFonts w:asciiTheme="minorHAnsi" w:hAnsiTheme="minorHAnsi" w:cstheme="minorHAnsi"/>
          <w:sz w:val="22"/>
          <w:szCs w:val="22"/>
        </w:rPr>
        <w:t xml:space="preserve"> lista do lista, dok su drugi (B, Fe i Ca) relativno nepokretni kod većine biljaka.</w:t>
      </w:r>
    </w:p>
    <w:p w:rsidR="0096054C" w:rsidRDefault="0096054C" w:rsidP="0096054C">
      <w:pPr>
        <w:pStyle w:val="NormalWeb"/>
        <w:numPr>
          <w:ilvl w:val="0"/>
          <w:numId w:val="22"/>
        </w:numPr>
        <w:spacing w:before="0" w:beforeAutospacing="0" w:after="0" w:afterAutospacing="0"/>
        <w:rPr>
          <w:rFonts w:asciiTheme="minorHAnsi" w:hAnsiTheme="minorHAnsi" w:cstheme="minorHAnsi"/>
          <w:sz w:val="22"/>
          <w:szCs w:val="22"/>
        </w:rPr>
      </w:pPr>
      <w:r w:rsidRPr="0096054C">
        <w:rPr>
          <w:rFonts w:asciiTheme="minorHAnsi" w:hAnsiTheme="minorHAnsi" w:cstheme="minorHAnsi"/>
          <w:sz w:val="22"/>
          <w:szCs w:val="22"/>
        </w:rPr>
        <w:t xml:space="preserve">Ukoliko je element pokretan, simptomi nedostatka se javljaju prvo </w:t>
      </w:r>
      <w:proofErr w:type="gramStart"/>
      <w:r w:rsidRPr="0096054C">
        <w:rPr>
          <w:rFonts w:asciiTheme="minorHAnsi" w:hAnsiTheme="minorHAnsi" w:cstheme="minorHAnsi"/>
          <w:sz w:val="22"/>
          <w:szCs w:val="22"/>
        </w:rPr>
        <w:t>na</w:t>
      </w:r>
      <w:proofErr w:type="gramEnd"/>
      <w:r w:rsidRPr="0096054C">
        <w:rPr>
          <w:rFonts w:asciiTheme="minorHAnsi" w:hAnsiTheme="minorHAnsi" w:cstheme="minorHAnsi"/>
          <w:sz w:val="22"/>
          <w:szCs w:val="22"/>
        </w:rPr>
        <w:t xml:space="preserve"> starijim listovima, dok se nedostatak nepokretnog elementa prvo javlja na mladjim listovima.</w:t>
      </w:r>
    </w:p>
    <w:p w:rsidR="001B66B4" w:rsidRPr="001B66B4" w:rsidRDefault="001B66B4" w:rsidP="001B66B4">
      <w:pPr>
        <w:pStyle w:val="NormalWeb"/>
        <w:spacing w:before="0" w:beforeAutospacing="0" w:after="0" w:afterAutospacing="0"/>
        <w:ind w:left="720"/>
        <w:rPr>
          <w:rFonts w:asciiTheme="minorHAnsi" w:hAnsiTheme="minorHAnsi" w:cstheme="minorHAnsi"/>
          <w:sz w:val="22"/>
          <w:szCs w:val="22"/>
        </w:rPr>
      </w:pPr>
    </w:p>
    <w:p w:rsidR="001B66B4" w:rsidRPr="001B66B4" w:rsidRDefault="001B66B4" w:rsidP="007427B5">
      <w:pPr>
        <w:pStyle w:val="NormalWeb"/>
        <w:spacing w:before="0" w:beforeAutospacing="0" w:after="0" w:afterAutospacing="0"/>
        <w:ind w:left="720"/>
        <w:rPr>
          <w:rFonts w:asciiTheme="minorHAnsi" w:hAnsiTheme="minorHAnsi" w:cstheme="minorHAnsi"/>
          <w:sz w:val="22"/>
          <w:szCs w:val="22"/>
        </w:rPr>
      </w:pPr>
    </w:p>
    <w:p w:rsidR="007427B5" w:rsidRDefault="007427B5" w:rsidP="007427B5">
      <w:pPr>
        <w:pStyle w:val="NormalWeb"/>
        <w:spacing w:before="0"/>
        <w:ind w:left="2160"/>
        <w:rPr>
          <w:rFonts w:cstheme="minorHAnsi"/>
        </w:rPr>
      </w:pPr>
    </w:p>
    <w:p w:rsidR="00D961EA" w:rsidRPr="00904102" w:rsidRDefault="00D961EA" w:rsidP="007427B5">
      <w:pPr>
        <w:pStyle w:val="NormalWeb"/>
        <w:spacing w:before="0"/>
        <w:ind w:left="2160"/>
        <w:rPr>
          <w:rFonts w:cstheme="minorHAnsi"/>
        </w:rPr>
      </w:pPr>
    </w:p>
    <w:p w:rsidR="00904102" w:rsidRPr="00904102" w:rsidRDefault="00904102" w:rsidP="00904102">
      <w:pPr>
        <w:pStyle w:val="NormalWeb"/>
        <w:spacing w:before="0" w:beforeAutospacing="0" w:after="0" w:afterAutospacing="0"/>
        <w:ind w:left="720"/>
        <w:rPr>
          <w:rFonts w:asciiTheme="minorHAnsi" w:hAnsiTheme="minorHAnsi" w:cstheme="minorHAnsi"/>
          <w:sz w:val="22"/>
          <w:szCs w:val="22"/>
        </w:rPr>
      </w:pPr>
    </w:p>
    <w:p w:rsidR="00904102" w:rsidRDefault="00904102" w:rsidP="00217554">
      <w:pPr>
        <w:pStyle w:val="NormalWeb"/>
        <w:rPr>
          <w:rFonts w:cstheme="minorHAnsi"/>
          <w:b/>
        </w:rPr>
      </w:pPr>
    </w:p>
    <w:p w:rsidR="008A4231" w:rsidRPr="008A4231" w:rsidRDefault="008A4231" w:rsidP="00217554">
      <w:pPr>
        <w:pStyle w:val="NormalWeb"/>
        <w:rPr>
          <w:rFonts w:cstheme="minorHAnsi"/>
          <w:b/>
        </w:rPr>
      </w:pPr>
    </w:p>
    <w:p w:rsidR="005A1AA5" w:rsidRPr="00217554" w:rsidRDefault="005A1AA5" w:rsidP="00217554">
      <w:pPr>
        <w:pStyle w:val="NormalWeb"/>
        <w:rPr>
          <w:rFonts w:cstheme="minorHAnsi"/>
        </w:rPr>
      </w:pPr>
    </w:p>
    <w:p w:rsidR="0031406A" w:rsidRDefault="0031406A" w:rsidP="0031406A">
      <w:pPr>
        <w:pStyle w:val="NormalWeb"/>
        <w:spacing w:before="0" w:beforeAutospacing="0" w:after="0" w:afterAutospacing="0"/>
        <w:textAlignment w:val="baseline"/>
        <w:rPr>
          <w:rFonts w:asciiTheme="minorHAnsi" w:hAnsiTheme="minorHAnsi" w:cstheme="minorHAnsi"/>
          <w:sz w:val="22"/>
          <w:szCs w:val="22"/>
        </w:rPr>
      </w:pPr>
    </w:p>
    <w:p w:rsidR="0031406A" w:rsidRDefault="0031406A" w:rsidP="0031406A">
      <w:pPr>
        <w:pStyle w:val="NormalWeb"/>
        <w:spacing w:before="0" w:beforeAutospacing="0" w:after="0" w:afterAutospacing="0"/>
        <w:textAlignment w:val="baseline"/>
        <w:rPr>
          <w:rFonts w:asciiTheme="minorHAnsi" w:hAnsiTheme="minorHAnsi" w:cstheme="minorHAnsi"/>
          <w:sz w:val="22"/>
          <w:szCs w:val="22"/>
        </w:rPr>
      </w:pPr>
    </w:p>
    <w:p w:rsidR="0031406A" w:rsidRDefault="0031406A" w:rsidP="0031406A">
      <w:pPr>
        <w:pStyle w:val="NormalWeb"/>
        <w:spacing w:before="0" w:beforeAutospacing="0" w:after="0" w:afterAutospacing="0"/>
        <w:textAlignment w:val="baseline"/>
        <w:rPr>
          <w:rFonts w:asciiTheme="minorHAnsi" w:hAnsiTheme="minorHAnsi" w:cstheme="minorHAnsi"/>
          <w:sz w:val="22"/>
          <w:szCs w:val="22"/>
        </w:rPr>
      </w:pPr>
    </w:p>
    <w:p w:rsidR="0096054C" w:rsidRDefault="0096054C" w:rsidP="0031406A">
      <w:pPr>
        <w:pStyle w:val="NormalWeb"/>
        <w:spacing w:before="0" w:beforeAutospacing="0" w:after="0" w:afterAutospacing="0"/>
        <w:textAlignment w:val="baseline"/>
        <w:rPr>
          <w:rFonts w:asciiTheme="minorHAnsi" w:hAnsiTheme="minorHAnsi" w:cstheme="minorHAnsi"/>
          <w:sz w:val="22"/>
          <w:szCs w:val="22"/>
        </w:rPr>
      </w:pPr>
    </w:p>
    <w:p w:rsidR="0096054C" w:rsidRDefault="0096054C" w:rsidP="0031406A">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lastRenderedPageBreak/>
        <w:br/>
      </w:r>
    </w:p>
    <w:p w:rsidR="0096054C" w:rsidRDefault="0096054C" w:rsidP="0031406A">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24</w:t>
      </w:r>
    </w:p>
    <w:p w:rsidR="0096054C" w:rsidRDefault="0096054C" w:rsidP="0031406A">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br/>
      </w:r>
    </w:p>
    <w:p w:rsidR="0096054C" w:rsidRDefault="0096054C" w:rsidP="0096054C">
      <w:pPr>
        <w:pStyle w:val="NormalWeb"/>
        <w:spacing w:before="0" w:beforeAutospacing="0" w:after="0" w:afterAutospacing="0"/>
        <w:ind w:left="720"/>
        <w:textAlignment w:val="baseline"/>
        <w:rPr>
          <w:rFonts w:asciiTheme="minorHAnsi" w:hAnsiTheme="minorHAnsi" w:cstheme="minorHAnsi"/>
          <w:sz w:val="22"/>
          <w:szCs w:val="22"/>
        </w:rPr>
      </w:pPr>
    </w:p>
    <w:p w:rsidR="0096054C" w:rsidRDefault="0096054C" w:rsidP="0096054C">
      <w:pPr>
        <w:pStyle w:val="NormalWeb"/>
        <w:spacing w:before="0" w:beforeAutospacing="0" w:after="0" w:afterAutospacing="0"/>
        <w:ind w:left="720"/>
        <w:textAlignment w:val="baseline"/>
        <w:rPr>
          <w:rFonts w:asciiTheme="minorHAnsi" w:hAnsiTheme="minorHAnsi" w:cstheme="minorHAnsi"/>
          <w:sz w:val="22"/>
          <w:szCs w:val="22"/>
        </w:rPr>
      </w:pPr>
      <w:r>
        <w:rPr>
          <w:rFonts w:asciiTheme="minorHAnsi" w:hAnsiTheme="minorHAnsi" w:cstheme="minorHAnsi"/>
          <w:sz w:val="22"/>
          <w:szCs w:val="22"/>
        </w:rPr>
        <w:t>Literatura:</w:t>
      </w:r>
    </w:p>
    <w:p w:rsidR="0096054C" w:rsidRDefault="0096054C" w:rsidP="0096054C">
      <w:pPr>
        <w:pStyle w:val="NormalWeb"/>
        <w:numPr>
          <w:ilvl w:val="0"/>
          <w:numId w:val="24"/>
        </w:numPr>
        <w:spacing w:before="0" w:beforeAutospacing="0" w:after="0" w:afterAutospacing="0"/>
        <w:textAlignment w:val="baseline"/>
        <w:rPr>
          <w:rFonts w:asciiTheme="minorHAnsi" w:hAnsiTheme="minorHAnsi" w:cstheme="minorHAnsi"/>
          <w:sz w:val="22"/>
          <w:szCs w:val="22"/>
        </w:rPr>
      </w:pPr>
      <w:r w:rsidRPr="0096054C">
        <w:rPr>
          <w:rFonts w:asciiTheme="minorHAnsi" w:hAnsiTheme="minorHAnsi" w:cstheme="minorHAnsi"/>
          <w:b/>
          <w:bCs/>
          <w:sz w:val="22"/>
          <w:szCs w:val="22"/>
        </w:rPr>
        <w:t>“</w:t>
      </w:r>
      <w:r w:rsidRPr="0096054C">
        <w:rPr>
          <w:rFonts w:asciiTheme="minorHAnsi" w:hAnsiTheme="minorHAnsi" w:cstheme="minorHAnsi"/>
          <w:b/>
          <w:bCs/>
          <w:sz w:val="22"/>
          <w:szCs w:val="22"/>
          <w:u w:val="single"/>
        </w:rPr>
        <w:t>Ishrana bilja</w:t>
      </w:r>
      <w:r w:rsidRPr="0096054C">
        <w:rPr>
          <w:rFonts w:asciiTheme="minorHAnsi" w:hAnsiTheme="minorHAnsi" w:cstheme="minorHAnsi"/>
          <w:b/>
          <w:bCs/>
          <w:sz w:val="22"/>
          <w:szCs w:val="22"/>
        </w:rPr>
        <w:t>”</w:t>
      </w:r>
      <w:r>
        <w:rPr>
          <w:rFonts w:asciiTheme="minorHAnsi" w:hAnsiTheme="minorHAnsi" w:cstheme="minorHAnsi"/>
          <w:sz w:val="22"/>
          <w:szCs w:val="22"/>
        </w:rPr>
        <w:t xml:space="preserve">- Vladimir i Vesna Vukadinović, </w:t>
      </w:r>
      <w:r w:rsidRPr="0096054C">
        <w:rPr>
          <w:rFonts w:asciiTheme="minorHAnsi" w:hAnsiTheme="minorHAnsi" w:cstheme="minorHAnsi"/>
          <w:sz w:val="22"/>
          <w:szCs w:val="22"/>
        </w:rPr>
        <w:t>Sveučilište Josi</w:t>
      </w:r>
      <w:r>
        <w:rPr>
          <w:rFonts w:asciiTheme="minorHAnsi" w:hAnsiTheme="minorHAnsi" w:cstheme="minorHAnsi"/>
          <w:sz w:val="22"/>
          <w:szCs w:val="22"/>
        </w:rPr>
        <w:t>pa Jurja Strossmayera u Osijeku</w:t>
      </w:r>
      <w:proofErr w:type="gramStart"/>
      <w:r>
        <w:rPr>
          <w:rFonts w:asciiTheme="minorHAnsi" w:hAnsiTheme="minorHAnsi" w:cstheme="minorHAnsi"/>
          <w:sz w:val="22"/>
          <w:szCs w:val="22"/>
        </w:rPr>
        <w:t>,</w:t>
      </w:r>
      <w:r w:rsidRPr="0096054C">
        <w:rPr>
          <w:rFonts w:asciiTheme="minorHAnsi" w:hAnsiTheme="minorHAnsi" w:cstheme="minorHAnsi"/>
          <w:sz w:val="22"/>
          <w:szCs w:val="22"/>
        </w:rPr>
        <w:t>Poljoprivredni</w:t>
      </w:r>
      <w:proofErr w:type="gramEnd"/>
      <w:r w:rsidRPr="0096054C">
        <w:rPr>
          <w:rFonts w:asciiTheme="minorHAnsi" w:hAnsiTheme="minorHAnsi" w:cstheme="minorHAnsi"/>
          <w:sz w:val="22"/>
          <w:szCs w:val="22"/>
        </w:rPr>
        <w:t xml:space="preserve"> fakultet u Osijeku, 2011, 442 str.</w:t>
      </w:r>
    </w:p>
    <w:p w:rsidR="0096054C" w:rsidRDefault="0096054C" w:rsidP="0096054C">
      <w:pPr>
        <w:pStyle w:val="NormalWeb"/>
        <w:numPr>
          <w:ilvl w:val="0"/>
          <w:numId w:val="24"/>
        </w:numPr>
        <w:spacing w:before="0" w:beforeAutospacing="0" w:after="0" w:afterAutospacing="0"/>
        <w:textAlignment w:val="baseline"/>
        <w:rPr>
          <w:rFonts w:asciiTheme="minorHAnsi" w:hAnsiTheme="minorHAnsi" w:cstheme="minorHAnsi"/>
          <w:sz w:val="22"/>
          <w:szCs w:val="22"/>
        </w:rPr>
      </w:pPr>
      <w:r w:rsidRPr="0096054C">
        <w:rPr>
          <w:rFonts w:asciiTheme="minorHAnsi" w:hAnsiTheme="minorHAnsi" w:cstheme="minorHAnsi"/>
          <w:sz w:val="22"/>
          <w:szCs w:val="22"/>
        </w:rPr>
        <w:t>Nešković, M., Konjević, R., Ćulafić, Lj. (2003): Fiziologija biljaka. NNK-International, Beograd</w:t>
      </w:r>
    </w:p>
    <w:p w:rsidR="0096054C" w:rsidRPr="00765EC2" w:rsidRDefault="00765EC2" w:rsidP="0096054C">
      <w:pPr>
        <w:pStyle w:val="NormalWeb"/>
        <w:numPr>
          <w:ilvl w:val="0"/>
          <w:numId w:val="24"/>
        </w:numPr>
        <w:spacing w:before="0" w:beforeAutospacing="0" w:after="0" w:afterAutospacing="0"/>
        <w:textAlignment w:val="baseline"/>
        <w:rPr>
          <w:rFonts w:asciiTheme="minorHAnsi" w:hAnsiTheme="minorHAnsi" w:cstheme="minorHAnsi"/>
          <w:b/>
          <w:sz w:val="22"/>
          <w:szCs w:val="22"/>
        </w:rPr>
      </w:pPr>
      <w:r>
        <w:rPr>
          <w:rFonts w:asciiTheme="minorHAnsi" w:hAnsiTheme="minorHAnsi" w:cstheme="minorHAnsi"/>
          <w:sz w:val="22"/>
          <w:szCs w:val="22"/>
        </w:rPr>
        <w:t>Makroelementi u tlu I biljci- Luka Vavetić, Poljoprivredni fakultet u Osjeku 2016.</w:t>
      </w:r>
    </w:p>
    <w:p w:rsidR="00765EC2" w:rsidRPr="00765EC2" w:rsidRDefault="00765EC2" w:rsidP="0096054C">
      <w:pPr>
        <w:pStyle w:val="NormalWeb"/>
        <w:numPr>
          <w:ilvl w:val="0"/>
          <w:numId w:val="24"/>
        </w:numPr>
        <w:spacing w:before="0" w:beforeAutospacing="0" w:after="0" w:afterAutospacing="0"/>
        <w:textAlignment w:val="baseline"/>
        <w:rPr>
          <w:rFonts w:asciiTheme="minorHAnsi" w:hAnsiTheme="minorHAnsi" w:cstheme="minorHAnsi"/>
          <w:b/>
          <w:sz w:val="22"/>
          <w:szCs w:val="22"/>
        </w:rPr>
      </w:pPr>
      <w:r>
        <w:rPr>
          <w:rFonts w:asciiTheme="minorHAnsi" w:hAnsiTheme="minorHAnsi" w:cstheme="minorHAnsi"/>
          <w:sz w:val="22"/>
          <w:szCs w:val="22"/>
        </w:rPr>
        <w:t>Asimilacija i funkcija mineralnih soli-</w:t>
      </w:r>
      <w:hyperlink r:id="rId30" w:history="1">
        <w:r w:rsidRPr="00765EC2">
          <w:rPr>
            <w:rStyle w:val="Hyperlink"/>
            <w:rFonts w:asciiTheme="minorHAnsi" w:hAnsiTheme="minorHAnsi" w:cstheme="minorHAnsi"/>
            <w:sz w:val="22"/>
            <w:szCs w:val="22"/>
          </w:rPr>
          <w:t>https://www.bio.bg.ac.rs/materijali_korisnika/iv-predavanje-ekolozi-2016.pdf</w:t>
        </w:r>
      </w:hyperlink>
    </w:p>
    <w:p w:rsidR="00765EC2" w:rsidRPr="00765EC2" w:rsidRDefault="00765EC2" w:rsidP="00765EC2">
      <w:pPr>
        <w:pStyle w:val="NormalWeb"/>
        <w:numPr>
          <w:ilvl w:val="0"/>
          <w:numId w:val="24"/>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Cs/>
          <w:color w:val="000000"/>
          <w:sz w:val="22"/>
          <w:szCs w:val="22"/>
          <w:shd w:val="clear" w:color="auto" w:fill="CCFFCC"/>
        </w:rPr>
        <w:t>Simptomi nedostatka hranljivih elemenata u proizvo</w:t>
      </w:r>
      <w:r w:rsidR="00A9490E">
        <w:rPr>
          <w:rFonts w:asciiTheme="minorHAnsi" w:hAnsiTheme="minorHAnsi" w:cstheme="minorHAnsi"/>
          <w:bCs/>
          <w:color w:val="000000"/>
          <w:sz w:val="22"/>
          <w:szCs w:val="22"/>
          <w:shd w:val="clear" w:color="auto" w:fill="CCFFCC"/>
        </w:rPr>
        <w:t>dnji rasada i</w:t>
      </w:r>
      <w:r>
        <w:rPr>
          <w:rFonts w:asciiTheme="minorHAnsi" w:hAnsiTheme="minorHAnsi" w:cstheme="minorHAnsi"/>
          <w:bCs/>
          <w:color w:val="000000"/>
          <w:sz w:val="22"/>
          <w:szCs w:val="22"/>
          <w:shd w:val="clear" w:color="auto" w:fill="CCFFCC"/>
        </w:rPr>
        <w:t xml:space="preserve"> ukrasnih biljaka-</w:t>
      </w:r>
      <w:hyperlink r:id="rId31" w:history="1">
        <w:r w:rsidRPr="00765EC2">
          <w:rPr>
            <w:rStyle w:val="Hyperlink"/>
            <w:rFonts w:asciiTheme="minorHAnsi" w:hAnsiTheme="minorHAnsi" w:cstheme="minorHAnsi"/>
            <w:bCs/>
            <w:sz w:val="22"/>
            <w:szCs w:val="22"/>
            <w:shd w:val="clear" w:color="auto" w:fill="CCFFCC"/>
          </w:rPr>
          <w:t>http://www.poljoberza.net/AutorskiTekstoviJedan.aspx?ime=PG25093.htm&amp;autor=7</w:t>
        </w:r>
      </w:hyperlink>
    </w:p>
    <w:p w:rsidR="00765EC2" w:rsidRPr="00CD3878" w:rsidRDefault="00765EC2" w:rsidP="00765EC2">
      <w:pPr>
        <w:pStyle w:val="NormalWeb"/>
        <w:numPr>
          <w:ilvl w:val="0"/>
          <w:numId w:val="24"/>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bCs/>
          <w:color w:val="000000"/>
          <w:sz w:val="22"/>
          <w:szCs w:val="22"/>
          <w:shd w:val="clear" w:color="auto" w:fill="CCFFCC"/>
        </w:rPr>
        <w:t>“Fiziologija biljaka”- Rudolf Kastori 1991.</w:t>
      </w:r>
    </w:p>
    <w:p w:rsidR="00CD3878" w:rsidRDefault="00CD3878" w:rsidP="00765EC2">
      <w:pPr>
        <w:pStyle w:val="NormalWeb"/>
        <w:numPr>
          <w:ilvl w:val="0"/>
          <w:numId w:val="24"/>
        </w:numPr>
        <w:spacing w:before="0" w:beforeAutospacing="0" w:after="0" w:afterAutospacing="0"/>
        <w:textAlignment w:val="baseline"/>
        <w:rPr>
          <w:rFonts w:asciiTheme="minorHAnsi" w:hAnsiTheme="minorHAnsi" w:cstheme="minorHAnsi"/>
          <w:sz w:val="22"/>
          <w:szCs w:val="22"/>
        </w:rPr>
      </w:pPr>
      <w:r w:rsidRPr="00CD3878">
        <w:rPr>
          <w:rFonts w:asciiTheme="minorHAnsi" w:hAnsiTheme="minorHAnsi" w:cstheme="minorHAnsi"/>
          <w:sz w:val="22"/>
          <w:szCs w:val="22"/>
        </w:rPr>
        <w:t>G</w:t>
      </w:r>
      <w:r w:rsidR="00A9490E">
        <w:rPr>
          <w:rFonts w:asciiTheme="minorHAnsi" w:hAnsiTheme="minorHAnsi" w:cstheme="minorHAnsi"/>
          <w:sz w:val="22"/>
          <w:szCs w:val="22"/>
        </w:rPr>
        <w:t>ajenje</w:t>
      </w:r>
      <w:r w:rsidRPr="00CD3878">
        <w:rPr>
          <w:rFonts w:asciiTheme="minorHAnsi" w:hAnsiTheme="minorHAnsi" w:cstheme="minorHAnsi"/>
          <w:sz w:val="22"/>
          <w:szCs w:val="22"/>
        </w:rPr>
        <w:t xml:space="preserve"> </w:t>
      </w:r>
      <w:r w:rsidR="00A9490E">
        <w:rPr>
          <w:rFonts w:asciiTheme="minorHAnsi" w:hAnsiTheme="minorHAnsi" w:cstheme="minorHAnsi"/>
          <w:sz w:val="22"/>
          <w:szCs w:val="22"/>
        </w:rPr>
        <w:t>azotofiksirajućih i</w:t>
      </w:r>
      <w:r w:rsidRPr="00CD3878">
        <w:rPr>
          <w:rFonts w:asciiTheme="minorHAnsi" w:hAnsiTheme="minorHAnsi" w:cstheme="minorHAnsi"/>
          <w:sz w:val="22"/>
          <w:szCs w:val="22"/>
        </w:rPr>
        <w:t xml:space="preserve"> </w:t>
      </w:r>
      <w:r w:rsidR="00A9490E">
        <w:rPr>
          <w:rFonts w:asciiTheme="minorHAnsi" w:hAnsiTheme="minorHAnsi" w:cstheme="minorHAnsi"/>
          <w:sz w:val="22"/>
          <w:szCs w:val="22"/>
        </w:rPr>
        <w:t>fosfosolubizirajućih</w:t>
      </w:r>
      <w:r w:rsidRPr="00CD3878">
        <w:rPr>
          <w:rFonts w:asciiTheme="minorHAnsi" w:hAnsiTheme="minorHAnsi" w:cstheme="minorHAnsi"/>
          <w:sz w:val="22"/>
          <w:szCs w:val="22"/>
        </w:rPr>
        <w:t xml:space="preserve"> </w:t>
      </w:r>
      <w:r w:rsidR="00A9490E">
        <w:rPr>
          <w:rFonts w:asciiTheme="minorHAnsi" w:hAnsiTheme="minorHAnsi" w:cstheme="minorHAnsi"/>
          <w:sz w:val="22"/>
          <w:szCs w:val="22"/>
        </w:rPr>
        <w:t>bakterija u kontrolisanim uslovima fermentora u cilju biofertilizacije zemljišta</w:t>
      </w:r>
      <w:r>
        <w:rPr>
          <w:rFonts w:asciiTheme="minorHAnsi" w:hAnsiTheme="minorHAnsi" w:cstheme="minorHAnsi"/>
          <w:sz w:val="22"/>
          <w:szCs w:val="22"/>
        </w:rPr>
        <w:t>-Dunja Ilić,</w:t>
      </w:r>
      <w:r w:rsidRPr="00CD3878">
        <w:rPr>
          <w:rFonts w:asciiTheme="minorHAnsi" w:eastAsiaTheme="minorHAnsi" w:hAnsiTheme="minorHAnsi" w:cstheme="minorBidi"/>
          <w:sz w:val="22"/>
          <w:szCs w:val="22"/>
        </w:rPr>
        <w:t xml:space="preserve"> </w:t>
      </w:r>
      <w:r w:rsidRPr="00CD3878">
        <w:rPr>
          <w:rFonts w:asciiTheme="minorHAnsi" w:hAnsiTheme="minorHAnsi" w:cstheme="minorHAnsi"/>
          <w:sz w:val="22"/>
          <w:szCs w:val="22"/>
        </w:rPr>
        <w:t>U</w:t>
      </w:r>
      <w:r w:rsidR="00A9490E">
        <w:rPr>
          <w:rFonts w:asciiTheme="minorHAnsi" w:hAnsiTheme="minorHAnsi" w:cstheme="minorHAnsi"/>
          <w:sz w:val="22"/>
          <w:szCs w:val="22"/>
        </w:rPr>
        <w:t>niverzitet</w:t>
      </w:r>
      <w:r w:rsidRPr="00CD3878">
        <w:rPr>
          <w:rFonts w:asciiTheme="minorHAnsi" w:hAnsiTheme="minorHAnsi" w:cstheme="minorHAnsi"/>
          <w:sz w:val="22"/>
          <w:szCs w:val="22"/>
        </w:rPr>
        <w:t xml:space="preserve"> </w:t>
      </w:r>
      <w:r w:rsidR="00A9490E">
        <w:rPr>
          <w:rFonts w:asciiTheme="minorHAnsi" w:hAnsiTheme="minorHAnsi" w:cstheme="minorHAnsi"/>
          <w:sz w:val="22"/>
          <w:szCs w:val="22"/>
        </w:rPr>
        <w:t>u</w:t>
      </w:r>
      <w:r w:rsidRPr="00CD3878">
        <w:rPr>
          <w:rFonts w:asciiTheme="minorHAnsi" w:hAnsiTheme="minorHAnsi" w:cstheme="minorHAnsi"/>
          <w:sz w:val="22"/>
          <w:szCs w:val="22"/>
        </w:rPr>
        <w:t xml:space="preserve"> N</w:t>
      </w:r>
      <w:r w:rsidR="00A9490E">
        <w:rPr>
          <w:rFonts w:asciiTheme="minorHAnsi" w:hAnsiTheme="minorHAnsi" w:cstheme="minorHAnsi"/>
          <w:sz w:val="22"/>
          <w:szCs w:val="22"/>
        </w:rPr>
        <w:t>išu,</w:t>
      </w:r>
      <w:r w:rsidRPr="00CD3878">
        <w:rPr>
          <w:rFonts w:asciiTheme="minorHAnsi" w:hAnsiTheme="minorHAnsi" w:cstheme="minorHAnsi"/>
          <w:sz w:val="22"/>
          <w:szCs w:val="22"/>
        </w:rPr>
        <w:t xml:space="preserve"> P</w:t>
      </w:r>
      <w:r w:rsidR="00A9490E">
        <w:rPr>
          <w:rFonts w:asciiTheme="minorHAnsi" w:hAnsiTheme="minorHAnsi" w:cstheme="minorHAnsi"/>
          <w:sz w:val="22"/>
          <w:szCs w:val="22"/>
        </w:rPr>
        <w:t>riridno</w:t>
      </w:r>
      <w:r w:rsidRPr="00CD3878">
        <w:rPr>
          <w:rFonts w:asciiTheme="minorHAnsi" w:hAnsiTheme="minorHAnsi" w:cstheme="minorHAnsi"/>
          <w:sz w:val="22"/>
          <w:szCs w:val="22"/>
        </w:rPr>
        <w:t xml:space="preserve"> – </w:t>
      </w:r>
      <w:r w:rsidR="00A9490E">
        <w:rPr>
          <w:rFonts w:asciiTheme="minorHAnsi" w:hAnsiTheme="minorHAnsi" w:cstheme="minorHAnsi"/>
          <w:sz w:val="22"/>
          <w:szCs w:val="22"/>
        </w:rPr>
        <w:t xml:space="preserve">matematički </w:t>
      </w:r>
      <w:proofErr w:type="gramStart"/>
      <w:r w:rsidR="00A9490E">
        <w:rPr>
          <w:rFonts w:asciiTheme="minorHAnsi" w:hAnsiTheme="minorHAnsi" w:cstheme="minorHAnsi"/>
          <w:sz w:val="22"/>
          <w:szCs w:val="22"/>
        </w:rPr>
        <w:t>fakultet</w:t>
      </w:r>
      <w:r w:rsidRPr="00CD3878">
        <w:rPr>
          <w:rFonts w:asciiTheme="minorHAnsi" w:hAnsiTheme="minorHAnsi" w:cstheme="minorHAnsi"/>
          <w:sz w:val="22"/>
          <w:szCs w:val="22"/>
        </w:rPr>
        <w:t xml:space="preserve"> </w:t>
      </w:r>
      <w:r w:rsidR="00A9490E">
        <w:rPr>
          <w:rFonts w:asciiTheme="minorHAnsi" w:hAnsiTheme="minorHAnsi" w:cstheme="minorHAnsi"/>
          <w:sz w:val="22"/>
          <w:szCs w:val="22"/>
        </w:rPr>
        <w:t>,</w:t>
      </w:r>
      <w:proofErr w:type="gramEnd"/>
      <w:r w:rsidR="00A9490E">
        <w:rPr>
          <w:rFonts w:asciiTheme="minorHAnsi" w:hAnsiTheme="minorHAnsi" w:cstheme="minorHAnsi"/>
          <w:sz w:val="22"/>
          <w:szCs w:val="22"/>
        </w:rPr>
        <w:t xml:space="preserve"> departman za biologiju i ekologiju, 2016</w:t>
      </w:r>
      <w:r>
        <w:rPr>
          <w:rFonts w:asciiTheme="minorHAnsi" w:hAnsiTheme="minorHAnsi" w:cstheme="minorHAnsi"/>
          <w:sz w:val="22"/>
          <w:szCs w:val="22"/>
        </w:rPr>
        <w:t>.</w:t>
      </w: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w:t>
      </w: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Default="003B63F3" w:rsidP="003B63F3">
      <w:pPr>
        <w:pStyle w:val="NormalWeb"/>
        <w:spacing w:before="0" w:beforeAutospacing="0" w:after="0" w:afterAutospacing="0"/>
        <w:textAlignment w:val="baseline"/>
        <w:rPr>
          <w:rFonts w:asciiTheme="minorHAnsi" w:hAnsiTheme="minorHAnsi" w:cstheme="minorHAnsi"/>
          <w:sz w:val="22"/>
          <w:szCs w:val="22"/>
        </w:rPr>
      </w:pPr>
    </w:p>
    <w:p w:rsidR="003B63F3" w:rsidRPr="00CD3878" w:rsidRDefault="003B63F3" w:rsidP="003B63F3">
      <w:pPr>
        <w:pStyle w:val="NormalWeb"/>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                                                                                                                                                                                     25</w:t>
      </w:r>
    </w:p>
    <w:sectPr w:rsidR="003B63F3" w:rsidRPr="00CD38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1AF" w:rsidRDefault="00CD61AF" w:rsidP="002A6017">
      <w:pPr>
        <w:spacing w:after="0" w:line="240" w:lineRule="auto"/>
      </w:pPr>
      <w:r>
        <w:separator/>
      </w:r>
    </w:p>
  </w:endnote>
  <w:endnote w:type="continuationSeparator" w:id="0">
    <w:p w:rsidR="00CD61AF" w:rsidRDefault="00CD61AF" w:rsidP="002A6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1AF" w:rsidRDefault="00CD61AF" w:rsidP="002A6017">
      <w:pPr>
        <w:spacing w:after="0" w:line="240" w:lineRule="auto"/>
      </w:pPr>
      <w:r>
        <w:separator/>
      </w:r>
    </w:p>
  </w:footnote>
  <w:footnote w:type="continuationSeparator" w:id="0">
    <w:p w:rsidR="00CD61AF" w:rsidRDefault="00CD61AF" w:rsidP="002A60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660A6"/>
    <w:multiLevelType w:val="hybridMultilevel"/>
    <w:tmpl w:val="F7CCD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5053A"/>
    <w:multiLevelType w:val="hybridMultilevel"/>
    <w:tmpl w:val="7B0CE4F0"/>
    <w:lvl w:ilvl="0" w:tplc="7A02300C">
      <w:start w:val="1"/>
      <w:numFmt w:val="bullet"/>
      <w:lvlText w:val="-"/>
      <w:lvlJc w:val="left"/>
      <w:pPr>
        <w:tabs>
          <w:tab w:val="num" w:pos="720"/>
        </w:tabs>
        <w:ind w:left="720" w:hanging="360"/>
      </w:pPr>
      <w:rPr>
        <w:rFonts w:ascii="Times New Roman" w:hAnsi="Times New Roman" w:hint="default"/>
      </w:rPr>
    </w:lvl>
    <w:lvl w:ilvl="1" w:tplc="97648528" w:tentative="1">
      <w:start w:val="1"/>
      <w:numFmt w:val="bullet"/>
      <w:lvlText w:val="-"/>
      <w:lvlJc w:val="left"/>
      <w:pPr>
        <w:tabs>
          <w:tab w:val="num" w:pos="1440"/>
        </w:tabs>
        <w:ind w:left="1440" w:hanging="360"/>
      </w:pPr>
      <w:rPr>
        <w:rFonts w:ascii="Times New Roman" w:hAnsi="Times New Roman" w:hint="default"/>
      </w:rPr>
    </w:lvl>
    <w:lvl w:ilvl="2" w:tplc="E6A4E1F0">
      <w:start w:val="1475"/>
      <w:numFmt w:val="bullet"/>
      <w:lvlText w:val="-"/>
      <w:lvlJc w:val="left"/>
      <w:pPr>
        <w:tabs>
          <w:tab w:val="num" w:pos="2160"/>
        </w:tabs>
        <w:ind w:left="2160" w:hanging="360"/>
      </w:pPr>
      <w:rPr>
        <w:rFonts w:ascii="Times New Roman" w:hAnsi="Times New Roman" w:hint="default"/>
      </w:rPr>
    </w:lvl>
    <w:lvl w:ilvl="3" w:tplc="6C3A5CC8" w:tentative="1">
      <w:start w:val="1"/>
      <w:numFmt w:val="bullet"/>
      <w:lvlText w:val="-"/>
      <w:lvlJc w:val="left"/>
      <w:pPr>
        <w:tabs>
          <w:tab w:val="num" w:pos="2880"/>
        </w:tabs>
        <w:ind w:left="2880" w:hanging="360"/>
      </w:pPr>
      <w:rPr>
        <w:rFonts w:ascii="Times New Roman" w:hAnsi="Times New Roman" w:hint="default"/>
      </w:rPr>
    </w:lvl>
    <w:lvl w:ilvl="4" w:tplc="EC4E0552" w:tentative="1">
      <w:start w:val="1"/>
      <w:numFmt w:val="bullet"/>
      <w:lvlText w:val="-"/>
      <w:lvlJc w:val="left"/>
      <w:pPr>
        <w:tabs>
          <w:tab w:val="num" w:pos="3600"/>
        </w:tabs>
        <w:ind w:left="3600" w:hanging="360"/>
      </w:pPr>
      <w:rPr>
        <w:rFonts w:ascii="Times New Roman" w:hAnsi="Times New Roman" w:hint="default"/>
      </w:rPr>
    </w:lvl>
    <w:lvl w:ilvl="5" w:tplc="56965344" w:tentative="1">
      <w:start w:val="1"/>
      <w:numFmt w:val="bullet"/>
      <w:lvlText w:val="-"/>
      <w:lvlJc w:val="left"/>
      <w:pPr>
        <w:tabs>
          <w:tab w:val="num" w:pos="4320"/>
        </w:tabs>
        <w:ind w:left="4320" w:hanging="360"/>
      </w:pPr>
      <w:rPr>
        <w:rFonts w:ascii="Times New Roman" w:hAnsi="Times New Roman" w:hint="default"/>
      </w:rPr>
    </w:lvl>
    <w:lvl w:ilvl="6" w:tplc="A878773C" w:tentative="1">
      <w:start w:val="1"/>
      <w:numFmt w:val="bullet"/>
      <w:lvlText w:val="-"/>
      <w:lvlJc w:val="left"/>
      <w:pPr>
        <w:tabs>
          <w:tab w:val="num" w:pos="5040"/>
        </w:tabs>
        <w:ind w:left="5040" w:hanging="360"/>
      </w:pPr>
      <w:rPr>
        <w:rFonts w:ascii="Times New Roman" w:hAnsi="Times New Roman" w:hint="default"/>
      </w:rPr>
    </w:lvl>
    <w:lvl w:ilvl="7" w:tplc="BE0668B0" w:tentative="1">
      <w:start w:val="1"/>
      <w:numFmt w:val="bullet"/>
      <w:lvlText w:val="-"/>
      <w:lvlJc w:val="left"/>
      <w:pPr>
        <w:tabs>
          <w:tab w:val="num" w:pos="5760"/>
        </w:tabs>
        <w:ind w:left="5760" w:hanging="360"/>
      </w:pPr>
      <w:rPr>
        <w:rFonts w:ascii="Times New Roman" w:hAnsi="Times New Roman" w:hint="default"/>
      </w:rPr>
    </w:lvl>
    <w:lvl w:ilvl="8" w:tplc="86328B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85E13AF"/>
    <w:multiLevelType w:val="hybridMultilevel"/>
    <w:tmpl w:val="CBD2C666"/>
    <w:lvl w:ilvl="0" w:tplc="CA12B4BC">
      <w:start w:val="1"/>
      <w:numFmt w:val="bullet"/>
      <w:lvlText w:val="-"/>
      <w:lvlJc w:val="left"/>
      <w:pPr>
        <w:tabs>
          <w:tab w:val="num" w:pos="720"/>
        </w:tabs>
        <w:ind w:left="720" w:hanging="360"/>
      </w:pPr>
      <w:rPr>
        <w:rFonts w:ascii="Times New Roman" w:hAnsi="Times New Roman" w:hint="default"/>
      </w:rPr>
    </w:lvl>
    <w:lvl w:ilvl="1" w:tplc="23861EAA" w:tentative="1">
      <w:start w:val="1"/>
      <w:numFmt w:val="bullet"/>
      <w:lvlText w:val="-"/>
      <w:lvlJc w:val="left"/>
      <w:pPr>
        <w:tabs>
          <w:tab w:val="num" w:pos="1440"/>
        </w:tabs>
        <w:ind w:left="1440" w:hanging="360"/>
      </w:pPr>
      <w:rPr>
        <w:rFonts w:ascii="Times New Roman" w:hAnsi="Times New Roman" w:hint="default"/>
      </w:rPr>
    </w:lvl>
    <w:lvl w:ilvl="2" w:tplc="EA289D2E">
      <w:start w:val="1"/>
      <w:numFmt w:val="bullet"/>
      <w:lvlText w:val="-"/>
      <w:lvlJc w:val="left"/>
      <w:pPr>
        <w:tabs>
          <w:tab w:val="num" w:pos="2160"/>
        </w:tabs>
        <w:ind w:left="2160" w:hanging="360"/>
      </w:pPr>
      <w:rPr>
        <w:rFonts w:ascii="Times New Roman" w:hAnsi="Times New Roman" w:hint="default"/>
      </w:rPr>
    </w:lvl>
    <w:lvl w:ilvl="3" w:tplc="9BFC8B62" w:tentative="1">
      <w:start w:val="1"/>
      <w:numFmt w:val="bullet"/>
      <w:lvlText w:val="-"/>
      <w:lvlJc w:val="left"/>
      <w:pPr>
        <w:tabs>
          <w:tab w:val="num" w:pos="2880"/>
        </w:tabs>
        <w:ind w:left="2880" w:hanging="360"/>
      </w:pPr>
      <w:rPr>
        <w:rFonts w:ascii="Times New Roman" w:hAnsi="Times New Roman" w:hint="default"/>
      </w:rPr>
    </w:lvl>
    <w:lvl w:ilvl="4" w:tplc="CC649790" w:tentative="1">
      <w:start w:val="1"/>
      <w:numFmt w:val="bullet"/>
      <w:lvlText w:val="-"/>
      <w:lvlJc w:val="left"/>
      <w:pPr>
        <w:tabs>
          <w:tab w:val="num" w:pos="3600"/>
        </w:tabs>
        <w:ind w:left="3600" w:hanging="360"/>
      </w:pPr>
      <w:rPr>
        <w:rFonts w:ascii="Times New Roman" w:hAnsi="Times New Roman" w:hint="default"/>
      </w:rPr>
    </w:lvl>
    <w:lvl w:ilvl="5" w:tplc="E362AD60" w:tentative="1">
      <w:start w:val="1"/>
      <w:numFmt w:val="bullet"/>
      <w:lvlText w:val="-"/>
      <w:lvlJc w:val="left"/>
      <w:pPr>
        <w:tabs>
          <w:tab w:val="num" w:pos="4320"/>
        </w:tabs>
        <w:ind w:left="4320" w:hanging="360"/>
      </w:pPr>
      <w:rPr>
        <w:rFonts w:ascii="Times New Roman" w:hAnsi="Times New Roman" w:hint="default"/>
      </w:rPr>
    </w:lvl>
    <w:lvl w:ilvl="6" w:tplc="CE46FF3E" w:tentative="1">
      <w:start w:val="1"/>
      <w:numFmt w:val="bullet"/>
      <w:lvlText w:val="-"/>
      <w:lvlJc w:val="left"/>
      <w:pPr>
        <w:tabs>
          <w:tab w:val="num" w:pos="5040"/>
        </w:tabs>
        <w:ind w:left="5040" w:hanging="360"/>
      </w:pPr>
      <w:rPr>
        <w:rFonts w:ascii="Times New Roman" w:hAnsi="Times New Roman" w:hint="default"/>
      </w:rPr>
    </w:lvl>
    <w:lvl w:ilvl="7" w:tplc="9B00F6B6" w:tentative="1">
      <w:start w:val="1"/>
      <w:numFmt w:val="bullet"/>
      <w:lvlText w:val="-"/>
      <w:lvlJc w:val="left"/>
      <w:pPr>
        <w:tabs>
          <w:tab w:val="num" w:pos="5760"/>
        </w:tabs>
        <w:ind w:left="5760" w:hanging="360"/>
      </w:pPr>
      <w:rPr>
        <w:rFonts w:ascii="Times New Roman" w:hAnsi="Times New Roman" w:hint="default"/>
      </w:rPr>
    </w:lvl>
    <w:lvl w:ilvl="8" w:tplc="2E8650C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126597D"/>
    <w:multiLevelType w:val="hybridMultilevel"/>
    <w:tmpl w:val="A6AE0198"/>
    <w:lvl w:ilvl="0" w:tplc="66A8A29C">
      <w:start w:val="1"/>
      <w:numFmt w:val="bullet"/>
      <w:lvlText w:val="-"/>
      <w:lvlJc w:val="left"/>
      <w:pPr>
        <w:tabs>
          <w:tab w:val="num" w:pos="720"/>
        </w:tabs>
        <w:ind w:left="720" w:hanging="360"/>
      </w:pPr>
      <w:rPr>
        <w:rFonts w:ascii="Times New Roman" w:hAnsi="Times New Roman" w:hint="default"/>
      </w:rPr>
    </w:lvl>
    <w:lvl w:ilvl="1" w:tplc="E6004D9A" w:tentative="1">
      <w:start w:val="1"/>
      <w:numFmt w:val="bullet"/>
      <w:lvlText w:val="-"/>
      <w:lvlJc w:val="left"/>
      <w:pPr>
        <w:tabs>
          <w:tab w:val="num" w:pos="1440"/>
        </w:tabs>
        <w:ind w:left="1440" w:hanging="360"/>
      </w:pPr>
      <w:rPr>
        <w:rFonts w:ascii="Times New Roman" w:hAnsi="Times New Roman" w:hint="default"/>
      </w:rPr>
    </w:lvl>
    <w:lvl w:ilvl="2" w:tplc="6186EA54" w:tentative="1">
      <w:start w:val="1"/>
      <w:numFmt w:val="bullet"/>
      <w:lvlText w:val="-"/>
      <w:lvlJc w:val="left"/>
      <w:pPr>
        <w:tabs>
          <w:tab w:val="num" w:pos="2160"/>
        </w:tabs>
        <w:ind w:left="2160" w:hanging="360"/>
      </w:pPr>
      <w:rPr>
        <w:rFonts w:ascii="Times New Roman" w:hAnsi="Times New Roman" w:hint="default"/>
      </w:rPr>
    </w:lvl>
    <w:lvl w:ilvl="3" w:tplc="31723046" w:tentative="1">
      <w:start w:val="1"/>
      <w:numFmt w:val="bullet"/>
      <w:lvlText w:val="-"/>
      <w:lvlJc w:val="left"/>
      <w:pPr>
        <w:tabs>
          <w:tab w:val="num" w:pos="2880"/>
        </w:tabs>
        <w:ind w:left="2880" w:hanging="360"/>
      </w:pPr>
      <w:rPr>
        <w:rFonts w:ascii="Times New Roman" w:hAnsi="Times New Roman" w:hint="default"/>
      </w:rPr>
    </w:lvl>
    <w:lvl w:ilvl="4" w:tplc="6F50F20A" w:tentative="1">
      <w:start w:val="1"/>
      <w:numFmt w:val="bullet"/>
      <w:lvlText w:val="-"/>
      <w:lvlJc w:val="left"/>
      <w:pPr>
        <w:tabs>
          <w:tab w:val="num" w:pos="3600"/>
        </w:tabs>
        <w:ind w:left="3600" w:hanging="360"/>
      </w:pPr>
      <w:rPr>
        <w:rFonts w:ascii="Times New Roman" w:hAnsi="Times New Roman" w:hint="default"/>
      </w:rPr>
    </w:lvl>
    <w:lvl w:ilvl="5" w:tplc="31FE4F2A" w:tentative="1">
      <w:start w:val="1"/>
      <w:numFmt w:val="bullet"/>
      <w:lvlText w:val="-"/>
      <w:lvlJc w:val="left"/>
      <w:pPr>
        <w:tabs>
          <w:tab w:val="num" w:pos="4320"/>
        </w:tabs>
        <w:ind w:left="4320" w:hanging="360"/>
      </w:pPr>
      <w:rPr>
        <w:rFonts w:ascii="Times New Roman" w:hAnsi="Times New Roman" w:hint="default"/>
      </w:rPr>
    </w:lvl>
    <w:lvl w:ilvl="6" w:tplc="5D68ECE4" w:tentative="1">
      <w:start w:val="1"/>
      <w:numFmt w:val="bullet"/>
      <w:lvlText w:val="-"/>
      <w:lvlJc w:val="left"/>
      <w:pPr>
        <w:tabs>
          <w:tab w:val="num" w:pos="5040"/>
        </w:tabs>
        <w:ind w:left="5040" w:hanging="360"/>
      </w:pPr>
      <w:rPr>
        <w:rFonts w:ascii="Times New Roman" w:hAnsi="Times New Roman" w:hint="default"/>
      </w:rPr>
    </w:lvl>
    <w:lvl w:ilvl="7" w:tplc="86B09BFE" w:tentative="1">
      <w:start w:val="1"/>
      <w:numFmt w:val="bullet"/>
      <w:lvlText w:val="-"/>
      <w:lvlJc w:val="left"/>
      <w:pPr>
        <w:tabs>
          <w:tab w:val="num" w:pos="5760"/>
        </w:tabs>
        <w:ind w:left="5760" w:hanging="360"/>
      </w:pPr>
      <w:rPr>
        <w:rFonts w:ascii="Times New Roman" w:hAnsi="Times New Roman" w:hint="default"/>
      </w:rPr>
    </w:lvl>
    <w:lvl w:ilvl="8" w:tplc="CBE476B4" w:tentative="1">
      <w:start w:val="1"/>
      <w:numFmt w:val="bullet"/>
      <w:lvlText w:val="-"/>
      <w:lvlJc w:val="left"/>
      <w:pPr>
        <w:tabs>
          <w:tab w:val="num" w:pos="6480"/>
        </w:tabs>
        <w:ind w:left="6480" w:hanging="360"/>
      </w:pPr>
      <w:rPr>
        <w:rFonts w:ascii="Times New Roman" w:hAnsi="Times New Roman" w:hint="default"/>
      </w:rPr>
    </w:lvl>
  </w:abstractNum>
  <w:abstractNum w:abstractNumId="4">
    <w:nsid w:val="249B1767"/>
    <w:multiLevelType w:val="hybridMultilevel"/>
    <w:tmpl w:val="0E94C938"/>
    <w:lvl w:ilvl="0" w:tplc="EEDC352A">
      <w:start w:val="1"/>
      <w:numFmt w:val="bullet"/>
      <w:lvlText w:val="-"/>
      <w:lvlJc w:val="left"/>
      <w:pPr>
        <w:tabs>
          <w:tab w:val="num" w:pos="720"/>
        </w:tabs>
        <w:ind w:left="720" w:hanging="360"/>
      </w:pPr>
      <w:rPr>
        <w:rFonts w:ascii="Times New Roman" w:hAnsi="Times New Roman" w:hint="default"/>
      </w:rPr>
    </w:lvl>
    <w:lvl w:ilvl="1" w:tplc="D408DA4A">
      <w:start w:val="1621"/>
      <w:numFmt w:val="bullet"/>
      <w:lvlText w:val="-"/>
      <w:lvlJc w:val="left"/>
      <w:pPr>
        <w:tabs>
          <w:tab w:val="num" w:pos="1440"/>
        </w:tabs>
        <w:ind w:left="1440" w:hanging="360"/>
      </w:pPr>
      <w:rPr>
        <w:rFonts w:ascii="Times New Roman" w:hAnsi="Times New Roman" w:hint="default"/>
      </w:rPr>
    </w:lvl>
    <w:lvl w:ilvl="2" w:tplc="DB469DC2" w:tentative="1">
      <w:start w:val="1"/>
      <w:numFmt w:val="bullet"/>
      <w:lvlText w:val="-"/>
      <w:lvlJc w:val="left"/>
      <w:pPr>
        <w:tabs>
          <w:tab w:val="num" w:pos="2160"/>
        </w:tabs>
        <w:ind w:left="2160" w:hanging="360"/>
      </w:pPr>
      <w:rPr>
        <w:rFonts w:ascii="Times New Roman" w:hAnsi="Times New Roman" w:hint="default"/>
      </w:rPr>
    </w:lvl>
    <w:lvl w:ilvl="3" w:tplc="BB4E3834" w:tentative="1">
      <w:start w:val="1"/>
      <w:numFmt w:val="bullet"/>
      <w:lvlText w:val="-"/>
      <w:lvlJc w:val="left"/>
      <w:pPr>
        <w:tabs>
          <w:tab w:val="num" w:pos="2880"/>
        </w:tabs>
        <w:ind w:left="2880" w:hanging="360"/>
      </w:pPr>
      <w:rPr>
        <w:rFonts w:ascii="Times New Roman" w:hAnsi="Times New Roman" w:hint="default"/>
      </w:rPr>
    </w:lvl>
    <w:lvl w:ilvl="4" w:tplc="7F127316" w:tentative="1">
      <w:start w:val="1"/>
      <w:numFmt w:val="bullet"/>
      <w:lvlText w:val="-"/>
      <w:lvlJc w:val="left"/>
      <w:pPr>
        <w:tabs>
          <w:tab w:val="num" w:pos="3600"/>
        </w:tabs>
        <w:ind w:left="3600" w:hanging="360"/>
      </w:pPr>
      <w:rPr>
        <w:rFonts w:ascii="Times New Roman" w:hAnsi="Times New Roman" w:hint="default"/>
      </w:rPr>
    </w:lvl>
    <w:lvl w:ilvl="5" w:tplc="721ADEA2" w:tentative="1">
      <w:start w:val="1"/>
      <w:numFmt w:val="bullet"/>
      <w:lvlText w:val="-"/>
      <w:lvlJc w:val="left"/>
      <w:pPr>
        <w:tabs>
          <w:tab w:val="num" w:pos="4320"/>
        </w:tabs>
        <w:ind w:left="4320" w:hanging="360"/>
      </w:pPr>
      <w:rPr>
        <w:rFonts w:ascii="Times New Roman" w:hAnsi="Times New Roman" w:hint="default"/>
      </w:rPr>
    </w:lvl>
    <w:lvl w:ilvl="6" w:tplc="8B3CF56E" w:tentative="1">
      <w:start w:val="1"/>
      <w:numFmt w:val="bullet"/>
      <w:lvlText w:val="-"/>
      <w:lvlJc w:val="left"/>
      <w:pPr>
        <w:tabs>
          <w:tab w:val="num" w:pos="5040"/>
        </w:tabs>
        <w:ind w:left="5040" w:hanging="360"/>
      </w:pPr>
      <w:rPr>
        <w:rFonts w:ascii="Times New Roman" w:hAnsi="Times New Roman" w:hint="default"/>
      </w:rPr>
    </w:lvl>
    <w:lvl w:ilvl="7" w:tplc="3BB03BC2" w:tentative="1">
      <w:start w:val="1"/>
      <w:numFmt w:val="bullet"/>
      <w:lvlText w:val="-"/>
      <w:lvlJc w:val="left"/>
      <w:pPr>
        <w:tabs>
          <w:tab w:val="num" w:pos="5760"/>
        </w:tabs>
        <w:ind w:left="5760" w:hanging="360"/>
      </w:pPr>
      <w:rPr>
        <w:rFonts w:ascii="Times New Roman" w:hAnsi="Times New Roman" w:hint="default"/>
      </w:rPr>
    </w:lvl>
    <w:lvl w:ilvl="8" w:tplc="E1D41B2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F02268B"/>
    <w:multiLevelType w:val="hybridMultilevel"/>
    <w:tmpl w:val="3D02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EE53A8"/>
    <w:multiLevelType w:val="hybridMultilevel"/>
    <w:tmpl w:val="1270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25905"/>
    <w:multiLevelType w:val="hybridMultilevel"/>
    <w:tmpl w:val="ABC644B2"/>
    <w:lvl w:ilvl="0" w:tplc="F4FC127A">
      <w:start w:val="1"/>
      <w:numFmt w:val="bullet"/>
      <w:lvlText w:val="-"/>
      <w:lvlJc w:val="left"/>
      <w:pPr>
        <w:tabs>
          <w:tab w:val="num" w:pos="720"/>
        </w:tabs>
        <w:ind w:left="720" w:hanging="360"/>
      </w:pPr>
      <w:rPr>
        <w:rFonts w:ascii="Times New Roman" w:hAnsi="Times New Roman" w:hint="default"/>
      </w:rPr>
    </w:lvl>
    <w:lvl w:ilvl="1" w:tplc="2D56B564" w:tentative="1">
      <w:start w:val="1"/>
      <w:numFmt w:val="bullet"/>
      <w:lvlText w:val="-"/>
      <w:lvlJc w:val="left"/>
      <w:pPr>
        <w:tabs>
          <w:tab w:val="num" w:pos="1440"/>
        </w:tabs>
        <w:ind w:left="1440" w:hanging="360"/>
      </w:pPr>
      <w:rPr>
        <w:rFonts w:ascii="Times New Roman" w:hAnsi="Times New Roman" w:hint="default"/>
      </w:rPr>
    </w:lvl>
    <w:lvl w:ilvl="2" w:tplc="555E7D40" w:tentative="1">
      <w:start w:val="1"/>
      <w:numFmt w:val="bullet"/>
      <w:lvlText w:val="-"/>
      <w:lvlJc w:val="left"/>
      <w:pPr>
        <w:tabs>
          <w:tab w:val="num" w:pos="2160"/>
        </w:tabs>
        <w:ind w:left="2160" w:hanging="360"/>
      </w:pPr>
      <w:rPr>
        <w:rFonts w:ascii="Times New Roman" w:hAnsi="Times New Roman" w:hint="default"/>
      </w:rPr>
    </w:lvl>
    <w:lvl w:ilvl="3" w:tplc="81FC0440" w:tentative="1">
      <w:start w:val="1"/>
      <w:numFmt w:val="bullet"/>
      <w:lvlText w:val="-"/>
      <w:lvlJc w:val="left"/>
      <w:pPr>
        <w:tabs>
          <w:tab w:val="num" w:pos="2880"/>
        </w:tabs>
        <w:ind w:left="2880" w:hanging="360"/>
      </w:pPr>
      <w:rPr>
        <w:rFonts w:ascii="Times New Roman" w:hAnsi="Times New Roman" w:hint="default"/>
      </w:rPr>
    </w:lvl>
    <w:lvl w:ilvl="4" w:tplc="52B6A33E" w:tentative="1">
      <w:start w:val="1"/>
      <w:numFmt w:val="bullet"/>
      <w:lvlText w:val="-"/>
      <w:lvlJc w:val="left"/>
      <w:pPr>
        <w:tabs>
          <w:tab w:val="num" w:pos="3600"/>
        </w:tabs>
        <w:ind w:left="3600" w:hanging="360"/>
      </w:pPr>
      <w:rPr>
        <w:rFonts w:ascii="Times New Roman" w:hAnsi="Times New Roman" w:hint="default"/>
      </w:rPr>
    </w:lvl>
    <w:lvl w:ilvl="5" w:tplc="0CAC9138" w:tentative="1">
      <w:start w:val="1"/>
      <w:numFmt w:val="bullet"/>
      <w:lvlText w:val="-"/>
      <w:lvlJc w:val="left"/>
      <w:pPr>
        <w:tabs>
          <w:tab w:val="num" w:pos="4320"/>
        </w:tabs>
        <w:ind w:left="4320" w:hanging="360"/>
      </w:pPr>
      <w:rPr>
        <w:rFonts w:ascii="Times New Roman" w:hAnsi="Times New Roman" w:hint="default"/>
      </w:rPr>
    </w:lvl>
    <w:lvl w:ilvl="6" w:tplc="A98CDC38" w:tentative="1">
      <w:start w:val="1"/>
      <w:numFmt w:val="bullet"/>
      <w:lvlText w:val="-"/>
      <w:lvlJc w:val="left"/>
      <w:pPr>
        <w:tabs>
          <w:tab w:val="num" w:pos="5040"/>
        </w:tabs>
        <w:ind w:left="5040" w:hanging="360"/>
      </w:pPr>
      <w:rPr>
        <w:rFonts w:ascii="Times New Roman" w:hAnsi="Times New Roman" w:hint="default"/>
      </w:rPr>
    </w:lvl>
    <w:lvl w:ilvl="7" w:tplc="FFF85028" w:tentative="1">
      <w:start w:val="1"/>
      <w:numFmt w:val="bullet"/>
      <w:lvlText w:val="-"/>
      <w:lvlJc w:val="left"/>
      <w:pPr>
        <w:tabs>
          <w:tab w:val="num" w:pos="5760"/>
        </w:tabs>
        <w:ind w:left="5760" w:hanging="360"/>
      </w:pPr>
      <w:rPr>
        <w:rFonts w:ascii="Times New Roman" w:hAnsi="Times New Roman" w:hint="default"/>
      </w:rPr>
    </w:lvl>
    <w:lvl w:ilvl="8" w:tplc="767E52D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135621"/>
    <w:multiLevelType w:val="hybridMultilevel"/>
    <w:tmpl w:val="151089DC"/>
    <w:lvl w:ilvl="0" w:tplc="0409000F">
      <w:start w:val="1"/>
      <w:numFmt w:val="decimal"/>
      <w:lvlText w:val="%1."/>
      <w:lvlJc w:val="left"/>
      <w:pPr>
        <w:ind w:left="1809" w:hanging="360"/>
      </w:p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9">
    <w:nsid w:val="35EB27B9"/>
    <w:multiLevelType w:val="hybridMultilevel"/>
    <w:tmpl w:val="356E4026"/>
    <w:lvl w:ilvl="0" w:tplc="5686B276">
      <w:start w:val="1"/>
      <w:numFmt w:val="bullet"/>
      <w:lvlText w:val="-"/>
      <w:lvlJc w:val="left"/>
      <w:pPr>
        <w:tabs>
          <w:tab w:val="num" w:pos="720"/>
        </w:tabs>
        <w:ind w:left="720" w:hanging="360"/>
      </w:pPr>
      <w:rPr>
        <w:rFonts w:ascii="Times New Roman" w:hAnsi="Times New Roman" w:hint="default"/>
      </w:rPr>
    </w:lvl>
    <w:lvl w:ilvl="1" w:tplc="E80A7492" w:tentative="1">
      <w:start w:val="1"/>
      <w:numFmt w:val="bullet"/>
      <w:lvlText w:val="-"/>
      <w:lvlJc w:val="left"/>
      <w:pPr>
        <w:tabs>
          <w:tab w:val="num" w:pos="1440"/>
        </w:tabs>
        <w:ind w:left="1440" w:hanging="360"/>
      </w:pPr>
      <w:rPr>
        <w:rFonts w:ascii="Times New Roman" w:hAnsi="Times New Roman" w:hint="default"/>
      </w:rPr>
    </w:lvl>
    <w:lvl w:ilvl="2" w:tplc="90D26D4A" w:tentative="1">
      <w:start w:val="1"/>
      <w:numFmt w:val="bullet"/>
      <w:lvlText w:val="-"/>
      <w:lvlJc w:val="left"/>
      <w:pPr>
        <w:tabs>
          <w:tab w:val="num" w:pos="2160"/>
        </w:tabs>
        <w:ind w:left="2160" w:hanging="360"/>
      </w:pPr>
      <w:rPr>
        <w:rFonts w:ascii="Times New Roman" w:hAnsi="Times New Roman" w:hint="default"/>
      </w:rPr>
    </w:lvl>
    <w:lvl w:ilvl="3" w:tplc="3C7A86EA" w:tentative="1">
      <w:start w:val="1"/>
      <w:numFmt w:val="bullet"/>
      <w:lvlText w:val="-"/>
      <w:lvlJc w:val="left"/>
      <w:pPr>
        <w:tabs>
          <w:tab w:val="num" w:pos="2880"/>
        </w:tabs>
        <w:ind w:left="2880" w:hanging="360"/>
      </w:pPr>
      <w:rPr>
        <w:rFonts w:ascii="Times New Roman" w:hAnsi="Times New Roman" w:hint="default"/>
      </w:rPr>
    </w:lvl>
    <w:lvl w:ilvl="4" w:tplc="68C843C8" w:tentative="1">
      <w:start w:val="1"/>
      <w:numFmt w:val="bullet"/>
      <w:lvlText w:val="-"/>
      <w:lvlJc w:val="left"/>
      <w:pPr>
        <w:tabs>
          <w:tab w:val="num" w:pos="3600"/>
        </w:tabs>
        <w:ind w:left="3600" w:hanging="360"/>
      </w:pPr>
      <w:rPr>
        <w:rFonts w:ascii="Times New Roman" w:hAnsi="Times New Roman" w:hint="default"/>
      </w:rPr>
    </w:lvl>
    <w:lvl w:ilvl="5" w:tplc="9C4690E4" w:tentative="1">
      <w:start w:val="1"/>
      <w:numFmt w:val="bullet"/>
      <w:lvlText w:val="-"/>
      <w:lvlJc w:val="left"/>
      <w:pPr>
        <w:tabs>
          <w:tab w:val="num" w:pos="4320"/>
        </w:tabs>
        <w:ind w:left="4320" w:hanging="360"/>
      </w:pPr>
      <w:rPr>
        <w:rFonts w:ascii="Times New Roman" w:hAnsi="Times New Roman" w:hint="default"/>
      </w:rPr>
    </w:lvl>
    <w:lvl w:ilvl="6" w:tplc="1EF020B2" w:tentative="1">
      <w:start w:val="1"/>
      <w:numFmt w:val="bullet"/>
      <w:lvlText w:val="-"/>
      <w:lvlJc w:val="left"/>
      <w:pPr>
        <w:tabs>
          <w:tab w:val="num" w:pos="5040"/>
        </w:tabs>
        <w:ind w:left="5040" w:hanging="360"/>
      </w:pPr>
      <w:rPr>
        <w:rFonts w:ascii="Times New Roman" w:hAnsi="Times New Roman" w:hint="default"/>
      </w:rPr>
    </w:lvl>
    <w:lvl w:ilvl="7" w:tplc="AE9408AA" w:tentative="1">
      <w:start w:val="1"/>
      <w:numFmt w:val="bullet"/>
      <w:lvlText w:val="-"/>
      <w:lvlJc w:val="left"/>
      <w:pPr>
        <w:tabs>
          <w:tab w:val="num" w:pos="5760"/>
        </w:tabs>
        <w:ind w:left="5760" w:hanging="360"/>
      </w:pPr>
      <w:rPr>
        <w:rFonts w:ascii="Times New Roman" w:hAnsi="Times New Roman" w:hint="default"/>
      </w:rPr>
    </w:lvl>
    <w:lvl w:ilvl="8" w:tplc="BD5861D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6DF54E0"/>
    <w:multiLevelType w:val="hybridMultilevel"/>
    <w:tmpl w:val="9B4A0FE2"/>
    <w:lvl w:ilvl="0" w:tplc="A8A06F7E">
      <w:start w:val="1"/>
      <w:numFmt w:val="bullet"/>
      <w:lvlText w:val="-"/>
      <w:lvlJc w:val="left"/>
      <w:pPr>
        <w:tabs>
          <w:tab w:val="num" w:pos="720"/>
        </w:tabs>
        <w:ind w:left="720" w:hanging="360"/>
      </w:pPr>
      <w:rPr>
        <w:rFonts w:ascii="Times New Roman" w:hAnsi="Times New Roman" w:hint="default"/>
      </w:rPr>
    </w:lvl>
    <w:lvl w:ilvl="1" w:tplc="C5E6BB42" w:tentative="1">
      <w:start w:val="1"/>
      <w:numFmt w:val="bullet"/>
      <w:lvlText w:val="-"/>
      <w:lvlJc w:val="left"/>
      <w:pPr>
        <w:tabs>
          <w:tab w:val="num" w:pos="1440"/>
        </w:tabs>
        <w:ind w:left="1440" w:hanging="360"/>
      </w:pPr>
      <w:rPr>
        <w:rFonts w:ascii="Times New Roman" w:hAnsi="Times New Roman" w:hint="default"/>
      </w:rPr>
    </w:lvl>
    <w:lvl w:ilvl="2" w:tplc="84D8F638" w:tentative="1">
      <w:start w:val="1"/>
      <w:numFmt w:val="bullet"/>
      <w:lvlText w:val="-"/>
      <w:lvlJc w:val="left"/>
      <w:pPr>
        <w:tabs>
          <w:tab w:val="num" w:pos="2160"/>
        </w:tabs>
        <w:ind w:left="2160" w:hanging="360"/>
      </w:pPr>
      <w:rPr>
        <w:rFonts w:ascii="Times New Roman" w:hAnsi="Times New Roman" w:hint="default"/>
      </w:rPr>
    </w:lvl>
    <w:lvl w:ilvl="3" w:tplc="4942D4D2" w:tentative="1">
      <w:start w:val="1"/>
      <w:numFmt w:val="bullet"/>
      <w:lvlText w:val="-"/>
      <w:lvlJc w:val="left"/>
      <w:pPr>
        <w:tabs>
          <w:tab w:val="num" w:pos="2880"/>
        </w:tabs>
        <w:ind w:left="2880" w:hanging="360"/>
      </w:pPr>
      <w:rPr>
        <w:rFonts w:ascii="Times New Roman" w:hAnsi="Times New Roman" w:hint="default"/>
      </w:rPr>
    </w:lvl>
    <w:lvl w:ilvl="4" w:tplc="2BDABA80" w:tentative="1">
      <w:start w:val="1"/>
      <w:numFmt w:val="bullet"/>
      <w:lvlText w:val="-"/>
      <w:lvlJc w:val="left"/>
      <w:pPr>
        <w:tabs>
          <w:tab w:val="num" w:pos="3600"/>
        </w:tabs>
        <w:ind w:left="3600" w:hanging="360"/>
      </w:pPr>
      <w:rPr>
        <w:rFonts w:ascii="Times New Roman" w:hAnsi="Times New Roman" w:hint="default"/>
      </w:rPr>
    </w:lvl>
    <w:lvl w:ilvl="5" w:tplc="3A0EBBBA" w:tentative="1">
      <w:start w:val="1"/>
      <w:numFmt w:val="bullet"/>
      <w:lvlText w:val="-"/>
      <w:lvlJc w:val="left"/>
      <w:pPr>
        <w:tabs>
          <w:tab w:val="num" w:pos="4320"/>
        </w:tabs>
        <w:ind w:left="4320" w:hanging="360"/>
      </w:pPr>
      <w:rPr>
        <w:rFonts w:ascii="Times New Roman" w:hAnsi="Times New Roman" w:hint="default"/>
      </w:rPr>
    </w:lvl>
    <w:lvl w:ilvl="6" w:tplc="87AAE960" w:tentative="1">
      <w:start w:val="1"/>
      <w:numFmt w:val="bullet"/>
      <w:lvlText w:val="-"/>
      <w:lvlJc w:val="left"/>
      <w:pPr>
        <w:tabs>
          <w:tab w:val="num" w:pos="5040"/>
        </w:tabs>
        <w:ind w:left="5040" w:hanging="360"/>
      </w:pPr>
      <w:rPr>
        <w:rFonts w:ascii="Times New Roman" w:hAnsi="Times New Roman" w:hint="default"/>
      </w:rPr>
    </w:lvl>
    <w:lvl w:ilvl="7" w:tplc="852A06F0" w:tentative="1">
      <w:start w:val="1"/>
      <w:numFmt w:val="bullet"/>
      <w:lvlText w:val="-"/>
      <w:lvlJc w:val="left"/>
      <w:pPr>
        <w:tabs>
          <w:tab w:val="num" w:pos="5760"/>
        </w:tabs>
        <w:ind w:left="5760" w:hanging="360"/>
      </w:pPr>
      <w:rPr>
        <w:rFonts w:ascii="Times New Roman" w:hAnsi="Times New Roman" w:hint="default"/>
      </w:rPr>
    </w:lvl>
    <w:lvl w:ilvl="8" w:tplc="5E08BD3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F29598D"/>
    <w:multiLevelType w:val="hybridMultilevel"/>
    <w:tmpl w:val="95C40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28B7EC8"/>
    <w:multiLevelType w:val="hybridMultilevel"/>
    <w:tmpl w:val="08D887B8"/>
    <w:lvl w:ilvl="0" w:tplc="3236C432">
      <w:start w:val="1"/>
      <w:numFmt w:val="bullet"/>
      <w:lvlText w:val="-"/>
      <w:lvlJc w:val="left"/>
      <w:pPr>
        <w:tabs>
          <w:tab w:val="num" w:pos="720"/>
        </w:tabs>
        <w:ind w:left="720" w:hanging="360"/>
      </w:pPr>
      <w:rPr>
        <w:rFonts w:ascii="Times New Roman" w:hAnsi="Times New Roman" w:hint="default"/>
      </w:rPr>
    </w:lvl>
    <w:lvl w:ilvl="1" w:tplc="4118BFEE">
      <w:start w:val="1"/>
      <w:numFmt w:val="decimal"/>
      <w:lvlText w:val="%2."/>
      <w:lvlJc w:val="left"/>
      <w:pPr>
        <w:tabs>
          <w:tab w:val="num" w:pos="1440"/>
        </w:tabs>
        <w:ind w:left="1440" w:hanging="360"/>
      </w:pPr>
    </w:lvl>
    <w:lvl w:ilvl="2" w:tplc="9280A9C8" w:tentative="1">
      <w:start w:val="1"/>
      <w:numFmt w:val="bullet"/>
      <w:lvlText w:val="-"/>
      <w:lvlJc w:val="left"/>
      <w:pPr>
        <w:tabs>
          <w:tab w:val="num" w:pos="2160"/>
        </w:tabs>
        <w:ind w:left="2160" w:hanging="360"/>
      </w:pPr>
      <w:rPr>
        <w:rFonts w:ascii="Times New Roman" w:hAnsi="Times New Roman" w:hint="default"/>
      </w:rPr>
    </w:lvl>
    <w:lvl w:ilvl="3" w:tplc="02FCD5E0" w:tentative="1">
      <w:start w:val="1"/>
      <w:numFmt w:val="bullet"/>
      <w:lvlText w:val="-"/>
      <w:lvlJc w:val="left"/>
      <w:pPr>
        <w:tabs>
          <w:tab w:val="num" w:pos="2880"/>
        </w:tabs>
        <w:ind w:left="2880" w:hanging="360"/>
      </w:pPr>
      <w:rPr>
        <w:rFonts w:ascii="Times New Roman" w:hAnsi="Times New Roman" w:hint="default"/>
      </w:rPr>
    </w:lvl>
    <w:lvl w:ilvl="4" w:tplc="864234D6" w:tentative="1">
      <w:start w:val="1"/>
      <w:numFmt w:val="bullet"/>
      <w:lvlText w:val="-"/>
      <w:lvlJc w:val="left"/>
      <w:pPr>
        <w:tabs>
          <w:tab w:val="num" w:pos="3600"/>
        </w:tabs>
        <w:ind w:left="3600" w:hanging="360"/>
      </w:pPr>
      <w:rPr>
        <w:rFonts w:ascii="Times New Roman" w:hAnsi="Times New Roman" w:hint="default"/>
      </w:rPr>
    </w:lvl>
    <w:lvl w:ilvl="5" w:tplc="5152481A" w:tentative="1">
      <w:start w:val="1"/>
      <w:numFmt w:val="bullet"/>
      <w:lvlText w:val="-"/>
      <w:lvlJc w:val="left"/>
      <w:pPr>
        <w:tabs>
          <w:tab w:val="num" w:pos="4320"/>
        </w:tabs>
        <w:ind w:left="4320" w:hanging="360"/>
      </w:pPr>
      <w:rPr>
        <w:rFonts w:ascii="Times New Roman" w:hAnsi="Times New Roman" w:hint="default"/>
      </w:rPr>
    </w:lvl>
    <w:lvl w:ilvl="6" w:tplc="7088AF7E" w:tentative="1">
      <w:start w:val="1"/>
      <w:numFmt w:val="bullet"/>
      <w:lvlText w:val="-"/>
      <w:lvlJc w:val="left"/>
      <w:pPr>
        <w:tabs>
          <w:tab w:val="num" w:pos="5040"/>
        </w:tabs>
        <w:ind w:left="5040" w:hanging="360"/>
      </w:pPr>
      <w:rPr>
        <w:rFonts w:ascii="Times New Roman" w:hAnsi="Times New Roman" w:hint="default"/>
      </w:rPr>
    </w:lvl>
    <w:lvl w:ilvl="7" w:tplc="13CA9C68" w:tentative="1">
      <w:start w:val="1"/>
      <w:numFmt w:val="bullet"/>
      <w:lvlText w:val="-"/>
      <w:lvlJc w:val="left"/>
      <w:pPr>
        <w:tabs>
          <w:tab w:val="num" w:pos="5760"/>
        </w:tabs>
        <w:ind w:left="5760" w:hanging="360"/>
      </w:pPr>
      <w:rPr>
        <w:rFonts w:ascii="Times New Roman" w:hAnsi="Times New Roman" w:hint="default"/>
      </w:rPr>
    </w:lvl>
    <w:lvl w:ilvl="8" w:tplc="C7F23A9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62B23EB"/>
    <w:multiLevelType w:val="hybridMultilevel"/>
    <w:tmpl w:val="5A889D2C"/>
    <w:lvl w:ilvl="0" w:tplc="23A02712">
      <w:start w:val="1"/>
      <w:numFmt w:val="bullet"/>
      <w:lvlText w:val="-"/>
      <w:lvlJc w:val="left"/>
      <w:pPr>
        <w:tabs>
          <w:tab w:val="num" w:pos="720"/>
        </w:tabs>
        <w:ind w:left="720" w:hanging="360"/>
      </w:pPr>
      <w:rPr>
        <w:rFonts w:ascii="Times New Roman" w:hAnsi="Times New Roman" w:hint="default"/>
      </w:rPr>
    </w:lvl>
    <w:lvl w:ilvl="1" w:tplc="2E8877A2" w:tentative="1">
      <w:start w:val="1"/>
      <w:numFmt w:val="bullet"/>
      <w:lvlText w:val="-"/>
      <w:lvlJc w:val="left"/>
      <w:pPr>
        <w:tabs>
          <w:tab w:val="num" w:pos="1440"/>
        </w:tabs>
        <w:ind w:left="1440" w:hanging="360"/>
      </w:pPr>
      <w:rPr>
        <w:rFonts w:ascii="Times New Roman" w:hAnsi="Times New Roman" w:hint="default"/>
      </w:rPr>
    </w:lvl>
    <w:lvl w:ilvl="2" w:tplc="1ADCE89A" w:tentative="1">
      <w:start w:val="1"/>
      <w:numFmt w:val="bullet"/>
      <w:lvlText w:val="-"/>
      <w:lvlJc w:val="left"/>
      <w:pPr>
        <w:tabs>
          <w:tab w:val="num" w:pos="2160"/>
        </w:tabs>
        <w:ind w:left="2160" w:hanging="360"/>
      </w:pPr>
      <w:rPr>
        <w:rFonts w:ascii="Times New Roman" w:hAnsi="Times New Roman" w:hint="default"/>
      </w:rPr>
    </w:lvl>
    <w:lvl w:ilvl="3" w:tplc="E8B02E00" w:tentative="1">
      <w:start w:val="1"/>
      <w:numFmt w:val="bullet"/>
      <w:lvlText w:val="-"/>
      <w:lvlJc w:val="left"/>
      <w:pPr>
        <w:tabs>
          <w:tab w:val="num" w:pos="2880"/>
        </w:tabs>
        <w:ind w:left="2880" w:hanging="360"/>
      </w:pPr>
      <w:rPr>
        <w:rFonts w:ascii="Times New Roman" w:hAnsi="Times New Roman" w:hint="default"/>
      </w:rPr>
    </w:lvl>
    <w:lvl w:ilvl="4" w:tplc="147AF3BA" w:tentative="1">
      <w:start w:val="1"/>
      <w:numFmt w:val="bullet"/>
      <w:lvlText w:val="-"/>
      <w:lvlJc w:val="left"/>
      <w:pPr>
        <w:tabs>
          <w:tab w:val="num" w:pos="3600"/>
        </w:tabs>
        <w:ind w:left="3600" w:hanging="360"/>
      </w:pPr>
      <w:rPr>
        <w:rFonts w:ascii="Times New Roman" w:hAnsi="Times New Roman" w:hint="default"/>
      </w:rPr>
    </w:lvl>
    <w:lvl w:ilvl="5" w:tplc="D45459E8" w:tentative="1">
      <w:start w:val="1"/>
      <w:numFmt w:val="bullet"/>
      <w:lvlText w:val="-"/>
      <w:lvlJc w:val="left"/>
      <w:pPr>
        <w:tabs>
          <w:tab w:val="num" w:pos="4320"/>
        </w:tabs>
        <w:ind w:left="4320" w:hanging="360"/>
      </w:pPr>
      <w:rPr>
        <w:rFonts w:ascii="Times New Roman" w:hAnsi="Times New Roman" w:hint="default"/>
      </w:rPr>
    </w:lvl>
    <w:lvl w:ilvl="6" w:tplc="96C22D7E" w:tentative="1">
      <w:start w:val="1"/>
      <w:numFmt w:val="bullet"/>
      <w:lvlText w:val="-"/>
      <w:lvlJc w:val="left"/>
      <w:pPr>
        <w:tabs>
          <w:tab w:val="num" w:pos="5040"/>
        </w:tabs>
        <w:ind w:left="5040" w:hanging="360"/>
      </w:pPr>
      <w:rPr>
        <w:rFonts w:ascii="Times New Roman" w:hAnsi="Times New Roman" w:hint="default"/>
      </w:rPr>
    </w:lvl>
    <w:lvl w:ilvl="7" w:tplc="95A8E3F4" w:tentative="1">
      <w:start w:val="1"/>
      <w:numFmt w:val="bullet"/>
      <w:lvlText w:val="-"/>
      <w:lvlJc w:val="left"/>
      <w:pPr>
        <w:tabs>
          <w:tab w:val="num" w:pos="5760"/>
        </w:tabs>
        <w:ind w:left="5760" w:hanging="360"/>
      </w:pPr>
      <w:rPr>
        <w:rFonts w:ascii="Times New Roman" w:hAnsi="Times New Roman" w:hint="default"/>
      </w:rPr>
    </w:lvl>
    <w:lvl w:ilvl="8" w:tplc="91D898E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7CF1B3E"/>
    <w:multiLevelType w:val="hybridMultilevel"/>
    <w:tmpl w:val="9710B090"/>
    <w:lvl w:ilvl="0" w:tplc="0866797E">
      <w:start w:val="1"/>
      <w:numFmt w:val="bullet"/>
      <w:lvlText w:val="-"/>
      <w:lvlJc w:val="left"/>
      <w:pPr>
        <w:tabs>
          <w:tab w:val="num" w:pos="720"/>
        </w:tabs>
        <w:ind w:left="720" w:hanging="360"/>
      </w:pPr>
      <w:rPr>
        <w:rFonts w:ascii="Times New Roman" w:hAnsi="Times New Roman" w:hint="default"/>
      </w:rPr>
    </w:lvl>
    <w:lvl w:ilvl="1" w:tplc="7B588596" w:tentative="1">
      <w:start w:val="1"/>
      <w:numFmt w:val="bullet"/>
      <w:lvlText w:val="-"/>
      <w:lvlJc w:val="left"/>
      <w:pPr>
        <w:tabs>
          <w:tab w:val="num" w:pos="1440"/>
        </w:tabs>
        <w:ind w:left="1440" w:hanging="360"/>
      </w:pPr>
      <w:rPr>
        <w:rFonts w:ascii="Times New Roman" w:hAnsi="Times New Roman" w:hint="default"/>
      </w:rPr>
    </w:lvl>
    <w:lvl w:ilvl="2" w:tplc="6BB096EA" w:tentative="1">
      <w:start w:val="1"/>
      <w:numFmt w:val="bullet"/>
      <w:lvlText w:val="-"/>
      <w:lvlJc w:val="left"/>
      <w:pPr>
        <w:tabs>
          <w:tab w:val="num" w:pos="2160"/>
        </w:tabs>
        <w:ind w:left="2160" w:hanging="360"/>
      </w:pPr>
      <w:rPr>
        <w:rFonts w:ascii="Times New Roman" w:hAnsi="Times New Roman" w:hint="default"/>
      </w:rPr>
    </w:lvl>
    <w:lvl w:ilvl="3" w:tplc="35102428" w:tentative="1">
      <w:start w:val="1"/>
      <w:numFmt w:val="bullet"/>
      <w:lvlText w:val="-"/>
      <w:lvlJc w:val="left"/>
      <w:pPr>
        <w:tabs>
          <w:tab w:val="num" w:pos="2880"/>
        </w:tabs>
        <w:ind w:left="2880" w:hanging="360"/>
      </w:pPr>
      <w:rPr>
        <w:rFonts w:ascii="Times New Roman" w:hAnsi="Times New Roman" w:hint="default"/>
      </w:rPr>
    </w:lvl>
    <w:lvl w:ilvl="4" w:tplc="8B8C1056" w:tentative="1">
      <w:start w:val="1"/>
      <w:numFmt w:val="bullet"/>
      <w:lvlText w:val="-"/>
      <w:lvlJc w:val="left"/>
      <w:pPr>
        <w:tabs>
          <w:tab w:val="num" w:pos="3600"/>
        </w:tabs>
        <w:ind w:left="3600" w:hanging="360"/>
      </w:pPr>
      <w:rPr>
        <w:rFonts w:ascii="Times New Roman" w:hAnsi="Times New Roman" w:hint="default"/>
      </w:rPr>
    </w:lvl>
    <w:lvl w:ilvl="5" w:tplc="09902358" w:tentative="1">
      <w:start w:val="1"/>
      <w:numFmt w:val="bullet"/>
      <w:lvlText w:val="-"/>
      <w:lvlJc w:val="left"/>
      <w:pPr>
        <w:tabs>
          <w:tab w:val="num" w:pos="4320"/>
        </w:tabs>
        <w:ind w:left="4320" w:hanging="360"/>
      </w:pPr>
      <w:rPr>
        <w:rFonts w:ascii="Times New Roman" w:hAnsi="Times New Roman" w:hint="default"/>
      </w:rPr>
    </w:lvl>
    <w:lvl w:ilvl="6" w:tplc="6C74129C" w:tentative="1">
      <w:start w:val="1"/>
      <w:numFmt w:val="bullet"/>
      <w:lvlText w:val="-"/>
      <w:lvlJc w:val="left"/>
      <w:pPr>
        <w:tabs>
          <w:tab w:val="num" w:pos="5040"/>
        </w:tabs>
        <w:ind w:left="5040" w:hanging="360"/>
      </w:pPr>
      <w:rPr>
        <w:rFonts w:ascii="Times New Roman" w:hAnsi="Times New Roman" w:hint="default"/>
      </w:rPr>
    </w:lvl>
    <w:lvl w:ilvl="7" w:tplc="6D36352C" w:tentative="1">
      <w:start w:val="1"/>
      <w:numFmt w:val="bullet"/>
      <w:lvlText w:val="-"/>
      <w:lvlJc w:val="left"/>
      <w:pPr>
        <w:tabs>
          <w:tab w:val="num" w:pos="5760"/>
        </w:tabs>
        <w:ind w:left="5760" w:hanging="360"/>
      </w:pPr>
      <w:rPr>
        <w:rFonts w:ascii="Times New Roman" w:hAnsi="Times New Roman" w:hint="default"/>
      </w:rPr>
    </w:lvl>
    <w:lvl w:ilvl="8" w:tplc="624EBD7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9434120"/>
    <w:multiLevelType w:val="hybridMultilevel"/>
    <w:tmpl w:val="6FDA7510"/>
    <w:lvl w:ilvl="0" w:tplc="7C3C6D58">
      <w:start w:val="1"/>
      <w:numFmt w:val="bullet"/>
      <w:lvlText w:val="-"/>
      <w:lvlJc w:val="left"/>
      <w:pPr>
        <w:tabs>
          <w:tab w:val="num" w:pos="720"/>
        </w:tabs>
        <w:ind w:left="720" w:hanging="360"/>
      </w:pPr>
      <w:rPr>
        <w:rFonts w:ascii="Times New Roman" w:hAnsi="Times New Roman" w:hint="default"/>
      </w:rPr>
    </w:lvl>
    <w:lvl w:ilvl="1" w:tplc="2340D59A" w:tentative="1">
      <w:start w:val="1"/>
      <w:numFmt w:val="bullet"/>
      <w:lvlText w:val="-"/>
      <w:lvlJc w:val="left"/>
      <w:pPr>
        <w:tabs>
          <w:tab w:val="num" w:pos="1440"/>
        </w:tabs>
        <w:ind w:left="1440" w:hanging="360"/>
      </w:pPr>
      <w:rPr>
        <w:rFonts w:ascii="Times New Roman" w:hAnsi="Times New Roman" w:hint="default"/>
      </w:rPr>
    </w:lvl>
    <w:lvl w:ilvl="2" w:tplc="072A2478" w:tentative="1">
      <w:start w:val="1"/>
      <w:numFmt w:val="bullet"/>
      <w:lvlText w:val="-"/>
      <w:lvlJc w:val="left"/>
      <w:pPr>
        <w:tabs>
          <w:tab w:val="num" w:pos="2160"/>
        </w:tabs>
        <w:ind w:left="2160" w:hanging="360"/>
      </w:pPr>
      <w:rPr>
        <w:rFonts w:ascii="Times New Roman" w:hAnsi="Times New Roman" w:hint="default"/>
      </w:rPr>
    </w:lvl>
    <w:lvl w:ilvl="3" w:tplc="9AD8D542" w:tentative="1">
      <w:start w:val="1"/>
      <w:numFmt w:val="bullet"/>
      <w:lvlText w:val="-"/>
      <w:lvlJc w:val="left"/>
      <w:pPr>
        <w:tabs>
          <w:tab w:val="num" w:pos="2880"/>
        </w:tabs>
        <w:ind w:left="2880" w:hanging="360"/>
      </w:pPr>
      <w:rPr>
        <w:rFonts w:ascii="Times New Roman" w:hAnsi="Times New Roman" w:hint="default"/>
      </w:rPr>
    </w:lvl>
    <w:lvl w:ilvl="4" w:tplc="F56A70C0" w:tentative="1">
      <w:start w:val="1"/>
      <w:numFmt w:val="bullet"/>
      <w:lvlText w:val="-"/>
      <w:lvlJc w:val="left"/>
      <w:pPr>
        <w:tabs>
          <w:tab w:val="num" w:pos="3600"/>
        </w:tabs>
        <w:ind w:left="3600" w:hanging="360"/>
      </w:pPr>
      <w:rPr>
        <w:rFonts w:ascii="Times New Roman" w:hAnsi="Times New Roman" w:hint="default"/>
      </w:rPr>
    </w:lvl>
    <w:lvl w:ilvl="5" w:tplc="188C1C12" w:tentative="1">
      <w:start w:val="1"/>
      <w:numFmt w:val="bullet"/>
      <w:lvlText w:val="-"/>
      <w:lvlJc w:val="left"/>
      <w:pPr>
        <w:tabs>
          <w:tab w:val="num" w:pos="4320"/>
        </w:tabs>
        <w:ind w:left="4320" w:hanging="360"/>
      </w:pPr>
      <w:rPr>
        <w:rFonts w:ascii="Times New Roman" w:hAnsi="Times New Roman" w:hint="default"/>
      </w:rPr>
    </w:lvl>
    <w:lvl w:ilvl="6" w:tplc="366AF16C" w:tentative="1">
      <w:start w:val="1"/>
      <w:numFmt w:val="bullet"/>
      <w:lvlText w:val="-"/>
      <w:lvlJc w:val="left"/>
      <w:pPr>
        <w:tabs>
          <w:tab w:val="num" w:pos="5040"/>
        </w:tabs>
        <w:ind w:left="5040" w:hanging="360"/>
      </w:pPr>
      <w:rPr>
        <w:rFonts w:ascii="Times New Roman" w:hAnsi="Times New Roman" w:hint="default"/>
      </w:rPr>
    </w:lvl>
    <w:lvl w:ilvl="7" w:tplc="56FC923E" w:tentative="1">
      <w:start w:val="1"/>
      <w:numFmt w:val="bullet"/>
      <w:lvlText w:val="-"/>
      <w:lvlJc w:val="left"/>
      <w:pPr>
        <w:tabs>
          <w:tab w:val="num" w:pos="5760"/>
        </w:tabs>
        <w:ind w:left="5760" w:hanging="360"/>
      </w:pPr>
      <w:rPr>
        <w:rFonts w:ascii="Times New Roman" w:hAnsi="Times New Roman" w:hint="default"/>
      </w:rPr>
    </w:lvl>
    <w:lvl w:ilvl="8" w:tplc="CA1AE0C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0D533E0"/>
    <w:multiLevelType w:val="hybridMultilevel"/>
    <w:tmpl w:val="87A8D38E"/>
    <w:lvl w:ilvl="0" w:tplc="97E81A68">
      <w:start w:val="1"/>
      <w:numFmt w:val="bullet"/>
      <w:lvlText w:val="-"/>
      <w:lvlJc w:val="left"/>
      <w:pPr>
        <w:tabs>
          <w:tab w:val="num" w:pos="720"/>
        </w:tabs>
        <w:ind w:left="720" w:hanging="360"/>
      </w:pPr>
      <w:rPr>
        <w:rFonts w:ascii="Times New Roman" w:hAnsi="Times New Roman" w:hint="default"/>
      </w:rPr>
    </w:lvl>
    <w:lvl w:ilvl="1" w:tplc="60E0003E" w:tentative="1">
      <w:start w:val="1"/>
      <w:numFmt w:val="bullet"/>
      <w:lvlText w:val="-"/>
      <w:lvlJc w:val="left"/>
      <w:pPr>
        <w:tabs>
          <w:tab w:val="num" w:pos="1440"/>
        </w:tabs>
        <w:ind w:left="1440" w:hanging="360"/>
      </w:pPr>
      <w:rPr>
        <w:rFonts w:ascii="Times New Roman" w:hAnsi="Times New Roman" w:hint="default"/>
      </w:rPr>
    </w:lvl>
    <w:lvl w:ilvl="2" w:tplc="813C648A" w:tentative="1">
      <w:start w:val="1"/>
      <w:numFmt w:val="bullet"/>
      <w:lvlText w:val="-"/>
      <w:lvlJc w:val="left"/>
      <w:pPr>
        <w:tabs>
          <w:tab w:val="num" w:pos="2160"/>
        </w:tabs>
        <w:ind w:left="2160" w:hanging="360"/>
      </w:pPr>
      <w:rPr>
        <w:rFonts w:ascii="Times New Roman" w:hAnsi="Times New Roman" w:hint="default"/>
      </w:rPr>
    </w:lvl>
    <w:lvl w:ilvl="3" w:tplc="834EEE8A" w:tentative="1">
      <w:start w:val="1"/>
      <w:numFmt w:val="bullet"/>
      <w:lvlText w:val="-"/>
      <w:lvlJc w:val="left"/>
      <w:pPr>
        <w:tabs>
          <w:tab w:val="num" w:pos="2880"/>
        </w:tabs>
        <w:ind w:left="2880" w:hanging="360"/>
      </w:pPr>
      <w:rPr>
        <w:rFonts w:ascii="Times New Roman" w:hAnsi="Times New Roman" w:hint="default"/>
      </w:rPr>
    </w:lvl>
    <w:lvl w:ilvl="4" w:tplc="D5524934" w:tentative="1">
      <w:start w:val="1"/>
      <w:numFmt w:val="bullet"/>
      <w:lvlText w:val="-"/>
      <w:lvlJc w:val="left"/>
      <w:pPr>
        <w:tabs>
          <w:tab w:val="num" w:pos="3600"/>
        </w:tabs>
        <w:ind w:left="3600" w:hanging="360"/>
      </w:pPr>
      <w:rPr>
        <w:rFonts w:ascii="Times New Roman" w:hAnsi="Times New Roman" w:hint="default"/>
      </w:rPr>
    </w:lvl>
    <w:lvl w:ilvl="5" w:tplc="B2DEA08E" w:tentative="1">
      <w:start w:val="1"/>
      <w:numFmt w:val="bullet"/>
      <w:lvlText w:val="-"/>
      <w:lvlJc w:val="left"/>
      <w:pPr>
        <w:tabs>
          <w:tab w:val="num" w:pos="4320"/>
        </w:tabs>
        <w:ind w:left="4320" w:hanging="360"/>
      </w:pPr>
      <w:rPr>
        <w:rFonts w:ascii="Times New Roman" w:hAnsi="Times New Roman" w:hint="default"/>
      </w:rPr>
    </w:lvl>
    <w:lvl w:ilvl="6" w:tplc="DDCA3D28" w:tentative="1">
      <w:start w:val="1"/>
      <w:numFmt w:val="bullet"/>
      <w:lvlText w:val="-"/>
      <w:lvlJc w:val="left"/>
      <w:pPr>
        <w:tabs>
          <w:tab w:val="num" w:pos="5040"/>
        </w:tabs>
        <w:ind w:left="5040" w:hanging="360"/>
      </w:pPr>
      <w:rPr>
        <w:rFonts w:ascii="Times New Roman" w:hAnsi="Times New Roman" w:hint="default"/>
      </w:rPr>
    </w:lvl>
    <w:lvl w:ilvl="7" w:tplc="A8F090FE" w:tentative="1">
      <w:start w:val="1"/>
      <w:numFmt w:val="bullet"/>
      <w:lvlText w:val="-"/>
      <w:lvlJc w:val="left"/>
      <w:pPr>
        <w:tabs>
          <w:tab w:val="num" w:pos="5760"/>
        </w:tabs>
        <w:ind w:left="5760" w:hanging="360"/>
      </w:pPr>
      <w:rPr>
        <w:rFonts w:ascii="Times New Roman" w:hAnsi="Times New Roman" w:hint="default"/>
      </w:rPr>
    </w:lvl>
    <w:lvl w:ilvl="8" w:tplc="F0FA2714"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468700A"/>
    <w:multiLevelType w:val="hybridMultilevel"/>
    <w:tmpl w:val="E2E87104"/>
    <w:lvl w:ilvl="0" w:tplc="0409000F">
      <w:start w:val="1"/>
      <w:numFmt w:val="decimal"/>
      <w:lvlText w:val="%1."/>
      <w:lvlJc w:val="left"/>
      <w:pPr>
        <w:ind w:left="2210" w:hanging="360"/>
      </w:p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18">
    <w:nsid w:val="55835B9F"/>
    <w:multiLevelType w:val="hybridMultilevel"/>
    <w:tmpl w:val="64F6BDD0"/>
    <w:lvl w:ilvl="0" w:tplc="53963930">
      <w:start w:val="1"/>
      <w:numFmt w:val="bullet"/>
      <w:lvlText w:val="-"/>
      <w:lvlJc w:val="left"/>
      <w:pPr>
        <w:tabs>
          <w:tab w:val="num" w:pos="720"/>
        </w:tabs>
        <w:ind w:left="720" w:hanging="360"/>
      </w:pPr>
      <w:rPr>
        <w:rFonts w:ascii="Times New Roman" w:hAnsi="Times New Roman" w:hint="default"/>
      </w:rPr>
    </w:lvl>
    <w:lvl w:ilvl="1" w:tplc="4ABA52FC" w:tentative="1">
      <w:start w:val="1"/>
      <w:numFmt w:val="bullet"/>
      <w:lvlText w:val="-"/>
      <w:lvlJc w:val="left"/>
      <w:pPr>
        <w:tabs>
          <w:tab w:val="num" w:pos="1440"/>
        </w:tabs>
        <w:ind w:left="1440" w:hanging="360"/>
      </w:pPr>
      <w:rPr>
        <w:rFonts w:ascii="Times New Roman" w:hAnsi="Times New Roman" w:hint="default"/>
      </w:rPr>
    </w:lvl>
    <w:lvl w:ilvl="2" w:tplc="04D0E60C" w:tentative="1">
      <w:start w:val="1"/>
      <w:numFmt w:val="bullet"/>
      <w:lvlText w:val="-"/>
      <w:lvlJc w:val="left"/>
      <w:pPr>
        <w:tabs>
          <w:tab w:val="num" w:pos="2160"/>
        </w:tabs>
        <w:ind w:left="2160" w:hanging="360"/>
      </w:pPr>
      <w:rPr>
        <w:rFonts w:ascii="Times New Roman" w:hAnsi="Times New Roman" w:hint="default"/>
      </w:rPr>
    </w:lvl>
    <w:lvl w:ilvl="3" w:tplc="1DCC6604" w:tentative="1">
      <w:start w:val="1"/>
      <w:numFmt w:val="bullet"/>
      <w:lvlText w:val="-"/>
      <w:lvlJc w:val="left"/>
      <w:pPr>
        <w:tabs>
          <w:tab w:val="num" w:pos="2880"/>
        </w:tabs>
        <w:ind w:left="2880" w:hanging="360"/>
      </w:pPr>
      <w:rPr>
        <w:rFonts w:ascii="Times New Roman" w:hAnsi="Times New Roman" w:hint="default"/>
      </w:rPr>
    </w:lvl>
    <w:lvl w:ilvl="4" w:tplc="3424BF94" w:tentative="1">
      <w:start w:val="1"/>
      <w:numFmt w:val="bullet"/>
      <w:lvlText w:val="-"/>
      <w:lvlJc w:val="left"/>
      <w:pPr>
        <w:tabs>
          <w:tab w:val="num" w:pos="3600"/>
        </w:tabs>
        <w:ind w:left="3600" w:hanging="360"/>
      </w:pPr>
      <w:rPr>
        <w:rFonts w:ascii="Times New Roman" w:hAnsi="Times New Roman" w:hint="default"/>
      </w:rPr>
    </w:lvl>
    <w:lvl w:ilvl="5" w:tplc="19F40AE0" w:tentative="1">
      <w:start w:val="1"/>
      <w:numFmt w:val="bullet"/>
      <w:lvlText w:val="-"/>
      <w:lvlJc w:val="left"/>
      <w:pPr>
        <w:tabs>
          <w:tab w:val="num" w:pos="4320"/>
        </w:tabs>
        <w:ind w:left="4320" w:hanging="360"/>
      </w:pPr>
      <w:rPr>
        <w:rFonts w:ascii="Times New Roman" w:hAnsi="Times New Roman" w:hint="default"/>
      </w:rPr>
    </w:lvl>
    <w:lvl w:ilvl="6" w:tplc="8D5448DC" w:tentative="1">
      <w:start w:val="1"/>
      <w:numFmt w:val="bullet"/>
      <w:lvlText w:val="-"/>
      <w:lvlJc w:val="left"/>
      <w:pPr>
        <w:tabs>
          <w:tab w:val="num" w:pos="5040"/>
        </w:tabs>
        <w:ind w:left="5040" w:hanging="360"/>
      </w:pPr>
      <w:rPr>
        <w:rFonts w:ascii="Times New Roman" w:hAnsi="Times New Roman" w:hint="default"/>
      </w:rPr>
    </w:lvl>
    <w:lvl w:ilvl="7" w:tplc="ACEAFDE8" w:tentative="1">
      <w:start w:val="1"/>
      <w:numFmt w:val="bullet"/>
      <w:lvlText w:val="-"/>
      <w:lvlJc w:val="left"/>
      <w:pPr>
        <w:tabs>
          <w:tab w:val="num" w:pos="5760"/>
        </w:tabs>
        <w:ind w:left="5760" w:hanging="360"/>
      </w:pPr>
      <w:rPr>
        <w:rFonts w:ascii="Times New Roman" w:hAnsi="Times New Roman" w:hint="default"/>
      </w:rPr>
    </w:lvl>
    <w:lvl w:ilvl="8" w:tplc="3B3E064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1247D3C"/>
    <w:multiLevelType w:val="hybridMultilevel"/>
    <w:tmpl w:val="5902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E20760"/>
    <w:multiLevelType w:val="hybridMultilevel"/>
    <w:tmpl w:val="4D4CE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464C7C"/>
    <w:multiLevelType w:val="hybridMultilevel"/>
    <w:tmpl w:val="FFCCE3F0"/>
    <w:lvl w:ilvl="0" w:tplc="04090001">
      <w:start w:val="1"/>
      <w:numFmt w:val="bullet"/>
      <w:lvlText w:val=""/>
      <w:lvlJc w:val="left"/>
      <w:pPr>
        <w:ind w:left="2529" w:hanging="360"/>
      </w:pPr>
      <w:rPr>
        <w:rFonts w:ascii="Symbol" w:hAnsi="Symbol" w:hint="default"/>
      </w:rPr>
    </w:lvl>
    <w:lvl w:ilvl="1" w:tplc="04090003" w:tentative="1">
      <w:start w:val="1"/>
      <w:numFmt w:val="bullet"/>
      <w:lvlText w:val="o"/>
      <w:lvlJc w:val="left"/>
      <w:pPr>
        <w:ind w:left="3249" w:hanging="360"/>
      </w:pPr>
      <w:rPr>
        <w:rFonts w:ascii="Courier New" w:hAnsi="Courier New" w:cs="Courier New" w:hint="default"/>
      </w:rPr>
    </w:lvl>
    <w:lvl w:ilvl="2" w:tplc="04090005" w:tentative="1">
      <w:start w:val="1"/>
      <w:numFmt w:val="bullet"/>
      <w:lvlText w:val=""/>
      <w:lvlJc w:val="left"/>
      <w:pPr>
        <w:ind w:left="3969" w:hanging="360"/>
      </w:pPr>
      <w:rPr>
        <w:rFonts w:ascii="Wingdings" w:hAnsi="Wingdings" w:hint="default"/>
      </w:rPr>
    </w:lvl>
    <w:lvl w:ilvl="3" w:tplc="04090001" w:tentative="1">
      <w:start w:val="1"/>
      <w:numFmt w:val="bullet"/>
      <w:lvlText w:val=""/>
      <w:lvlJc w:val="left"/>
      <w:pPr>
        <w:ind w:left="4689" w:hanging="360"/>
      </w:pPr>
      <w:rPr>
        <w:rFonts w:ascii="Symbol" w:hAnsi="Symbol" w:hint="default"/>
      </w:rPr>
    </w:lvl>
    <w:lvl w:ilvl="4" w:tplc="04090003" w:tentative="1">
      <w:start w:val="1"/>
      <w:numFmt w:val="bullet"/>
      <w:lvlText w:val="o"/>
      <w:lvlJc w:val="left"/>
      <w:pPr>
        <w:ind w:left="5409" w:hanging="360"/>
      </w:pPr>
      <w:rPr>
        <w:rFonts w:ascii="Courier New" w:hAnsi="Courier New" w:cs="Courier New" w:hint="default"/>
      </w:rPr>
    </w:lvl>
    <w:lvl w:ilvl="5" w:tplc="04090005" w:tentative="1">
      <w:start w:val="1"/>
      <w:numFmt w:val="bullet"/>
      <w:lvlText w:val=""/>
      <w:lvlJc w:val="left"/>
      <w:pPr>
        <w:ind w:left="6129" w:hanging="360"/>
      </w:pPr>
      <w:rPr>
        <w:rFonts w:ascii="Wingdings" w:hAnsi="Wingdings" w:hint="default"/>
      </w:rPr>
    </w:lvl>
    <w:lvl w:ilvl="6" w:tplc="04090001" w:tentative="1">
      <w:start w:val="1"/>
      <w:numFmt w:val="bullet"/>
      <w:lvlText w:val=""/>
      <w:lvlJc w:val="left"/>
      <w:pPr>
        <w:ind w:left="6849" w:hanging="360"/>
      </w:pPr>
      <w:rPr>
        <w:rFonts w:ascii="Symbol" w:hAnsi="Symbol" w:hint="default"/>
      </w:rPr>
    </w:lvl>
    <w:lvl w:ilvl="7" w:tplc="04090003" w:tentative="1">
      <w:start w:val="1"/>
      <w:numFmt w:val="bullet"/>
      <w:lvlText w:val="o"/>
      <w:lvlJc w:val="left"/>
      <w:pPr>
        <w:ind w:left="7569" w:hanging="360"/>
      </w:pPr>
      <w:rPr>
        <w:rFonts w:ascii="Courier New" w:hAnsi="Courier New" w:cs="Courier New" w:hint="default"/>
      </w:rPr>
    </w:lvl>
    <w:lvl w:ilvl="8" w:tplc="04090005" w:tentative="1">
      <w:start w:val="1"/>
      <w:numFmt w:val="bullet"/>
      <w:lvlText w:val=""/>
      <w:lvlJc w:val="left"/>
      <w:pPr>
        <w:ind w:left="8289" w:hanging="360"/>
      </w:pPr>
      <w:rPr>
        <w:rFonts w:ascii="Wingdings" w:hAnsi="Wingdings" w:hint="default"/>
      </w:rPr>
    </w:lvl>
  </w:abstractNum>
  <w:abstractNum w:abstractNumId="22">
    <w:nsid w:val="68252B86"/>
    <w:multiLevelType w:val="hybridMultilevel"/>
    <w:tmpl w:val="FA3C9B7C"/>
    <w:lvl w:ilvl="0" w:tplc="91504D84">
      <w:start w:val="1"/>
      <w:numFmt w:val="bullet"/>
      <w:lvlText w:val="-"/>
      <w:lvlJc w:val="left"/>
      <w:pPr>
        <w:tabs>
          <w:tab w:val="num" w:pos="720"/>
        </w:tabs>
        <w:ind w:left="720" w:hanging="360"/>
      </w:pPr>
      <w:rPr>
        <w:rFonts w:ascii="Times New Roman" w:hAnsi="Times New Roman" w:hint="default"/>
      </w:rPr>
    </w:lvl>
    <w:lvl w:ilvl="1" w:tplc="20F82982">
      <w:start w:val="1"/>
      <w:numFmt w:val="decimal"/>
      <w:lvlText w:val="%2."/>
      <w:lvlJc w:val="left"/>
      <w:pPr>
        <w:tabs>
          <w:tab w:val="num" w:pos="1440"/>
        </w:tabs>
        <w:ind w:left="1440" w:hanging="360"/>
      </w:pPr>
    </w:lvl>
    <w:lvl w:ilvl="2" w:tplc="BA469B24" w:tentative="1">
      <w:start w:val="1"/>
      <w:numFmt w:val="bullet"/>
      <w:lvlText w:val="-"/>
      <w:lvlJc w:val="left"/>
      <w:pPr>
        <w:tabs>
          <w:tab w:val="num" w:pos="2160"/>
        </w:tabs>
        <w:ind w:left="2160" w:hanging="360"/>
      </w:pPr>
      <w:rPr>
        <w:rFonts w:ascii="Times New Roman" w:hAnsi="Times New Roman" w:hint="default"/>
      </w:rPr>
    </w:lvl>
    <w:lvl w:ilvl="3" w:tplc="2DE2A75C" w:tentative="1">
      <w:start w:val="1"/>
      <w:numFmt w:val="bullet"/>
      <w:lvlText w:val="-"/>
      <w:lvlJc w:val="left"/>
      <w:pPr>
        <w:tabs>
          <w:tab w:val="num" w:pos="2880"/>
        </w:tabs>
        <w:ind w:left="2880" w:hanging="360"/>
      </w:pPr>
      <w:rPr>
        <w:rFonts w:ascii="Times New Roman" w:hAnsi="Times New Roman" w:hint="default"/>
      </w:rPr>
    </w:lvl>
    <w:lvl w:ilvl="4" w:tplc="FD4E346E" w:tentative="1">
      <w:start w:val="1"/>
      <w:numFmt w:val="bullet"/>
      <w:lvlText w:val="-"/>
      <w:lvlJc w:val="left"/>
      <w:pPr>
        <w:tabs>
          <w:tab w:val="num" w:pos="3600"/>
        </w:tabs>
        <w:ind w:left="3600" w:hanging="360"/>
      </w:pPr>
      <w:rPr>
        <w:rFonts w:ascii="Times New Roman" w:hAnsi="Times New Roman" w:hint="default"/>
      </w:rPr>
    </w:lvl>
    <w:lvl w:ilvl="5" w:tplc="CB587954" w:tentative="1">
      <w:start w:val="1"/>
      <w:numFmt w:val="bullet"/>
      <w:lvlText w:val="-"/>
      <w:lvlJc w:val="left"/>
      <w:pPr>
        <w:tabs>
          <w:tab w:val="num" w:pos="4320"/>
        </w:tabs>
        <w:ind w:left="4320" w:hanging="360"/>
      </w:pPr>
      <w:rPr>
        <w:rFonts w:ascii="Times New Roman" w:hAnsi="Times New Roman" w:hint="default"/>
      </w:rPr>
    </w:lvl>
    <w:lvl w:ilvl="6" w:tplc="08EA442A" w:tentative="1">
      <w:start w:val="1"/>
      <w:numFmt w:val="bullet"/>
      <w:lvlText w:val="-"/>
      <w:lvlJc w:val="left"/>
      <w:pPr>
        <w:tabs>
          <w:tab w:val="num" w:pos="5040"/>
        </w:tabs>
        <w:ind w:left="5040" w:hanging="360"/>
      </w:pPr>
      <w:rPr>
        <w:rFonts w:ascii="Times New Roman" w:hAnsi="Times New Roman" w:hint="default"/>
      </w:rPr>
    </w:lvl>
    <w:lvl w:ilvl="7" w:tplc="7EB0BE4C" w:tentative="1">
      <w:start w:val="1"/>
      <w:numFmt w:val="bullet"/>
      <w:lvlText w:val="-"/>
      <w:lvlJc w:val="left"/>
      <w:pPr>
        <w:tabs>
          <w:tab w:val="num" w:pos="5760"/>
        </w:tabs>
        <w:ind w:left="5760" w:hanging="360"/>
      </w:pPr>
      <w:rPr>
        <w:rFonts w:ascii="Times New Roman" w:hAnsi="Times New Roman" w:hint="default"/>
      </w:rPr>
    </w:lvl>
    <w:lvl w:ilvl="8" w:tplc="FC90BA9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8176C96"/>
    <w:multiLevelType w:val="hybridMultilevel"/>
    <w:tmpl w:val="0AA830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nsid w:val="7F467225"/>
    <w:multiLevelType w:val="hybridMultilevel"/>
    <w:tmpl w:val="69AEB34C"/>
    <w:lvl w:ilvl="0" w:tplc="04090001">
      <w:start w:val="1"/>
      <w:numFmt w:val="bullet"/>
      <w:lvlText w:val=""/>
      <w:lvlJc w:val="left"/>
      <w:pPr>
        <w:ind w:left="2210" w:hanging="360"/>
      </w:pPr>
      <w:rPr>
        <w:rFonts w:ascii="Symbol" w:hAnsi="Symbol"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num w:numId="1">
    <w:abstractNumId w:val="8"/>
  </w:num>
  <w:num w:numId="2">
    <w:abstractNumId w:val="21"/>
  </w:num>
  <w:num w:numId="3">
    <w:abstractNumId w:val="4"/>
  </w:num>
  <w:num w:numId="4">
    <w:abstractNumId w:val="17"/>
  </w:num>
  <w:num w:numId="5">
    <w:abstractNumId w:val="24"/>
  </w:num>
  <w:num w:numId="6">
    <w:abstractNumId w:val="18"/>
  </w:num>
  <w:num w:numId="7">
    <w:abstractNumId w:val="3"/>
  </w:num>
  <w:num w:numId="8">
    <w:abstractNumId w:val="14"/>
  </w:num>
  <w:num w:numId="9">
    <w:abstractNumId w:val="22"/>
  </w:num>
  <w:num w:numId="10">
    <w:abstractNumId w:val="12"/>
  </w:num>
  <w:num w:numId="11">
    <w:abstractNumId w:val="2"/>
  </w:num>
  <w:num w:numId="12">
    <w:abstractNumId w:val="1"/>
  </w:num>
  <w:num w:numId="13">
    <w:abstractNumId w:val="23"/>
  </w:num>
  <w:num w:numId="14">
    <w:abstractNumId w:val="10"/>
  </w:num>
  <w:num w:numId="15">
    <w:abstractNumId w:val="7"/>
  </w:num>
  <w:num w:numId="16">
    <w:abstractNumId w:val="13"/>
  </w:num>
  <w:num w:numId="17">
    <w:abstractNumId w:val="9"/>
  </w:num>
  <w:num w:numId="18">
    <w:abstractNumId w:val="15"/>
  </w:num>
  <w:num w:numId="19">
    <w:abstractNumId w:val="16"/>
  </w:num>
  <w:num w:numId="20">
    <w:abstractNumId w:val="19"/>
  </w:num>
  <w:num w:numId="21">
    <w:abstractNumId w:val="6"/>
  </w:num>
  <w:num w:numId="22">
    <w:abstractNumId w:val="20"/>
  </w:num>
  <w:num w:numId="23">
    <w:abstractNumId w:val="0"/>
  </w:num>
  <w:num w:numId="24">
    <w:abstractNumId w:val="1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CB9"/>
    <w:rsid w:val="00001B87"/>
    <w:rsid w:val="00013A26"/>
    <w:rsid w:val="00025022"/>
    <w:rsid w:val="00057B7A"/>
    <w:rsid w:val="00080C09"/>
    <w:rsid w:val="00086664"/>
    <w:rsid w:val="00091FFB"/>
    <w:rsid w:val="000D76C6"/>
    <w:rsid w:val="001012DE"/>
    <w:rsid w:val="0011007C"/>
    <w:rsid w:val="001B66B4"/>
    <w:rsid w:val="00217554"/>
    <w:rsid w:val="002404CF"/>
    <w:rsid w:val="002A6017"/>
    <w:rsid w:val="002D42ED"/>
    <w:rsid w:val="0031406A"/>
    <w:rsid w:val="00345DAB"/>
    <w:rsid w:val="00397976"/>
    <w:rsid w:val="003A602F"/>
    <w:rsid w:val="003B63F3"/>
    <w:rsid w:val="003C6255"/>
    <w:rsid w:val="004039C6"/>
    <w:rsid w:val="00420131"/>
    <w:rsid w:val="00422621"/>
    <w:rsid w:val="00434CB9"/>
    <w:rsid w:val="00461138"/>
    <w:rsid w:val="004C38F1"/>
    <w:rsid w:val="00581329"/>
    <w:rsid w:val="005A1AA5"/>
    <w:rsid w:val="005C36E9"/>
    <w:rsid w:val="005E09BD"/>
    <w:rsid w:val="005F08CF"/>
    <w:rsid w:val="00656312"/>
    <w:rsid w:val="00671DA5"/>
    <w:rsid w:val="00720BDC"/>
    <w:rsid w:val="00734672"/>
    <w:rsid w:val="0073673D"/>
    <w:rsid w:val="007427B5"/>
    <w:rsid w:val="00765EC2"/>
    <w:rsid w:val="0079129B"/>
    <w:rsid w:val="007C5EE8"/>
    <w:rsid w:val="007F6F08"/>
    <w:rsid w:val="00892FBC"/>
    <w:rsid w:val="008A4231"/>
    <w:rsid w:val="008F6822"/>
    <w:rsid w:val="00904102"/>
    <w:rsid w:val="0096054C"/>
    <w:rsid w:val="009A29E2"/>
    <w:rsid w:val="009B712F"/>
    <w:rsid w:val="009E5529"/>
    <w:rsid w:val="00A717DE"/>
    <w:rsid w:val="00A9490E"/>
    <w:rsid w:val="00AA2C59"/>
    <w:rsid w:val="00AB6283"/>
    <w:rsid w:val="00AF0387"/>
    <w:rsid w:val="00AF65C4"/>
    <w:rsid w:val="00B732BA"/>
    <w:rsid w:val="00B930FD"/>
    <w:rsid w:val="00BA3E3B"/>
    <w:rsid w:val="00CD3878"/>
    <w:rsid w:val="00CD61AF"/>
    <w:rsid w:val="00CE07D9"/>
    <w:rsid w:val="00D4126F"/>
    <w:rsid w:val="00D52D99"/>
    <w:rsid w:val="00D709AA"/>
    <w:rsid w:val="00D71C3E"/>
    <w:rsid w:val="00D74795"/>
    <w:rsid w:val="00D961EA"/>
    <w:rsid w:val="00DC4F34"/>
    <w:rsid w:val="00DD7B5B"/>
    <w:rsid w:val="00E02D19"/>
    <w:rsid w:val="00E94DE8"/>
    <w:rsid w:val="00EB024A"/>
    <w:rsid w:val="00EF37F0"/>
    <w:rsid w:val="00F639DE"/>
    <w:rsid w:val="00FB0728"/>
    <w:rsid w:val="00FE7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F3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CB9"/>
    <w:pPr>
      <w:ind w:left="720"/>
      <w:contextualSpacing/>
    </w:pPr>
  </w:style>
  <w:style w:type="paragraph" w:styleId="Header">
    <w:name w:val="header"/>
    <w:basedOn w:val="Normal"/>
    <w:link w:val="HeaderChar"/>
    <w:uiPriority w:val="99"/>
    <w:unhideWhenUsed/>
    <w:rsid w:val="002A6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017"/>
  </w:style>
  <w:style w:type="paragraph" w:styleId="Footer">
    <w:name w:val="footer"/>
    <w:basedOn w:val="Normal"/>
    <w:link w:val="FooterChar"/>
    <w:uiPriority w:val="99"/>
    <w:unhideWhenUsed/>
    <w:rsid w:val="002A6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017"/>
  </w:style>
  <w:style w:type="paragraph" w:styleId="NormalWeb">
    <w:name w:val="Normal (Web)"/>
    <w:basedOn w:val="Normal"/>
    <w:uiPriority w:val="99"/>
    <w:unhideWhenUsed/>
    <w:rsid w:val="004C38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5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EE8"/>
    <w:rPr>
      <w:rFonts w:ascii="Tahoma" w:hAnsi="Tahoma" w:cs="Tahoma"/>
      <w:sz w:val="16"/>
      <w:szCs w:val="16"/>
    </w:rPr>
  </w:style>
  <w:style w:type="character" w:styleId="Hyperlink">
    <w:name w:val="Hyperlink"/>
    <w:basedOn w:val="DefaultParagraphFont"/>
    <w:uiPriority w:val="99"/>
    <w:unhideWhenUsed/>
    <w:rsid w:val="00765E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F3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CB9"/>
    <w:pPr>
      <w:ind w:left="720"/>
      <w:contextualSpacing/>
    </w:pPr>
  </w:style>
  <w:style w:type="paragraph" w:styleId="Header">
    <w:name w:val="header"/>
    <w:basedOn w:val="Normal"/>
    <w:link w:val="HeaderChar"/>
    <w:uiPriority w:val="99"/>
    <w:unhideWhenUsed/>
    <w:rsid w:val="002A60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017"/>
  </w:style>
  <w:style w:type="paragraph" w:styleId="Footer">
    <w:name w:val="footer"/>
    <w:basedOn w:val="Normal"/>
    <w:link w:val="FooterChar"/>
    <w:uiPriority w:val="99"/>
    <w:unhideWhenUsed/>
    <w:rsid w:val="002A60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017"/>
  </w:style>
  <w:style w:type="paragraph" w:styleId="NormalWeb">
    <w:name w:val="Normal (Web)"/>
    <w:basedOn w:val="Normal"/>
    <w:uiPriority w:val="99"/>
    <w:unhideWhenUsed/>
    <w:rsid w:val="004C38F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5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EE8"/>
    <w:rPr>
      <w:rFonts w:ascii="Tahoma" w:hAnsi="Tahoma" w:cs="Tahoma"/>
      <w:sz w:val="16"/>
      <w:szCs w:val="16"/>
    </w:rPr>
  </w:style>
  <w:style w:type="character" w:styleId="Hyperlink">
    <w:name w:val="Hyperlink"/>
    <w:basedOn w:val="DefaultParagraphFont"/>
    <w:uiPriority w:val="99"/>
    <w:unhideWhenUsed/>
    <w:rsid w:val="00765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32200">
      <w:bodyDiv w:val="1"/>
      <w:marLeft w:val="0"/>
      <w:marRight w:val="0"/>
      <w:marTop w:val="0"/>
      <w:marBottom w:val="0"/>
      <w:divBdr>
        <w:top w:val="none" w:sz="0" w:space="0" w:color="auto"/>
        <w:left w:val="none" w:sz="0" w:space="0" w:color="auto"/>
        <w:bottom w:val="none" w:sz="0" w:space="0" w:color="auto"/>
        <w:right w:val="none" w:sz="0" w:space="0" w:color="auto"/>
      </w:divBdr>
      <w:divsChild>
        <w:div w:id="302780324">
          <w:marLeft w:val="0"/>
          <w:marRight w:val="0"/>
          <w:marTop w:val="216"/>
          <w:marBottom w:val="0"/>
          <w:divBdr>
            <w:top w:val="none" w:sz="0" w:space="0" w:color="auto"/>
            <w:left w:val="none" w:sz="0" w:space="0" w:color="auto"/>
            <w:bottom w:val="none" w:sz="0" w:space="0" w:color="auto"/>
            <w:right w:val="none" w:sz="0" w:space="0" w:color="auto"/>
          </w:divBdr>
        </w:div>
        <w:div w:id="473764325">
          <w:marLeft w:val="720"/>
          <w:marRight w:val="0"/>
          <w:marTop w:val="216"/>
          <w:marBottom w:val="0"/>
          <w:divBdr>
            <w:top w:val="none" w:sz="0" w:space="0" w:color="auto"/>
            <w:left w:val="none" w:sz="0" w:space="0" w:color="auto"/>
            <w:bottom w:val="none" w:sz="0" w:space="0" w:color="auto"/>
            <w:right w:val="none" w:sz="0" w:space="0" w:color="auto"/>
          </w:divBdr>
        </w:div>
        <w:div w:id="1013843401">
          <w:marLeft w:val="720"/>
          <w:marRight w:val="0"/>
          <w:marTop w:val="216"/>
          <w:marBottom w:val="0"/>
          <w:divBdr>
            <w:top w:val="none" w:sz="0" w:space="0" w:color="auto"/>
            <w:left w:val="none" w:sz="0" w:space="0" w:color="auto"/>
            <w:bottom w:val="none" w:sz="0" w:space="0" w:color="auto"/>
            <w:right w:val="none" w:sz="0" w:space="0" w:color="auto"/>
          </w:divBdr>
        </w:div>
      </w:divsChild>
    </w:div>
    <w:div w:id="98792599">
      <w:bodyDiv w:val="1"/>
      <w:marLeft w:val="0"/>
      <w:marRight w:val="0"/>
      <w:marTop w:val="0"/>
      <w:marBottom w:val="0"/>
      <w:divBdr>
        <w:top w:val="none" w:sz="0" w:space="0" w:color="auto"/>
        <w:left w:val="none" w:sz="0" w:space="0" w:color="auto"/>
        <w:bottom w:val="none" w:sz="0" w:space="0" w:color="auto"/>
        <w:right w:val="none" w:sz="0" w:space="0" w:color="auto"/>
      </w:divBdr>
    </w:div>
    <w:div w:id="162623351">
      <w:bodyDiv w:val="1"/>
      <w:marLeft w:val="0"/>
      <w:marRight w:val="0"/>
      <w:marTop w:val="0"/>
      <w:marBottom w:val="0"/>
      <w:divBdr>
        <w:top w:val="none" w:sz="0" w:space="0" w:color="auto"/>
        <w:left w:val="none" w:sz="0" w:space="0" w:color="auto"/>
        <w:bottom w:val="none" w:sz="0" w:space="0" w:color="auto"/>
        <w:right w:val="none" w:sz="0" w:space="0" w:color="auto"/>
      </w:divBdr>
    </w:div>
    <w:div w:id="369573717">
      <w:bodyDiv w:val="1"/>
      <w:marLeft w:val="0"/>
      <w:marRight w:val="0"/>
      <w:marTop w:val="0"/>
      <w:marBottom w:val="0"/>
      <w:divBdr>
        <w:top w:val="none" w:sz="0" w:space="0" w:color="auto"/>
        <w:left w:val="none" w:sz="0" w:space="0" w:color="auto"/>
        <w:bottom w:val="none" w:sz="0" w:space="0" w:color="auto"/>
        <w:right w:val="none" w:sz="0" w:space="0" w:color="auto"/>
      </w:divBdr>
    </w:div>
    <w:div w:id="375129371">
      <w:bodyDiv w:val="1"/>
      <w:marLeft w:val="0"/>
      <w:marRight w:val="0"/>
      <w:marTop w:val="0"/>
      <w:marBottom w:val="0"/>
      <w:divBdr>
        <w:top w:val="none" w:sz="0" w:space="0" w:color="auto"/>
        <w:left w:val="none" w:sz="0" w:space="0" w:color="auto"/>
        <w:bottom w:val="none" w:sz="0" w:space="0" w:color="auto"/>
        <w:right w:val="none" w:sz="0" w:space="0" w:color="auto"/>
      </w:divBdr>
    </w:div>
    <w:div w:id="419908389">
      <w:bodyDiv w:val="1"/>
      <w:marLeft w:val="0"/>
      <w:marRight w:val="0"/>
      <w:marTop w:val="0"/>
      <w:marBottom w:val="0"/>
      <w:divBdr>
        <w:top w:val="none" w:sz="0" w:space="0" w:color="auto"/>
        <w:left w:val="none" w:sz="0" w:space="0" w:color="auto"/>
        <w:bottom w:val="none" w:sz="0" w:space="0" w:color="auto"/>
        <w:right w:val="none" w:sz="0" w:space="0" w:color="auto"/>
      </w:divBdr>
    </w:div>
    <w:div w:id="456919173">
      <w:bodyDiv w:val="1"/>
      <w:marLeft w:val="0"/>
      <w:marRight w:val="0"/>
      <w:marTop w:val="0"/>
      <w:marBottom w:val="0"/>
      <w:divBdr>
        <w:top w:val="none" w:sz="0" w:space="0" w:color="auto"/>
        <w:left w:val="none" w:sz="0" w:space="0" w:color="auto"/>
        <w:bottom w:val="none" w:sz="0" w:space="0" w:color="auto"/>
        <w:right w:val="none" w:sz="0" w:space="0" w:color="auto"/>
      </w:divBdr>
      <w:divsChild>
        <w:div w:id="1799570918">
          <w:marLeft w:val="0"/>
          <w:marRight w:val="0"/>
          <w:marTop w:val="216"/>
          <w:marBottom w:val="0"/>
          <w:divBdr>
            <w:top w:val="none" w:sz="0" w:space="0" w:color="auto"/>
            <w:left w:val="none" w:sz="0" w:space="0" w:color="auto"/>
            <w:bottom w:val="none" w:sz="0" w:space="0" w:color="auto"/>
            <w:right w:val="none" w:sz="0" w:space="0" w:color="auto"/>
          </w:divBdr>
        </w:div>
        <w:div w:id="904682261">
          <w:marLeft w:val="1440"/>
          <w:marRight w:val="0"/>
          <w:marTop w:val="216"/>
          <w:marBottom w:val="0"/>
          <w:divBdr>
            <w:top w:val="none" w:sz="0" w:space="0" w:color="auto"/>
            <w:left w:val="none" w:sz="0" w:space="0" w:color="auto"/>
            <w:bottom w:val="none" w:sz="0" w:space="0" w:color="auto"/>
            <w:right w:val="none" w:sz="0" w:space="0" w:color="auto"/>
          </w:divBdr>
        </w:div>
        <w:div w:id="1523932090">
          <w:marLeft w:val="1440"/>
          <w:marRight w:val="0"/>
          <w:marTop w:val="216"/>
          <w:marBottom w:val="0"/>
          <w:divBdr>
            <w:top w:val="none" w:sz="0" w:space="0" w:color="auto"/>
            <w:left w:val="none" w:sz="0" w:space="0" w:color="auto"/>
            <w:bottom w:val="none" w:sz="0" w:space="0" w:color="auto"/>
            <w:right w:val="none" w:sz="0" w:space="0" w:color="auto"/>
          </w:divBdr>
        </w:div>
      </w:divsChild>
    </w:div>
    <w:div w:id="501513661">
      <w:bodyDiv w:val="1"/>
      <w:marLeft w:val="0"/>
      <w:marRight w:val="0"/>
      <w:marTop w:val="0"/>
      <w:marBottom w:val="0"/>
      <w:divBdr>
        <w:top w:val="none" w:sz="0" w:space="0" w:color="auto"/>
        <w:left w:val="none" w:sz="0" w:space="0" w:color="auto"/>
        <w:bottom w:val="none" w:sz="0" w:space="0" w:color="auto"/>
        <w:right w:val="none" w:sz="0" w:space="0" w:color="auto"/>
      </w:divBdr>
    </w:div>
    <w:div w:id="658657344">
      <w:bodyDiv w:val="1"/>
      <w:marLeft w:val="0"/>
      <w:marRight w:val="0"/>
      <w:marTop w:val="0"/>
      <w:marBottom w:val="0"/>
      <w:divBdr>
        <w:top w:val="none" w:sz="0" w:space="0" w:color="auto"/>
        <w:left w:val="none" w:sz="0" w:space="0" w:color="auto"/>
        <w:bottom w:val="none" w:sz="0" w:space="0" w:color="auto"/>
        <w:right w:val="none" w:sz="0" w:space="0" w:color="auto"/>
      </w:divBdr>
    </w:div>
    <w:div w:id="667944541">
      <w:bodyDiv w:val="1"/>
      <w:marLeft w:val="0"/>
      <w:marRight w:val="0"/>
      <w:marTop w:val="0"/>
      <w:marBottom w:val="0"/>
      <w:divBdr>
        <w:top w:val="none" w:sz="0" w:space="0" w:color="auto"/>
        <w:left w:val="none" w:sz="0" w:space="0" w:color="auto"/>
        <w:bottom w:val="none" w:sz="0" w:space="0" w:color="auto"/>
        <w:right w:val="none" w:sz="0" w:space="0" w:color="auto"/>
      </w:divBdr>
    </w:div>
    <w:div w:id="738290225">
      <w:bodyDiv w:val="1"/>
      <w:marLeft w:val="0"/>
      <w:marRight w:val="0"/>
      <w:marTop w:val="0"/>
      <w:marBottom w:val="0"/>
      <w:divBdr>
        <w:top w:val="none" w:sz="0" w:space="0" w:color="auto"/>
        <w:left w:val="none" w:sz="0" w:space="0" w:color="auto"/>
        <w:bottom w:val="none" w:sz="0" w:space="0" w:color="auto"/>
        <w:right w:val="none" w:sz="0" w:space="0" w:color="auto"/>
      </w:divBdr>
    </w:div>
    <w:div w:id="1000428629">
      <w:bodyDiv w:val="1"/>
      <w:marLeft w:val="0"/>
      <w:marRight w:val="0"/>
      <w:marTop w:val="0"/>
      <w:marBottom w:val="0"/>
      <w:divBdr>
        <w:top w:val="none" w:sz="0" w:space="0" w:color="auto"/>
        <w:left w:val="none" w:sz="0" w:space="0" w:color="auto"/>
        <w:bottom w:val="none" w:sz="0" w:space="0" w:color="auto"/>
        <w:right w:val="none" w:sz="0" w:space="0" w:color="auto"/>
      </w:divBdr>
    </w:div>
    <w:div w:id="1014267481">
      <w:bodyDiv w:val="1"/>
      <w:marLeft w:val="0"/>
      <w:marRight w:val="0"/>
      <w:marTop w:val="0"/>
      <w:marBottom w:val="0"/>
      <w:divBdr>
        <w:top w:val="none" w:sz="0" w:space="0" w:color="auto"/>
        <w:left w:val="none" w:sz="0" w:space="0" w:color="auto"/>
        <w:bottom w:val="none" w:sz="0" w:space="0" w:color="auto"/>
        <w:right w:val="none" w:sz="0" w:space="0" w:color="auto"/>
      </w:divBdr>
    </w:div>
    <w:div w:id="1125656827">
      <w:bodyDiv w:val="1"/>
      <w:marLeft w:val="0"/>
      <w:marRight w:val="0"/>
      <w:marTop w:val="0"/>
      <w:marBottom w:val="0"/>
      <w:divBdr>
        <w:top w:val="none" w:sz="0" w:space="0" w:color="auto"/>
        <w:left w:val="none" w:sz="0" w:space="0" w:color="auto"/>
        <w:bottom w:val="none" w:sz="0" w:space="0" w:color="auto"/>
        <w:right w:val="none" w:sz="0" w:space="0" w:color="auto"/>
      </w:divBdr>
      <w:divsChild>
        <w:div w:id="326522014">
          <w:marLeft w:val="0"/>
          <w:marRight w:val="0"/>
          <w:marTop w:val="216"/>
          <w:marBottom w:val="0"/>
          <w:divBdr>
            <w:top w:val="none" w:sz="0" w:space="0" w:color="auto"/>
            <w:left w:val="none" w:sz="0" w:space="0" w:color="auto"/>
            <w:bottom w:val="none" w:sz="0" w:space="0" w:color="auto"/>
            <w:right w:val="none" w:sz="0" w:space="0" w:color="auto"/>
          </w:divBdr>
        </w:div>
      </w:divsChild>
    </w:div>
    <w:div w:id="1144155183">
      <w:bodyDiv w:val="1"/>
      <w:marLeft w:val="0"/>
      <w:marRight w:val="0"/>
      <w:marTop w:val="0"/>
      <w:marBottom w:val="0"/>
      <w:divBdr>
        <w:top w:val="none" w:sz="0" w:space="0" w:color="auto"/>
        <w:left w:val="none" w:sz="0" w:space="0" w:color="auto"/>
        <w:bottom w:val="none" w:sz="0" w:space="0" w:color="auto"/>
        <w:right w:val="none" w:sz="0" w:space="0" w:color="auto"/>
      </w:divBdr>
    </w:div>
    <w:div w:id="1187982252">
      <w:bodyDiv w:val="1"/>
      <w:marLeft w:val="0"/>
      <w:marRight w:val="0"/>
      <w:marTop w:val="0"/>
      <w:marBottom w:val="0"/>
      <w:divBdr>
        <w:top w:val="none" w:sz="0" w:space="0" w:color="auto"/>
        <w:left w:val="none" w:sz="0" w:space="0" w:color="auto"/>
        <w:bottom w:val="none" w:sz="0" w:space="0" w:color="auto"/>
        <w:right w:val="none" w:sz="0" w:space="0" w:color="auto"/>
      </w:divBdr>
    </w:div>
    <w:div w:id="1197965284">
      <w:bodyDiv w:val="1"/>
      <w:marLeft w:val="0"/>
      <w:marRight w:val="0"/>
      <w:marTop w:val="0"/>
      <w:marBottom w:val="0"/>
      <w:divBdr>
        <w:top w:val="none" w:sz="0" w:space="0" w:color="auto"/>
        <w:left w:val="none" w:sz="0" w:space="0" w:color="auto"/>
        <w:bottom w:val="none" w:sz="0" w:space="0" w:color="auto"/>
        <w:right w:val="none" w:sz="0" w:space="0" w:color="auto"/>
      </w:divBdr>
    </w:div>
    <w:div w:id="1328241651">
      <w:bodyDiv w:val="1"/>
      <w:marLeft w:val="0"/>
      <w:marRight w:val="0"/>
      <w:marTop w:val="0"/>
      <w:marBottom w:val="0"/>
      <w:divBdr>
        <w:top w:val="none" w:sz="0" w:space="0" w:color="auto"/>
        <w:left w:val="none" w:sz="0" w:space="0" w:color="auto"/>
        <w:bottom w:val="none" w:sz="0" w:space="0" w:color="auto"/>
        <w:right w:val="none" w:sz="0" w:space="0" w:color="auto"/>
      </w:divBdr>
    </w:div>
    <w:div w:id="1377199078">
      <w:bodyDiv w:val="1"/>
      <w:marLeft w:val="0"/>
      <w:marRight w:val="0"/>
      <w:marTop w:val="0"/>
      <w:marBottom w:val="0"/>
      <w:divBdr>
        <w:top w:val="none" w:sz="0" w:space="0" w:color="auto"/>
        <w:left w:val="none" w:sz="0" w:space="0" w:color="auto"/>
        <w:bottom w:val="none" w:sz="0" w:space="0" w:color="auto"/>
        <w:right w:val="none" w:sz="0" w:space="0" w:color="auto"/>
      </w:divBdr>
    </w:div>
    <w:div w:id="1397897703">
      <w:bodyDiv w:val="1"/>
      <w:marLeft w:val="0"/>
      <w:marRight w:val="0"/>
      <w:marTop w:val="0"/>
      <w:marBottom w:val="0"/>
      <w:divBdr>
        <w:top w:val="none" w:sz="0" w:space="0" w:color="auto"/>
        <w:left w:val="none" w:sz="0" w:space="0" w:color="auto"/>
        <w:bottom w:val="none" w:sz="0" w:space="0" w:color="auto"/>
        <w:right w:val="none" w:sz="0" w:space="0" w:color="auto"/>
      </w:divBdr>
    </w:div>
    <w:div w:id="1501853021">
      <w:bodyDiv w:val="1"/>
      <w:marLeft w:val="0"/>
      <w:marRight w:val="0"/>
      <w:marTop w:val="0"/>
      <w:marBottom w:val="0"/>
      <w:divBdr>
        <w:top w:val="none" w:sz="0" w:space="0" w:color="auto"/>
        <w:left w:val="none" w:sz="0" w:space="0" w:color="auto"/>
        <w:bottom w:val="none" w:sz="0" w:space="0" w:color="auto"/>
        <w:right w:val="none" w:sz="0" w:space="0" w:color="auto"/>
      </w:divBdr>
    </w:div>
    <w:div w:id="1559241190">
      <w:bodyDiv w:val="1"/>
      <w:marLeft w:val="0"/>
      <w:marRight w:val="0"/>
      <w:marTop w:val="0"/>
      <w:marBottom w:val="0"/>
      <w:divBdr>
        <w:top w:val="none" w:sz="0" w:space="0" w:color="auto"/>
        <w:left w:val="none" w:sz="0" w:space="0" w:color="auto"/>
        <w:bottom w:val="none" w:sz="0" w:space="0" w:color="auto"/>
        <w:right w:val="none" w:sz="0" w:space="0" w:color="auto"/>
      </w:divBdr>
      <w:divsChild>
        <w:div w:id="1776170263">
          <w:marLeft w:val="547"/>
          <w:marRight w:val="0"/>
          <w:marTop w:val="216"/>
          <w:marBottom w:val="0"/>
          <w:divBdr>
            <w:top w:val="none" w:sz="0" w:space="0" w:color="auto"/>
            <w:left w:val="none" w:sz="0" w:space="0" w:color="auto"/>
            <w:bottom w:val="none" w:sz="0" w:space="0" w:color="auto"/>
            <w:right w:val="none" w:sz="0" w:space="0" w:color="auto"/>
          </w:divBdr>
        </w:div>
        <w:div w:id="1243099583">
          <w:marLeft w:val="720"/>
          <w:marRight w:val="0"/>
          <w:marTop w:val="216"/>
          <w:marBottom w:val="0"/>
          <w:divBdr>
            <w:top w:val="none" w:sz="0" w:space="0" w:color="auto"/>
            <w:left w:val="none" w:sz="0" w:space="0" w:color="auto"/>
            <w:bottom w:val="none" w:sz="0" w:space="0" w:color="auto"/>
            <w:right w:val="none" w:sz="0" w:space="0" w:color="auto"/>
          </w:divBdr>
        </w:div>
        <w:div w:id="919027091">
          <w:marLeft w:val="720"/>
          <w:marRight w:val="0"/>
          <w:marTop w:val="216"/>
          <w:marBottom w:val="0"/>
          <w:divBdr>
            <w:top w:val="none" w:sz="0" w:space="0" w:color="auto"/>
            <w:left w:val="none" w:sz="0" w:space="0" w:color="auto"/>
            <w:bottom w:val="none" w:sz="0" w:space="0" w:color="auto"/>
            <w:right w:val="none" w:sz="0" w:space="0" w:color="auto"/>
          </w:divBdr>
        </w:div>
        <w:div w:id="1903828132">
          <w:marLeft w:val="720"/>
          <w:marRight w:val="0"/>
          <w:marTop w:val="216"/>
          <w:marBottom w:val="0"/>
          <w:divBdr>
            <w:top w:val="none" w:sz="0" w:space="0" w:color="auto"/>
            <w:left w:val="none" w:sz="0" w:space="0" w:color="auto"/>
            <w:bottom w:val="none" w:sz="0" w:space="0" w:color="auto"/>
            <w:right w:val="none" w:sz="0" w:space="0" w:color="auto"/>
          </w:divBdr>
        </w:div>
      </w:divsChild>
    </w:div>
    <w:div w:id="1772622405">
      <w:bodyDiv w:val="1"/>
      <w:marLeft w:val="0"/>
      <w:marRight w:val="0"/>
      <w:marTop w:val="0"/>
      <w:marBottom w:val="0"/>
      <w:divBdr>
        <w:top w:val="none" w:sz="0" w:space="0" w:color="auto"/>
        <w:left w:val="none" w:sz="0" w:space="0" w:color="auto"/>
        <w:bottom w:val="none" w:sz="0" w:space="0" w:color="auto"/>
        <w:right w:val="none" w:sz="0" w:space="0" w:color="auto"/>
      </w:divBdr>
    </w:div>
    <w:div w:id="1860511186">
      <w:bodyDiv w:val="1"/>
      <w:marLeft w:val="0"/>
      <w:marRight w:val="0"/>
      <w:marTop w:val="0"/>
      <w:marBottom w:val="0"/>
      <w:divBdr>
        <w:top w:val="none" w:sz="0" w:space="0" w:color="auto"/>
        <w:left w:val="none" w:sz="0" w:space="0" w:color="auto"/>
        <w:bottom w:val="none" w:sz="0" w:space="0" w:color="auto"/>
        <w:right w:val="none" w:sz="0" w:space="0" w:color="auto"/>
      </w:divBdr>
    </w:div>
    <w:div w:id="2034763055">
      <w:bodyDiv w:val="1"/>
      <w:marLeft w:val="0"/>
      <w:marRight w:val="0"/>
      <w:marTop w:val="0"/>
      <w:marBottom w:val="0"/>
      <w:divBdr>
        <w:top w:val="none" w:sz="0" w:space="0" w:color="auto"/>
        <w:left w:val="none" w:sz="0" w:space="0" w:color="auto"/>
        <w:bottom w:val="none" w:sz="0" w:space="0" w:color="auto"/>
        <w:right w:val="none" w:sz="0" w:space="0" w:color="auto"/>
      </w:divBdr>
      <w:divsChild>
        <w:div w:id="511846642">
          <w:marLeft w:val="547"/>
          <w:marRight w:val="0"/>
          <w:marTop w:val="216"/>
          <w:marBottom w:val="0"/>
          <w:divBdr>
            <w:top w:val="none" w:sz="0" w:space="0" w:color="auto"/>
            <w:left w:val="none" w:sz="0" w:space="0" w:color="auto"/>
            <w:bottom w:val="none" w:sz="0" w:space="0" w:color="auto"/>
            <w:right w:val="none" w:sz="0" w:space="0" w:color="auto"/>
          </w:divBdr>
        </w:div>
        <w:div w:id="1468166556">
          <w:marLeft w:val="720"/>
          <w:marRight w:val="0"/>
          <w:marTop w:val="216"/>
          <w:marBottom w:val="0"/>
          <w:divBdr>
            <w:top w:val="none" w:sz="0" w:space="0" w:color="auto"/>
            <w:left w:val="none" w:sz="0" w:space="0" w:color="auto"/>
            <w:bottom w:val="none" w:sz="0" w:space="0" w:color="auto"/>
            <w:right w:val="none" w:sz="0" w:space="0" w:color="auto"/>
          </w:divBdr>
        </w:div>
        <w:div w:id="1004211087">
          <w:marLeft w:val="720"/>
          <w:marRight w:val="0"/>
          <w:marTop w:val="216"/>
          <w:marBottom w:val="0"/>
          <w:divBdr>
            <w:top w:val="none" w:sz="0" w:space="0" w:color="auto"/>
            <w:left w:val="none" w:sz="0" w:space="0" w:color="auto"/>
            <w:bottom w:val="none" w:sz="0" w:space="0" w:color="auto"/>
            <w:right w:val="none" w:sz="0" w:space="0" w:color="auto"/>
          </w:divBdr>
        </w:div>
        <w:div w:id="650522560">
          <w:marLeft w:val="720"/>
          <w:marRight w:val="0"/>
          <w:marTop w:val="216"/>
          <w:marBottom w:val="0"/>
          <w:divBdr>
            <w:top w:val="none" w:sz="0" w:space="0" w:color="auto"/>
            <w:left w:val="none" w:sz="0" w:space="0" w:color="auto"/>
            <w:bottom w:val="none" w:sz="0" w:space="0" w:color="auto"/>
            <w:right w:val="none" w:sz="0" w:space="0" w:color="auto"/>
          </w:divBdr>
        </w:div>
      </w:divsChild>
    </w:div>
    <w:div w:id="204219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www.poljoberza.net/AutorskiTekstoviJedan.aspx?ime=PG25093.htm&amp;autor=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https://www.bio.bg.ac.rs/materijali_korisnika/iv-predavanje-ekolozi-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9238</Words>
  <Characters>52660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Suada</dc:creator>
  <cp:lastModifiedBy>Suada</cp:lastModifiedBy>
  <cp:revision>4</cp:revision>
  <dcterms:created xsi:type="dcterms:W3CDTF">2020-03-10T10:29:00Z</dcterms:created>
  <dcterms:modified xsi:type="dcterms:W3CDTF">2020-03-10T10:33:00Z</dcterms:modified>
</cp:coreProperties>
</file>