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C7" w:rsidRPr="00C92CC7" w:rsidRDefault="00C92CC7" w:rsidP="00C92CC7">
      <w:pPr>
        <w:jc w:val="center"/>
        <w:rPr>
          <w:b/>
          <w:sz w:val="28"/>
          <w:szCs w:val="28"/>
          <w:lang w:val="sr-Latn-CS"/>
        </w:rPr>
      </w:pPr>
      <w:r w:rsidRPr="00C92CC7">
        <w:rPr>
          <w:b/>
          <w:sz w:val="28"/>
          <w:szCs w:val="28"/>
          <w:lang w:val="sr-Latn-CS"/>
        </w:rPr>
        <w:t>Zoohigijena i preventiva bolesti</w:t>
      </w:r>
    </w:p>
    <w:p w:rsidR="00C60413" w:rsidRPr="00C60413" w:rsidRDefault="00C60413" w:rsidP="00C60413">
      <w:pPr>
        <w:jc w:val="center"/>
        <w:rPr>
          <w:b/>
          <w:sz w:val="28"/>
          <w:szCs w:val="28"/>
          <w:lang w:val="sr-Latn-CS"/>
        </w:rPr>
      </w:pPr>
      <w:r w:rsidRPr="00C60413">
        <w:rPr>
          <w:b/>
          <w:sz w:val="28"/>
          <w:szCs w:val="28"/>
          <w:lang w:val="sr-Latn-CS"/>
        </w:rPr>
        <w:t xml:space="preserve">Ispitna pitanja za završni ispit </w:t>
      </w:r>
      <w:r w:rsidR="009C7BC2">
        <w:rPr>
          <w:b/>
          <w:sz w:val="28"/>
          <w:szCs w:val="28"/>
          <w:lang w:val="sr-Latn-CS"/>
        </w:rPr>
        <w:t>(2020/21)</w:t>
      </w:r>
      <w:bookmarkStart w:id="0" w:name="_GoBack"/>
      <w:bookmarkEnd w:id="0"/>
    </w:p>
    <w:p w:rsidR="00C60413" w:rsidRPr="00070767" w:rsidRDefault="00C60413" w:rsidP="00C60413">
      <w:pPr>
        <w:rPr>
          <w:sz w:val="20"/>
          <w:szCs w:val="20"/>
          <w:lang w:val="sr-Latn-CS"/>
        </w:rPr>
      </w:pP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Pojam, predmet, naučna i praktična djelatnost zoohigijene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Higijena zemljišta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Higijena vazduha (fizičke osobine vazduha, zagađivači vazduha)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Higijena vode (higijenska ocjena vode)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Higijena ishrane</w:t>
      </w:r>
    </w:p>
    <w:p w:rsidR="00C60413" w:rsidRPr="00DE0834" w:rsidRDefault="00C60413" w:rsidP="00C60413">
      <w:pPr>
        <w:numPr>
          <w:ilvl w:val="0"/>
          <w:numId w:val="1"/>
        </w:numPr>
        <w:rPr>
          <w:bCs/>
          <w:sz w:val="22"/>
          <w:szCs w:val="22"/>
          <w:lang w:val="sr-Latn-CS"/>
        </w:rPr>
      </w:pPr>
      <w:r w:rsidRPr="00DE0834">
        <w:rPr>
          <w:bCs/>
          <w:sz w:val="22"/>
          <w:szCs w:val="22"/>
          <w:lang w:val="sr-Latn-CS"/>
        </w:rPr>
        <w:t>Upravljanje nusproizvodima animalnog porijekla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Dezinfekcija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Dezinsekcija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Deratizacija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Stres, ponašanje i dobrobit životinja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Higijena transporta životinja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Njega tijela domaćih životinja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Opšti principi izgradnje staja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Higijena smještaja i držanja goveda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Higijena smještaja i držanja ovaca i koza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Higijena smještaja i držanja živine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Higijena smještaja i držanja svinja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Higijena smještaja i držanja konja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Higijena muže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Mastitis i njegov značaj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Higijena u reprodukciji domaćih životinja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Higijena novorođenih životinja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Distrofije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Nekroza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Zapaljenje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Poremećaji cirkulacije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Faktori  koji su neophodni za nastajanje zaraznih bolesti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Opšti principi sprečavanja, suzbijanja i iskorenjivanja zaraznih bolesti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Crni prišt (antraks)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Bruceloza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Tuberkuloza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Crveni vjetar svinja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Salmoneloza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Slinavka i šap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Bjesnilo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Klasična kuga svinja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Atipična kuga živine</w:t>
      </w:r>
    </w:p>
    <w:p w:rsidR="00DE0834" w:rsidRPr="00DE0834" w:rsidRDefault="00DE0834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Klasifikacija i opšte karakteristike parazitskih bolesti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 xml:space="preserve">Kokcidioza 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Fascioloza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Ehinokokoza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Askaridoza svinja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 xml:space="preserve">Trihineloza </w:t>
      </w:r>
    </w:p>
    <w:p w:rsidR="00C60413" w:rsidRPr="00DE0834" w:rsidRDefault="00C60413" w:rsidP="00C60413">
      <w:pPr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Šuga</w:t>
      </w:r>
    </w:p>
    <w:p w:rsidR="00DE0834" w:rsidRPr="00DE0834" w:rsidRDefault="00DE0834" w:rsidP="00DE0834">
      <w:pPr>
        <w:pStyle w:val="ListParagraph"/>
        <w:numPr>
          <w:ilvl w:val="0"/>
          <w:numId w:val="1"/>
        </w:numPr>
        <w:rPr>
          <w:sz w:val="22"/>
          <w:szCs w:val="22"/>
          <w:lang w:val="sr-Latn-CS"/>
        </w:rPr>
      </w:pPr>
      <w:r w:rsidRPr="00DE0834">
        <w:rPr>
          <w:sz w:val="22"/>
          <w:szCs w:val="22"/>
          <w:lang w:val="sr-Latn-CS"/>
        </w:rPr>
        <w:t>Mjere za sprečavanje i suzbijanje  parazitskih  bolesti</w:t>
      </w:r>
    </w:p>
    <w:p w:rsidR="00DE0834" w:rsidRPr="00DE0834" w:rsidRDefault="00DE0834" w:rsidP="00DE0834">
      <w:pPr>
        <w:ind w:left="720"/>
        <w:rPr>
          <w:sz w:val="22"/>
          <w:szCs w:val="22"/>
          <w:lang w:val="sr-Latn-CS"/>
        </w:rPr>
      </w:pPr>
    </w:p>
    <w:p w:rsidR="009263BD" w:rsidRPr="00DE0834" w:rsidRDefault="009263BD">
      <w:pPr>
        <w:rPr>
          <w:sz w:val="22"/>
          <w:szCs w:val="22"/>
        </w:rPr>
      </w:pPr>
    </w:p>
    <w:sectPr w:rsidR="009263BD" w:rsidRPr="00DE08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F6B93"/>
    <w:multiLevelType w:val="hybridMultilevel"/>
    <w:tmpl w:val="52A03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13"/>
    <w:rsid w:val="009263BD"/>
    <w:rsid w:val="009C7BC2"/>
    <w:rsid w:val="00C60413"/>
    <w:rsid w:val="00C92CC7"/>
    <w:rsid w:val="00D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980E3-F9CF-43EC-A6B4-665C1070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5</cp:revision>
  <dcterms:created xsi:type="dcterms:W3CDTF">2020-09-25T19:19:00Z</dcterms:created>
  <dcterms:modified xsi:type="dcterms:W3CDTF">2020-09-25T20:31:00Z</dcterms:modified>
</cp:coreProperties>
</file>