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84" w:rsidRDefault="00F43784" w:rsidP="00F43784">
      <w:pPr>
        <w:jc w:val="center"/>
        <w:rPr>
          <w:rFonts w:ascii="Times New Roman" w:hAnsi="Times New Roman" w:cs="Times New Roman"/>
          <w:i/>
          <w:sz w:val="28"/>
          <w:szCs w:val="20"/>
          <w:u w:val="single"/>
          <w:lang w:val="sr-Latn-RS"/>
        </w:rPr>
      </w:pPr>
      <w:r w:rsidRPr="00F43784">
        <w:rPr>
          <w:rFonts w:ascii="Times New Roman" w:hAnsi="Times New Roman" w:cs="Times New Roman"/>
          <w:i/>
          <w:sz w:val="28"/>
          <w:szCs w:val="20"/>
          <w:u w:val="single"/>
          <w:lang w:val="pl-PL"/>
        </w:rPr>
        <w:t>RA</w:t>
      </w:r>
      <w:r w:rsidRPr="00F43784">
        <w:rPr>
          <w:rFonts w:ascii="Times New Roman" w:hAnsi="Times New Roman" w:cs="Times New Roman"/>
          <w:i/>
          <w:sz w:val="28"/>
          <w:szCs w:val="20"/>
          <w:u w:val="single"/>
          <w:lang w:val="sr-Latn-RS"/>
        </w:rPr>
        <w:t>ČUNSKE VJEŽBE 1</w:t>
      </w:r>
    </w:p>
    <w:p w:rsidR="00097262" w:rsidRPr="00454A85" w:rsidRDefault="00097262" w:rsidP="00A352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454A85">
        <w:rPr>
          <w:rFonts w:ascii="Times New Roman" w:hAnsi="Times New Roman" w:cs="Times New Roman"/>
          <w:sz w:val="24"/>
          <w:szCs w:val="20"/>
          <w:lang w:val="pl-PL"/>
        </w:rPr>
        <w:t>Posmatra se trofazni 35</w:t>
      </w:r>
      <w:r w:rsidR="005F22D9"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>kV nadzemni elektroenergetski vod sa Al/Č užadima 150/25 mm</w:t>
      </w:r>
      <w:r w:rsidRPr="00454A85">
        <w:rPr>
          <w:rFonts w:ascii="Times New Roman" w:hAnsi="Times New Roman" w:cs="Times New Roman"/>
          <w:sz w:val="24"/>
          <w:szCs w:val="20"/>
          <w:vertAlign w:val="superscript"/>
          <w:lang w:val="pl-PL"/>
        </w:rPr>
        <w:t>2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 (149,9/24,2 mm</w:t>
      </w:r>
      <w:r w:rsidRPr="00454A85">
        <w:rPr>
          <w:rFonts w:ascii="Times New Roman" w:hAnsi="Times New Roman" w:cs="Times New Roman"/>
          <w:sz w:val="24"/>
          <w:szCs w:val="20"/>
          <w:vertAlign w:val="superscript"/>
          <w:lang w:val="pl-PL"/>
        </w:rPr>
        <w:t>2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>, poluprečnik 8,6 mm, srednji geometrijski poluprečnik 7,2 mm) i dužine 10 km i 35</w:t>
      </w:r>
      <w:r w:rsidR="005F22D9"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>kV KABL XHE 49-A 3x</w:t>
      </w:r>
      <w:r w:rsidR="00454A85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>(1x150mm</w:t>
      </w:r>
      <w:r w:rsidRPr="00454A85">
        <w:rPr>
          <w:rFonts w:ascii="Times New Roman" w:hAnsi="Times New Roman" w:cs="Times New Roman"/>
          <w:sz w:val="24"/>
          <w:szCs w:val="20"/>
          <w:vertAlign w:val="superscript"/>
          <w:lang w:val="pl-PL"/>
        </w:rPr>
        <w:t>2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>) iste dužine.</w:t>
      </w:r>
    </w:p>
    <w:p w:rsidR="00097262" w:rsidRPr="00454A85" w:rsidRDefault="00097262" w:rsidP="000972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454A85">
        <w:rPr>
          <w:rFonts w:ascii="Times New Roman" w:hAnsi="Times New Roman" w:cs="Times New Roman"/>
          <w:sz w:val="24"/>
          <w:szCs w:val="20"/>
          <w:lang w:val="pl-PL"/>
        </w:rPr>
        <w:t>Izračunati otpornost faznih provodnika nadzemnog voda. Specifična električna otpornost pri naizmjeničnoj struji, na 20</w:t>
      </w:r>
      <w:r w:rsidR="00C65990"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="00454A85">
        <w:rPr>
          <w:rFonts w:ascii="Times New Roman" w:hAnsi="Times New Roman" w:cs="Times New Roman"/>
          <w:sz w:val="24"/>
          <w:szCs w:val="20"/>
          <w:lang w:val="pl-PL"/>
        </w:rPr>
        <w:t>°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C i sa uračunatim efektom použavanja, za Al provodnike iznosi 0,029 </w:t>
      </w:r>
      <w:r w:rsidR="00A35213" w:rsidRPr="00454A85">
        <w:rPr>
          <w:rFonts w:ascii="Times New Roman" w:hAnsi="Times New Roman" w:cs="Times New Roman"/>
          <w:sz w:val="24"/>
          <w:szCs w:val="20"/>
          <w:lang w:val="pl-PL"/>
        </w:rPr>
        <w:t>Ωmm</w:t>
      </w:r>
      <w:r w:rsidR="00A35213" w:rsidRPr="00454A85">
        <w:rPr>
          <w:rFonts w:ascii="Times New Roman" w:hAnsi="Times New Roman" w:cs="Times New Roman"/>
          <w:sz w:val="24"/>
          <w:szCs w:val="20"/>
          <w:vertAlign w:val="superscript"/>
          <w:lang w:val="pl-PL"/>
        </w:rPr>
        <w:t>2</w:t>
      </w:r>
      <w:r w:rsidR="00A35213" w:rsidRPr="00454A85">
        <w:rPr>
          <w:rFonts w:ascii="Times New Roman" w:hAnsi="Times New Roman" w:cs="Times New Roman"/>
          <w:sz w:val="24"/>
          <w:szCs w:val="20"/>
          <w:lang w:val="pl-PL"/>
        </w:rPr>
        <w:t>/m.</w:t>
      </w:r>
    </w:p>
    <w:p w:rsidR="00097262" w:rsidRPr="00454A85" w:rsidRDefault="00097262" w:rsidP="00A352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454A85">
        <w:rPr>
          <w:rFonts w:ascii="Times New Roman" w:hAnsi="Times New Roman" w:cs="Times New Roman"/>
          <w:sz w:val="24"/>
          <w:szCs w:val="20"/>
          <w:lang w:val="pl-PL"/>
        </w:rPr>
        <w:t>Izračunati efektivnu otpornost po fazi kabla. Specifična električna otpornost pri naizmjeničnoj struji, na 20</w:t>
      </w:r>
      <w:r w:rsidR="00C65990"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="00454A85">
        <w:rPr>
          <w:rFonts w:ascii="Times New Roman" w:hAnsi="Times New Roman" w:cs="Times New Roman"/>
          <w:sz w:val="24"/>
          <w:szCs w:val="20"/>
          <w:lang w:val="pl-PL"/>
        </w:rPr>
        <w:t>°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>C i sa uračunatim efektom prevlake i použav</w:t>
      </w:r>
      <w:r w:rsidR="00A35213" w:rsidRPr="00454A85">
        <w:rPr>
          <w:rFonts w:ascii="Times New Roman" w:hAnsi="Times New Roman" w:cs="Times New Roman"/>
          <w:sz w:val="24"/>
          <w:szCs w:val="20"/>
          <w:lang w:val="pl-PL"/>
        </w:rPr>
        <w:t>anja, za Al provodnike iznosi 0.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>029</w:t>
      </w:r>
      <w:r w:rsidR="00A35213"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 Ωmm</w:t>
      </w:r>
      <w:r w:rsidR="00A35213" w:rsidRPr="00454A85">
        <w:rPr>
          <w:rFonts w:ascii="Times New Roman" w:hAnsi="Times New Roman" w:cs="Times New Roman"/>
          <w:sz w:val="24"/>
          <w:szCs w:val="20"/>
          <w:vertAlign w:val="superscript"/>
          <w:lang w:val="pl-PL"/>
        </w:rPr>
        <w:t>2</w:t>
      </w:r>
      <w:r w:rsidR="00A35213" w:rsidRPr="00454A85">
        <w:rPr>
          <w:rFonts w:ascii="Times New Roman" w:hAnsi="Times New Roman" w:cs="Times New Roman"/>
          <w:sz w:val="24"/>
          <w:szCs w:val="20"/>
          <w:lang w:val="pl-PL"/>
        </w:rPr>
        <w:t>/m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>. Računati sa faktorom gubitaka u metalnom omotaču i metalnoj mehaničkoj zaštiti od 10%.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ab/>
      </w:r>
    </w:p>
    <w:p w:rsidR="00A35213" w:rsidRPr="00454A85" w:rsidRDefault="00DA00B4" w:rsidP="00A35213">
      <w:pPr>
        <w:jc w:val="both"/>
        <w:rPr>
          <w:rFonts w:ascii="Times New Roman" w:hAnsi="Times New Roman" w:cs="Times New Roman"/>
          <w:sz w:val="24"/>
          <w:szCs w:val="20"/>
          <w:lang w:val="sr-Latn-RS"/>
        </w:rPr>
      </w:pPr>
      <w:r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       </w:t>
      </w:r>
      <w:r w:rsidR="00A35213" w:rsidRPr="00454A85">
        <w:rPr>
          <w:rFonts w:ascii="Times New Roman" w:hAnsi="Times New Roman" w:cs="Times New Roman"/>
          <w:sz w:val="24"/>
          <w:szCs w:val="20"/>
          <w:lang w:val="pl-PL"/>
        </w:rPr>
        <w:t>Re</w:t>
      </w:r>
      <w:r w:rsidR="00A35213" w:rsidRPr="00454A85">
        <w:rPr>
          <w:rFonts w:ascii="Times New Roman" w:hAnsi="Times New Roman" w:cs="Times New Roman"/>
          <w:sz w:val="24"/>
          <w:szCs w:val="20"/>
          <w:lang w:val="sr-Latn-RS"/>
        </w:rPr>
        <w:t xml:space="preserve">šenje: </w:t>
      </w:r>
    </w:p>
    <w:p w:rsidR="00097262" w:rsidRDefault="0098640B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a</w:t>
      </w:r>
      <w:r w:rsidR="001652A1">
        <w:rPr>
          <w:rFonts w:ascii="Times New Roman" w:hAnsi="Times New Roman" w:cs="Times New Roman"/>
          <w:sz w:val="20"/>
          <w:szCs w:val="20"/>
          <w:lang w:val="pl-PL"/>
        </w:rPr>
        <w:t xml:space="preserve">) </w:t>
      </w:r>
      <w:r w:rsidR="00454A85" w:rsidRPr="001652A1">
        <w:rPr>
          <w:rFonts w:ascii="Times New Roman" w:hAnsi="Times New Roman" w:cs="Times New Roman"/>
          <w:position w:val="-22"/>
          <w:sz w:val="20"/>
          <w:szCs w:val="20"/>
          <w:lang w:val="pl-PL"/>
        </w:rPr>
        <w:object w:dxaOrig="28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29.25pt" o:ole="">
            <v:imagedata r:id="rId6" o:title=""/>
          </v:shape>
          <o:OLEObject Type="Embed" ProgID="Equation.DSMT4" ShapeID="_x0000_i1025" DrawAspect="Content" ObjectID="_1740493236" r:id="rId7"/>
        </w:object>
      </w:r>
    </w:p>
    <w:p w:rsidR="001652A1" w:rsidRDefault="0098640B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b</w:t>
      </w:r>
      <w:r w:rsidR="001652A1">
        <w:rPr>
          <w:rFonts w:ascii="Times New Roman" w:hAnsi="Times New Roman" w:cs="Times New Roman"/>
          <w:sz w:val="20"/>
          <w:szCs w:val="20"/>
          <w:lang w:val="pl-PL"/>
        </w:rPr>
        <w:t>)</w:t>
      </w:r>
      <w:r w:rsidR="001652A1" w:rsidRPr="001652A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454A85" w:rsidRPr="001652A1">
        <w:rPr>
          <w:rFonts w:ascii="Times New Roman" w:hAnsi="Times New Roman" w:cs="Times New Roman"/>
          <w:position w:val="-22"/>
          <w:sz w:val="20"/>
          <w:szCs w:val="20"/>
          <w:lang w:val="pl-PL"/>
        </w:rPr>
        <w:object w:dxaOrig="3200" w:dyaOrig="580">
          <v:shape id="_x0000_i1026" type="#_x0000_t75" style="width:160.5pt;height:29.25pt" o:ole="">
            <v:imagedata r:id="rId8" o:title=""/>
          </v:shape>
          <o:OLEObject Type="Embed" ProgID="Equation.DSMT4" ShapeID="_x0000_i1026" DrawAspect="Content" ObjectID="_1740493237" r:id="rId9"/>
        </w:object>
      </w:r>
    </w:p>
    <w:p w:rsidR="00097262" w:rsidRPr="00454A85" w:rsidRDefault="00097262" w:rsidP="00097262">
      <w:pPr>
        <w:ind w:left="36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454A85">
        <w:rPr>
          <w:rFonts w:ascii="Times New Roman" w:hAnsi="Times New Roman" w:cs="Times New Roman"/>
          <w:sz w:val="24"/>
          <w:szCs w:val="20"/>
          <w:lang w:val="pl-PL"/>
        </w:rPr>
        <w:t>2.</w:t>
      </w:r>
      <w:r w:rsidR="001652A1"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>a) Izračunati induktivnu otpornost (reaktansu) faza nadzemnog voda, ako su fazni provodnici raspoređeni u tjemenima jednakostraničnog trougla stranice 4</w:t>
      </w:r>
      <w:r w:rsidR="00454A85"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>m.</w:t>
      </w:r>
    </w:p>
    <w:p w:rsidR="00CF01E6" w:rsidRPr="00454A85" w:rsidRDefault="001652A1" w:rsidP="00097262">
      <w:pPr>
        <w:ind w:left="36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454A85">
        <w:rPr>
          <w:rFonts w:ascii="Times New Roman" w:hAnsi="Times New Roman" w:cs="Times New Roman"/>
          <w:sz w:val="24"/>
          <w:szCs w:val="20"/>
          <w:lang w:val="pl-PL"/>
        </w:rPr>
        <w:t>b</w:t>
      </w:r>
      <w:r w:rsidR="00097262" w:rsidRPr="00454A85">
        <w:rPr>
          <w:rFonts w:ascii="Times New Roman" w:hAnsi="Times New Roman" w:cs="Times New Roman"/>
          <w:sz w:val="24"/>
          <w:szCs w:val="20"/>
          <w:lang w:val="pl-PL"/>
        </w:rPr>
        <w:t>) Izra</w:t>
      </w:r>
      <w:r w:rsidR="00097262" w:rsidRPr="00454A85">
        <w:rPr>
          <w:rFonts w:ascii="Times New Roman" w:hAnsi="Times New Roman" w:cs="Times New Roman"/>
          <w:sz w:val="24"/>
          <w:szCs w:val="20"/>
          <w:lang w:val="sr-Latn-CS"/>
        </w:rPr>
        <w:t xml:space="preserve">čunati induktivnu otpornost (reaktansu) faza </w:t>
      </w:r>
      <w:r w:rsidR="00097262" w:rsidRPr="00454A85">
        <w:rPr>
          <w:rFonts w:ascii="Times New Roman" w:hAnsi="Times New Roman" w:cs="Times New Roman"/>
          <w:sz w:val="24"/>
          <w:szCs w:val="20"/>
          <w:lang w:val="pl-PL"/>
        </w:rPr>
        <w:t>kabla, kod kojeg je odnos osnog rastojanja izme</w:t>
      </w:r>
      <w:r w:rsidR="00097262" w:rsidRPr="00454A85">
        <w:rPr>
          <w:rFonts w:ascii="Times New Roman" w:hAnsi="Times New Roman" w:cs="Times New Roman"/>
          <w:sz w:val="24"/>
          <w:szCs w:val="20"/>
          <w:lang w:val="sr-Latn-RS"/>
        </w:rPr>
        <w:t>đ</w:t>
      </w:r>
      <w:r w:rsidR="00097262" w:rsidRPr="00454A85">
        <w:rPr>
          <w:rFonts w:ascii="Times New Roman" w:hAnsi="Times New Roman" w:cs="Times New Roman"/>
          <w:sz w:val="24"/>
          <w:szCs w:val="20"/>
          <w:lang w:val="pl-PL"/>
        </w:rPr>
        <w:t>u kablova (me</w:t>
      </w:r>
      <w:r w:rsidR="00097262" w:rsidRPr="00454A85">
        <w:rPr>
          <w:rFonts w:ascii="Times New Roman" w:hAnsi="Times New Roman" w:cs="Times New Roman"/>
          <w:sz w:val="24"/>
          <w:szCs w:val="20"/>
          <w:lang w:val="sr-Latn-RS"/>
        </w:rPr>
        <w:t>đusobna srednja geometrijska udaljenost faznih kablova</w:t>
      </w:r>
      <w:r w:rsidR="00097262" w:rsidRPr="00454A85">
        <w:rPr>
          <w:rFonts w:ascii="Times New Roman" w:hAnsi="Times New Roman" w:cs="Times New Roman"/>
          <w:sz w:val="24"/>
          <w:szCs w:val="20"/>
          <w:lang w:val="pl-PL"/>
        </w:rPr>
        <w:t>) i poluprečnika provodnika kabla 3.</w:t>
      </w:r>
    </w:p>
    <w:p w:rsidR="00CF01E6" w:rsidRPr="00454A85" w:rsidRDefault="00CF01E6" w:rsidP="00097262">
      <w:pPr>
        <w:ind w:left="36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454A85">
        <w:rPr>
          <w:rFonts w:ascii="Times New Roman" w:hAnsi="Times New Roman" w:cs="Times New Roman"/>
          <w:sz w:val="24"/>
          <w:szCs w:val="20"/>
          <w:lang w:val="pl-PL"/>
        </w:rPr>
        <w:t>Rešenje:</w:t>
      </w:r>
    </w:p>
    <w:p w:rsidR="00CF01E6" w:rsidRDefault="00647A39" w:rsidP="00CF01E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F01E6">
        <w:rPr>
          <w:rFonts w:ascii="Times New Roman" w:hAnsi="Times New Roman" w:cs="Times New Roman"/>
          <w:position w:val="-26"/>
          <w:sz w:val="20"/>
          <w:szCs w:val="20"/>
          <w:lang w:val="pl-PL"/>
        </w:rPr>
        <w:object w:dxaOrig="6200" w:dyaOrig="660">
          <v:shape id="_x0000_i1027" type="#_x0000_t75" style="width:309.75pt;height:33pt" o:ole="">
            <v:imagedata r:id="rId10" o:title=""/>
          </v:shape>
          <o:OLEObject Type="Embed" ProgID="Equation.DSMT4" ShapeID="_x0000_i1027" DrawAspect="Content" ObjectID="_1740493238" r:id="rId11"/>
        </w:object>
      </w:r>
      <w:r w:rsidR="00CF01E6">
        <w:rPr>
          <w:rFonts w:ascii="Times New Roman" w:hAnsi="Times New Roman" w:cs="Times New Roman"/>
          <w:sz w:val="20"/>
          <w:szCs w:val="20"/>
          <w:lang w:val="pl-PL"/>
        </w:rPr>
        <w:t>H/km</w:t>
      </w:r>
      <w:r w:rsidR="00454A85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:rsidR="00CF01E6" w:rsidRDefault="00454A85" w:rsidP="00CF01E6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F01E6">
        <w:rPr>
          <w:rFonts w:ascii="Times New Roman" w:hAnsi="Times New Roman" w:cs="Times New Roman"/>
          <w:position w:val="-10"/>
          <w:sz w:val="20"/>
          <w:szCs w:val="20"/>
          <w:lang w:val="pl-PL"/>
        </w:rPr>
        <w:object w:dxaOrig="2799" w:dyaOrig="300">
          <v:shape id="_x0000_i1028" type="#_x0000_t75" style="width:140.25pt;height:15pt" o:ole="">
            <v:imagedata r:id="rId12" o:title=""/>
          </v:shape>
          <o:OLEObject Type="Embed" ProgID="Equation.DSMT4" ShapeID="_x0000_i1028" DrawAspect="Content" ObjectID="_1740493239" r:id="rId13"/>
        </w:object>
      </w:r>
    </w:p>
    <w:p w:rsidR="00CF01E6" w:rsidRDefault="00CF01E6" w:rsidP="00CF01E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16A4A">
        <w:rPr>
          <w:rFonts w:ascii="Times New Roman" w:hAnsi="Times New Roman" w:cs="Times New Roman"/>
          <w:position w:val="-28"/>
          <w:sz w:val="20"/>
          <w:szCs w:val="20"/>
          <w:lang w:val="pl-PL"/>
        </w:rPr>
        <w:object w:dxaOrig="4120" w:dyaOrig="660">
          <v:shape id="_x0000_i1029" type="#_x0000_t75" style="width:206.25pt;height:33pt" o:ole="">
            <v:imagedata r:id="rId14" o:title=""/>
          </v:shape>
          <o:OLEObject Type="Embed" ProgID="Equation.DSMT4" ShapeID="_x0000_i1029" DrawAspect="Content" ObjectID="_1740493240" r:id="rId15"/>
        </w:object>
      </w:r>
      <w:r w:rsidR="0086668D">
        <w:rPr>
          <w:rFonts w:ascii="Times New Roman" w:hAnsi="Times New Roman" w:cs="Times New Roman"/>
          <w:sz w:val="20"/>
          <w:szCs w:val="20"/>
          <w:lang w:val="pl-PL"/>
        </w:rPr>
        <w:t>0.00027</w:t>
      </w:r>
      <w:r w:rsidR="005F22D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l-PL"/>
        </w:rPr>
        <w:t>H/km</w:t>
      </w:r>
    </w:p>
    <w:p w:rsidR="00CF01E6" w:rsidRDefault="00454A85" w:rsidP="00CF01E6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F01E6">
        <w:rPr>
          <w:rFonts w:ascii="Times New Roman" w:hAnsi="Times New Roman" w:cs="Times New Roman"/>
          <w:position w:val="-10"/>
          <w:sz w:val="20"/>
          <w:szCs w:val="20"/>
          <w:lang w:val="pl-PL"/>
        </w:rPr>
        <w:object w:dxaOrig="2900" w:dyaOrig="300">
          <v:shape id="_x0000_i1030" type="#_x0000_t75" style="width:144.75pt;height:15pt" o:ole="">
            <v:imagedata r:id="rId16" o:title=""/>
          </v:shape>
          <o:OLEObject Type="Embed" ProgID="Equation.DSMT4" ShapeID="_x0000_i1030" DrawAspect="Content" ObjectID="_1740493241" r:id="rId17"/>
        </w:object>
      </w:r>
    </w:p>
    <w:p w:rsidR="00454A85" w:rsidRDefault="00454A85" w:rsidP="00CF01E6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54A85" w:rsidRDefault="00454A85" w:rsidP="00CF01E6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54A85" w:rsidRDefault="00454A85" w:rsidP="00CF01E6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54A85" w:rsidRDefault="00454A85" w:rsidP="00CF01E6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54A85" w:rsidRDefault="00454A85" w:rsidP="00CF01E6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54A85" w:rsidRDefault="00454A85" w:rsidP="00CF01E6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97262" w:rsidRPr="00454A85" w:rsidRDefault="00097262" w:rsidP="00097262">
      <w:pPr>
        <w:ind w:left="36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454A85">
        <w:rPr>
          <w:rFonts w:ascii="Times New Roman" w:hAnsi="Times New Roman" w:cs="Times New Roman"/>
          <w:sz w:val="24"/>
          <w:szCs w:val="20"/>
          <w:lang w:val="pl-PL"/>
        </w:rPr>
        <w:lastRenderedPageBreak/>
        <w:t>3.</w:t>
      </w:r>
      <w:r w:rsidR="00CF01E6"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a) Izračunati jediničnu kapacitivnost i susceptansu faza nadzemnog voda, ako su fazni provodnici raspoređeni u tjemenima jednakostraničnog trougla stranice </w:t>
      </w:r>
      <w:bookmarkStart w:id="0" w:name="_GoBack"/>
      <w:bookmarkEnd w:id="0"/>
      <w:r w:rsidRPr="00454A85">
        <w:rPr>
          <w:rFonts w:ascii="Times New Roman" w:hAnsi="Times New Roman" w:cs="Times New Roman"/>
          <w:sz w:val="24"/>
          <w:szCs w:val="20"/>
          <w:lang w:val="pl-PL"/>
        </w:rPr>
        <w:t>4</w:t>
      </w:r>
      <w:r w:rsidR="00454A85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>m.</w:t>
      </w:r>
    </w:p>
    <w:p w:rsidR="00097262" w:rsidRDefault="00097262" w:rsidP="00097262">
      <w:pPr>
        <w:ind w:left="36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454A85">
        <w:rPr>
          <w:rFonts w:ascii="Times New Roman" w:hAnsi="Times New Roman" w:cs="Times New Roman"/>
          <w:sz w:val="24"/>
          <w:szCs w:val="20"/>
          <w:lang w:val="pl-PL"/>
        </w:rPr>
        <w:t>b) Izračunati jediničnu kapacitivnost i susceptansu kabla kod kojeg je odnos spoljašnjeg poluprečnika i unutrašnjeg poluprečnika 2, a relativna dielektrična konstanta 2</w:t>
      </w:r>
      <w:r w:rsidR="00CF01E6" w:rsidRPr="00454A85">
        <w:rPr>
          <w:rFonts w:ascii="Times New Roman" w:hAnsi="Times New Roman" w:cs="Times New Roman"/>
          <w:sz w:val="24"/>
          <w:szCs w:val="20"/>
          <w:lang w:val="pl-PL"/>
        </w:rPr>
        <w:t>.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5. </w:t>
      </w:r>
    </w:p>
    <w:p w:rsidR="00CF01E6" w:rsidRDefault="00CF01E6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a)  </w:t>
      </w:r>
      <w:r w:rsidR="00B26B92" w:rsidRPr="00CF01E6">
        <w:rPr>
          <w:rFonts w:ascii="Times New Roman" w:hAnsi="Times New Roman" w:cs="Times New Roman"/>
          <w:position w:val="-46"/>
          <w:sz w:val="20"/>
          <w:szCs w:val="20"/>
          <w:lang w:val="pl-PL"/>
        </w:rPr>
        <w:object w:dxaOrig="3120" w:dyaOrig="820">
          <v:shape id="_x0000_i1031" type="#_x0000_t75" style="width:156pt;height:41.25pt" o:ole="">
            <v:imagedata r:id="rId18" o:title=""/>
          </v:shape>
          <o:OLEObject Type="Embed" ProgID="Equation.DSMT4" ShapeID="_x0000_i1031" DrawAspect="Content" ObjectID="_1740493242" r:id="rId19"/>
        </w:objec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μF/km</w:t>
      </w:r>
    </w:p>
    <w:p w:rsidR="00CF01E6" w:rsidRDefault="004F42E2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F01E6">
        <w:rPr>
          <w:rFonts w:ascii="Times New Roman" w:hAnsi="Times New Roman" w:cs="Times New Roman"/>
          <w:position w:val="-10"/>
          <w:sz w:val="20"/>
          <w:szCs w:val="20"/>
          <w:lang w:val="pl-PL"/>
        </w:rPr>
        <w:object w:dxaOrig="2180" w:dyaOrig="300">
          <v:shape id="_x0000_i1032" type="#_x0000_t75" style="width:109.5pt;height:15pt" o:ole="">
            <v:imagedata r:id="rId20" o:title=""/>
          </v:shape>
          <o:OLEObject Type="Embed" ProgID="Equation.DSMT4" ShapeID="_x0000_i1032" DrawAspect="Content" ObjectID="_1740493243" r:id="rId21"/>
        </w:object>
      </w:r>
      <w:r w:rsidR="00CF01E6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86668D">
        <w:rPr>
          <w:rFonts w:ascii="Times New Roman" w:hAnsi="Times New Roman" w:cs="Times New Roman"/>
          <w:sz w:val="20"/>
          <w:szCs w:val="20"/>
          <w:lang w:val="pl-PL"/>
        </w:rPr>
        <w:t>27.37</w:t>
      </w:r>
      <w:r w:rsidR="00CF01E6">
        <w:rPr>
          <w:rFonts w:ascii="Times New Roman" w:hAnsi="Times New Roman" w:cs="Times New Roman"/>
          <w:sz w:val="20"/>
          <w:szCs w:val="20"/>
          <w:lang w:val="pl-PL"/>
        </w:rPr>
        <w:t xml:space="preserve"> μS</w:t>
      </w:r>
    </w:p>
    <w:p w:rsidR="002D467A" w:rsidRDefault="00DA00B4" w:rsidP="002D467A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b) </w:t>
      </w:r>
      <w:r w:rsidR="002D467A" w:rsidRPr="002D467A">
        <w:rPr>
          <w:rFonts w:ascii="Times New Roman" w:hAnsi="Times New Roman" w:cs="Times New Roman"/>
          <w:position w:val="-52"/>
          <w:sz w:val="20"/>
          <w:szCs w:val="20"/>
          <w:lang w:val="pl-PL"/>
        </w:rPr>
        <w:object w:dxaOrig="3019" w:dyaOrig="880">
          <v:shape id="_x0000_i1033" type="#_x0000_t75" style="width:150.75pt;height:44.25pt" o:ole="">
            <v:imagedata r:id="rId22" o:title=""/>
          </v:shape>
          <o:OLEObject Type="Embed" ProgID="Equation.DSMT4" ShapeID="_x0000_i1033" DrawAspect="Content" ObjectID="_1740493244" r:id="rId23"/>
        </w:object>
      </w:r>
      <w:r w:rsidR="0098640B">
        <w:rPr>
          <w:rFonts w:ascii="Times New Roman" w:hAnsi="Times New Roman" w:cs="Times New Roman"/>
          <w:sz w:val="20"/>
          <w:szCs w:val="20"/>
          <w:lang w:val="pl-PL"/>
        </w:rPr>
        <w:t>0.2</w:t>
      </w:r>
      <w:r w:rsidR="002D467A">
        <w:rPr>
          <w:rFonts w:ascii="Times New Roman" w:hAnsi="Times New Roman" w:cs="Times New Roman"/>
          <w:sz w:val="20"/>
          <w:szCs w:val="20"/>
          <w:lang w:val="pl-PL"/>
        </w:rPr>
        <w:t xml:space="preserve"> μF/km</w:t>
      </w:r>
    </w:p>
    <w:p w:rsidR="002D467A" w:rsidRDefault="004F42E2" w:rsidP="002D467A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F01E6">
        <w:rPr>
          <w:rFonts w:ascii="Times New Roman" w:hAnsi="Times New Roman" w:cs="Times New Roman"/>
          <w:position w:val="-10"/>
          <w:sz w:val="20"/>
          <w:szCs w:val="20"/>
          <w:lang w:val="pl-PL"/>
        </w:rPr>
        <w:object w:dxaOrig="2180" w:dyaOrig="300">
          <v:shape id="_x0000_i1034" type="#_x0000_t75" style="width:109.5pt;height:15pt" o:ole="">
            <v:imagedata r:id="rId24" o:title=""/>
          </v:shape>
          <o:OLEObject Type="Embed" ProgID="Equation.DSMT4" ShapeID="_x0000_i1034" DrawAspect="Content" ObjectID="_1740493245" r:id="rId25"/>
        </w:object>
      </w:r>
      <w:r w:rsidR="002D467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628 </w:t>
      </w:r>
      <w:r w:rsidR="002D467A">
        <w:rPr>
          <w:rFonts w:ascii="Times New Roman" w:hAnsi="Times New Roman" w:cs="Times New Roman"/>
          <w:sz w:val="20"/>
          <w:szCs w:val="20"/>
          <w:lang w:val="pl-PL"/>
        </w:rPr>
        <w:t>μS</w:t>
      </w:r>
    </w:p>
    <w:p w:rsidR="00097262" w:rsidRPr="00454A85" w:rsidRDefault="00097262" w:rsidP="00097262">
      <w:pPr>
        <w:ind w:left="36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454A85">
        <w:rPr>
          <w:rFonts w:ascii="Times New Roman" w:hAnsi="Times New Roman" w:cs="Times New Roman"/>
          <w:sz w:val="24"/>
          <w:szCs w:val="20"/>
          <w:lang w:val="pl-PL"/>
        </w:rPr>
        <w:t>4.</w:t>
      </w:r>
      <w:r w:rsidR="00DA00B4"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a) Izračunati i uporediti karakteristične impedanse nadzemnog i </w:t>
      </w:r>
      <w:r w:rsidR="00DA00B4" w:rsidRPr="00454A85">
        <w:rPr>
          <w:rFonts w:ascii="Times New Roman" w:hAnsi="Times New Roman" w:cs="Times New Roman"/>
          <w:sz w:val="24"/>
          <w:szCs w:val="20"/>
          <w:lang w:val="pl-PL"/>
        </w:rPr>
        <w:t>kablovskog voda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>, uz predpostavku da su oba elektroenergetska voda idealna (bez gubitaka)</w:t>
      </w:r>
      <w:r w:rsidR="00DA00B4" w:rsidRPr="00454A85">
        <w:rPr>
          <w:rFonts w:ascii="Times New Roman" w:hAnsi="Times New Roman" w:cs="Times New Roman"/>
          <w:sz w:val="24"/>
          <w:szCs w:val="20"/>
          <w:lang w:val="pl-PL"/>
        </w:rPr>
        <w:t>.</w:t>
      </w:r>
    </w:p>
    <w:p w:rsidR="00097262" w:rsidRPr="00454A85" w:rsidRDefault="00097262" w:rsidP="00097262">
      <w:pPr>
        <w:ind w:left="36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b) Izračunati i uporediti struju punjenja i ukupnu (trofaznu) snagu punjenja za nadzemni i </w:t>
      </w:r>
      <w:r w:rsidR="00DA00B4" w:rsidRPr="00454A85">
        <w:rPr>
          <w:rFonts w:ascii="Times New Roman" w:hAnsi="Times New Roman" w:cs="Times New Roman"/>
          <w:sz w:val="24"/>
          <w:szCs w:val="20"/>
          <w:lang w:val="pl-PL"/>
        </w:rPr>
        <w:t>kablovski vod</w:t>
      </w:r>
      <w:r w:rsidRPr="00454A85">
        <w:rPr>
          <w:rFonts w:ascii="Times New Roman" w:hAnsi="Times New Roman" w:cs="Times New Roman"/>
          <w:sz w:val="24"/>
          <w:szCs w:val="20"/>
          <w:lang w:val="pl-PL"/>
        </w:rPr>
        <w:t xml:space="preserve">. </w:t>
      </w:r>
    </w:p>
    <w:p w:rsidR="00DA00B4" w:rsidRPr="00454A85" w:rsidRDefault="00454A85" w:rsidP="00097262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A00B4" w:rsidRPr="00454A85">
        <w:rPr>
          <w:rFonts w:ascii="Times New Roman" w:hAnsi="Times New Roman" w:cs="Times New Roman"/>
          <w:sz w:val="24"/>
          <w:szCs w:val="20"/>
        </w:rPr>
        <w:t>Rešenje:</w:t>
      </w:r>
    </w:p>
    <w:p w:rsidR="00DA00B4" w:rsidRDefault="00DA00B4" w:rsidP="00DA00B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Idealni vodovi znači da su: R=0, G=0.</w:t>
      </w:r>
    </w:p>
    <w:p w:rsidR="00DA00B4" w:rsidRDefault="00DA00B4" w:rsidP="00DA00B4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DA00B4" w:rsidRDefault="00454A85" w:rsidP="00DA00B4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DA00B4">
        <w:rPr>
          <w:rFonts w:ascii="Times New Roman" w:hAnsi="Times New Roman" w:cs="Times New Roman"/>
          <w:position w:val="-28"/>
          <w:sz w:val="20"/>
          <w:szCs w:val="20"/>
        </w:rPr>
        <w:object w:dxaOrig="2100" w:dyaOrig="660">
          <v:shape id="_x0000_i1035" type="#_x0000_t75" style="width:104.25pt;height:33pt" o:ole="">
            <v:imagedata r:id="rId26" o:title=""/>
          </v:shape>
          <o:OLEObject Type="Embed" ProgID="Equation.DSMT4" ShapeID="_x0000_i1035" DrawAspect="Content" ObjectID="_1740493246" r:id="rId27"/>
        </w:object>
      </w:r>
    </w:p>
    <w:p w:rsidR="00DA00B4" w:rsidRDefault="00DA00B4" w:rsidP="00DA00B4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DA00B4">
        <w:rPr>
          <w:rFonts w:ascii="Times New Roman" w:hAnsi="Times New Roman" w:cs="Times New Roman"/>
          <w:position w:val="-28"/>
          <w:sz w:val="20"/>
          <w:szCs w:val="20"/>
        </w:rPr>
        <w:object w:dxaOrig="1260" w:dyaOrig="660">
          <v:shape id="_x0000_i1036" type="#_x0000_t75" style="width:63pt;height:33pt" o:ole="">
            <v:imagedata r:id="rId28" o:title=""/>
          </v:shape>
          <o:OLEObject Type="Embed" ProgID="Equation.DSMT4" ShapeID="_x0000_i1036" DrawAspect="Content" ObjectID="_1740493247" r:id="rId29"/>
        </w:object>
      </w:r>
      <w:r w:rsidR="00AB06CC">
        <w:rPr>
          <w:rFonts w:ascii="Times New Roman" w:hAnsi="Times New Roman" w:cs="Times New Roman"/>
          <w:sz w:val="20"/>
          <w:szCs w:val="20"/>
        </w:rPr>
        <w:t>36.74</w:t>
      </w:r>
      <w:r w:rsidR="00454A85"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 w:rsidR="00AB06CC">
        <w:rPr>
          <w:rFonts w:ascii="Times New Roman" w:hAnsi="Times New Roman" w:cs="Times New Roman"/>
          <w:sz w:val="20"/>
          <w:szCs w:val="20"/>
        </w:rPr>
        <w:t>Ω</w:t>
      </w:r>
    </w:p>
    <w:p w:rsidR="00454A85" w:rsidRDefault="00454A85" w:rsidP="00DA00B4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DA00B4" w:rsidRPr="00454A85" w:rsidRDefault="00DA00B4" w:rsidP="00DA00B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A85">
        <w:rPr>
          <w:rFonts w:ascii="Times New Roman" w:hAnsi="Times New Roman" w:cs="Times New Roman"/>
          <w:sz w:val="20"/>
          <w:szCs w:val="20"/>
        </w:rPr>
        <w:t>za vježbu</w:t>
      </w:r>
    </w:p>
    <w:sectPr w:rsidR="00DA00B4" w:rsidRPr="0045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C8D"/>
    <w:multiLevelType w:val="hybridMultilevel"/>
    <w:tmpl w:val="8F7C0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7918"/>
    <w:multiLevelType w:val="hybridMultilevel"/>
    <w:tmpl w:val="3788C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2FA0"/>
    <w:multiLevelType w:val="hybridMultilevel"/>
    <w:tmpl w:val="7E108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7D2F"/>
    <w:multiLevelType w:val="hybridMultilevel"/>
    <w:tmpl w:val="9140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62"/>
    <w:rsid w:val="00097262"/>
    <w:rsid w:val="001652A1"/>
    <w:rsid w:val="00216A4A"/>
    <w:rsid w:val="002C2014"/>
    <w:rsid w:val="002D467A"/>
    <w:rsid w:val="00454A85"/>
    <w:rsid w:val="004F42E2"/>
    <w:rsid w:val="005F22D9"/>
    <w:rsid w:val="00647A39"/>
    <w:rsid w:val="00705CE6"/>
    <w:rsid w:val="0086668D"/>
    <w:rsid w:val="00956258"/>
    <w:rsid w:val="0098640B"/>
    <w:rsid w:val="00A35213"/>
    <w:rsid w:val="00A55382"/>
    <w:rsid w:val="00A90DF4"/>
    <w:rsid w:val="00AB06CC"/>
    <w:rsid w:val="00AF6C8D"/>
    <w:rsid w:val="00B26B92"/>
    <w:rsid w:val="00C65990"/>
    <w:rsid w:val="00CF01E6"/>
    <w:rsid w:val="00DA00B4"/>
    <w:rsid w:val="00F4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2018-04-02T22:55:00Z</cp:lastPrinted>
  <dcterms:created xsi:type="dcterms:W3CDTF">2018-04-02T22:45:00Z</dcterms:created>
  <dcterms:modified xsi:type="dcterms:W3CDTF">2023-03-16T16:34:00Z</dcterms:modified>
</cp:coreProperties>
</file>