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C9A" w:rsidRPr="00115897" w:rsidRDefault="00781C9A" w:rsidP="00781C9A">
      <w:pPr>
        <w:jc w:val="center"/>
        <w:rPr>
          <w:rFonts w:ascii="Book Antiqua" w:hAnsi="Book Antiqua" w:cs="Arial"/>
          <w:sz w:val="28"/>
          <w:szCs w:val="28"/>
        </w:rPr>
      </w:pPr>
      <w:r w:rsidRPr="00115897">
        <w:rPr>
          <w:rFonts w:ascii="Book Antiqua" w:hAnsi="Book Antiqua" w:cs="Arial"/>
          <w:b/>
          <w:sz w:val="28"/>
          <w:szCs w:val="28"/>
          <w:bdr w:val="dotted" w:sz="4" w:space="0" w:color="auto"/>
          <w:shd w:val="clear" w:color="auto" w:fill="CCCCCC"/>
        </w:rPr>
        <w:t>Indirect Speech (Statements)</w:t>
      </w:r>
    </w:p>
    <w:p w:rsidR="00781C9A" w:rsidRPr="00D008AD" w:rsidRDefault="00781C9A" w:rsidP="00781C9A">
      <w:pPr>
        <w:jc w:val="center"/>
        <w:rPr>
          <w:rFonts w:ascii="Book Antiqua" w:hAnsi="Book Antiqua" w:cs="Arial"/>
        </w:rPr>
      </w:pPr>
    </w:p>
    <w:p w:rsidR="00781C9A" w:rsidRPr="00D008AD" w:rsidRDefault="00781C9A" w:rsidP="00781C9A">
      <w:pPr>
        <w:pStyle w:val="BodyText"/>
        <w:spacing w:line="240" w:lineRule="auto"/>
        <w:rPr>
          <w:rFonts w:ascii="Book Antiqua" w:hAnsi="Book Antiqua" w:cs="Arial"/>
        </w:rPr>
      </w:pPr>
      <w:r w:rsidRPr="00D008AD">
        <w:rPr>
          <w:rFonts w:ascii="Book Antiqua" w:hAnsi="Book Antiqua" w:cs="Arial"/>
        </w:rPr>
        <w:t>Statements in indirect speech can be introduced by a verb in a present tense. This is usual when we are:</w:t>
      </w:r>
    </w:p>
    <w:p w:rsidR="00781C9A" w:rsidRPr="00D008AD" w:rsidRDefault="00781C9A" w:rsidP="00781C9A">
      <w:pPr>
        <w:pStyle w:val="BodyText"/>
        <w:spacing w:line="240" w:lineRule="auto"/>
        <w:ind w:left="1440"/>
        <w:rPr>
          <w:rFonts w:ascii="Book Antiqua" w:hAnsi="Book Antiqua" w:cs="Arial"/>
        </w:rPr>
      </w:pPr>
      <w:r w:rsidRPr="00D008AD">
        <w:rPr>
          <w:rFonts w:ascii="Book Antiqua" w:hAnsi="Book Antiqua" w:cs="Arial"/>
        </w:rPr>
        <w:t>a) reporting a conversation that is still going on</w:t>
      </w:r>
    </w:p>
    <w:p w:rsidR="00781C9A" w:rsidRPr="00D008AD" w:rsidRDefault="00781C9A" w:rsidP="00781C9A">
      <w:pPr>
        <w:pStyle w:val="BodyText"/>
        <w:spacing w:line="240" w:lineRule="auto"/>
        <w:ind w:left="1440"/>
        <w:rPr>
          <w:rFonts w:ascii="Book Antiqua" w:hAnsi="Book Antiqua" w:cs="Arial"/>
        </w:rPr>
      </w:pPr>
      <w:r w:rsidRPr="00D008AD">
        <w:rPr>
          <w:rFonts w:ascii="Book Antiqua" w:hAnsi="Book Antiqua" w:cs="Arial"/>
        </w:rPr>
        <w:t>b) reading a letter and reporting what it says</w:t>
      </w:r>
    </w:p>
    <w:p w:rsidR="00781C9A" w:rsidRPr="00D008AD" w:rsidRDefault="00781C9A" w:rsidP="00781C9A">
      <w:pPr>
        <w:pStyle w:val="BodyText"/>
        <w:spacing w:line="240" w:lineRule="auto"/>
        <w:ind w:left="1440"/>
        <w:rPr>
          <w:rFonts w:ascii="Book Antiqua" w:hAnsi="Book Antiqua" w:cs="Arial"/>
        </w:rPr>
      </w:pPr>
      <w:r w:rsidRPr="00D008AD">
        <w:rPr>
          <w:rFonts w:ascii="Book Antiqua" w:hAnsi="Book Antiqua" w:cs="Arial"/>
        </w:rPr>
        <w:t>c) reading instructions and reporting them</w:t>
      </w:r>
    </w:p>
    <w:p w:rsidR="00781C9A" w:rsidRPr="00D008AD" w:rsidRDefault="00781C9A" w:rsidP="00781C9A">
      <w:pPr>
        <w:pStyle w:val="BodyText"/>
        <w:spacing w:line="240" w:lineRule="auto"/>
        <w:ind w:left="1440"/>
        <w:rPr>
          <w:rFonts w:ascii="Book Antiqua" w:hAnsi="Book Antiqua" w:cs="Arial"/>
        </w:rPr>
      </w:pPr>
      <w:r w:rsidRPr="00D008AD">
        <w:rPr>
          <w:rFonts w:ascii="Book Antiqua" w:hAnsi="Book Antiqua" w:cs="Arial"/>
        </w:rPr>
        <w:t>d) reporting a statement that someone makes very often</w:t>
      </w:r>
    </w:p>
    <w:p w:rsidR="00781C9A" w:rsidRPr="00D008AD" w:rsidRDefault="00781C9A" w:rsidP="00781C9A">
      <w:pPr>
        <w:pStyle w:val="BodyText"/>
        <w:spacing w:line="240" w:lineRule="auto"/>
        <w:rPr>
          <w:rFonts w:ascii="Book Antiqua" w:hAnsi="Book Antiqua" w:cs="Arial"/>
        </w:rPr>
      </w:pPr>
    </w:p>
    <w:p w:rsidR="00781C9A" w:rsidRPr="00D008AD" w:rsidRDefault="00781C9A" w:rsidP="00781C9A">
      <w:pPr>
        <w:pStyle w:val="BodyText"/>
        <w:spacing w:line="240" w:lineRule="auto"/>
        <w:rPr>
          <w:rFonts w:ascii="Book Antiqua" w:hAnsi="Book Antiqua" w:cs="Arial"/>
        </w:rPr>
      </w:pPr>
      <w:r w:rsidRPr="00D008AD">
        <w:rPr>
          <w:rFonts w:ascii="Book Antiqua" w:hAnsi="Book Antiqua" w:cs="Arial"/>
        </w:rPr>
        <w:t>When the introductory verb is in a present, present perfect or future tense, we can report the direct speech without any change of tense:</w:t>
      </w:r>
    </w:p>
    <w:p w:rsidR="00781C9A" w:rsidRPr="00D008AD" w:rsidRDefault="00781C9A" w:rsidP="00781C9A">
      <w:pPr>
        <w:pStyle w:val="BodyText"/>
        <w:spacing w:line="240" w:lineRule="auto"/>
        <w:rPr>
          <w:rFonts w:ascii="Book Antiqua" w:hAnsi="Book Antiqua" w:cs="Arial"/>
        </w:rPr>
      </w:pP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rPr>
        <w:tab/>
      </w:r>
      <w:r w:rsidRPr="00D008AD">
        <w:rPr>
          <w:rFonts w:ascii="Book Antiqua" w:hAnsi="Book Antiqua" w:cs="Arial"/>
          <w:i/>
        </w:rPr>
        <w:t>Paul (phoning from the station): I’m trying to get a taxi.</w:t>
      </w: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 xml:space="preserve">Ann (to Mary, who is standing beside her): Paul says he is trying to get </w:t>
      </w:r>
      <w:r w:rsidRPr="00D008AD">
        <w:rPr>
          <w:rFonts w:ascii="Book Antiqua" w:hAnsi="Book Antiqua" w:cs="Arial"/>
          <w:i/>
        </w:rPr>
        <w:tab/>
        <w:t>a taxi.</w:t>
      </w:r>
    </w:p>
    <w:p w:rsidR="00781C9A" w:rsidRPr="00D008AD" w:rsidRDefault="00781C9A" w:rsidP="00781C9A">
      <w:pPr>
        <w:pStyle w:val="BodyText"/>
        <w:spacing w:line="240" w:lineRule="auto"/>
        <w:rPr>
          <w:rFonts w:ascii="Book Antiqua" w:hAnsi="Book Antiqua" w:cs="Arial"/>
        </w:rPr>
      </w:pPr>
    </w:p>
    <w:p w:rsidR="00781C9A" w:rsidRPr="00D008AD" w:rsidRDefault="00781C9A" w:rsidP="00781C9A">
      <w:pPr>
        <w:pStyle w:val="BodyText"/>
        <w:spacing w:line="240" w:lineRule="auto"/>
        <w:rPr>
          <w:rFonts w:ascii="Book Antiqua" w:hAnsi="Book Antiqua" w:cs="Arial"/>
        </w:rPr>
      </w:pPr>
      <w:r w:rsidRPr="00D008AD">
        <w:rPr>
          <w:rFonts w:ascii="Book Antiqua" w:hAnsi="Book Antiqua" w:cs="Arial"/>
        </w:rPr>
        <w:t>But indirect speech is usually introduced by a verb in the past tense. Verbs in the direct speech have then to be changed into a corresponding past tense. The changes are shown in the following table:</w:t>
      </w:r>
    </w:p>
    <w:p w:rsidR="00781C9A" w:rsidRPr="00D008AD" w:rsidRDefault="00781C9A" w:rsidP="00781C9A">
      <w:pPr>
        <w:pStyle w:val="BodyText"/>
        <w:spacing w:line="240" w:lineRule="auto"/>
        <w:rPr>
          <w:rFonts w:ascii="Book Antiqua" w:hAnsi="Book Antiqua" w:cs="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64"/>
        <w:gridCol w:w="4265"/>
      </w:tblGrid>
      <w:tr w:rsidR="00781C9A" w:rsidRPr="00D008AD" w:rsidTr="00CD36E9">
        <w:trPr>
          <w:jc w:val="center"/>
        </w:trPr>
        <w:tc>
          <w:tcPr>
            <w:tcW w:w="4264" w:type="dxa"/>
            <w:shd w:val="clear" w:color="auto" w:fill="C0C0C0"/>
          </w:tcPr>
          <w:p w:rsidR="00781C9A" w:rsidRPr="00D008AD" w:rsidRDefault="00781C9A" w:rsidP="00CD36E9">
            <w:pPr>
              <w:pStyle w:val="BodyText"/>
              <w:spacing w:line="240" w:lineRule="auto"/>
              <w:jc w:val="center"/>
              <w:rPr>
                <w:rFonts w:ascii="Book Antiqua" w:hAnsi="Book Antiqua" w:cs="Arial"/>
                <w:b/>
              </w:rPr>
            </w:pPr>
            <w:r w:rsidRPr="00D008AD">
              <w:rPr>
                <w:rFonts w:ascii="Book Antiqua" w:hAnsi="Book Antiqua" w:cs="Arial"/>
                <w:b/>
              </w:rPr>
              <w:t>Direct speech</w:t>
            </w:r>
          </w:p>
        </w:tc>
        <w:tc>
          <w:tcPr>
            <w:tcW w:w="4265" w:type="dxa"/>
            <w:shd w:val="clear" w:color="auto" w:fill="C0C0C0"/>
          </w:tcPr>
          <w:p w:rsidR="00781C9A" w:rsidRPr="00D008AD" w:rsidRDefault="00781C9A" w:rsidP="00CD36E9">
            <w:pPr>
              <w:pStyle w:val="BodyText"/>
              <w:spacing w:line="240" w:lineRule="auto"/>
              <w:jc w:val="center"/>
              <w:rPr>
                <w:rFonts w:ascii="Book Antiqua" w:hAnsi="Book Antiqua" w:cs="Arial"/>
                <w:b/>
              </w:rPr>
            </w:pPr>
            <w:r w:rsidRPr="00D008AD">
              <w:rPr>
                <w:rFonts w:ascii="Book Antiqua" w:hAnsi="Book Antiqua" w:cs="Arial"/>
                <w:b/>
              </w:rPr>
              <w:t>Indirect speech</w:t>
            </w:r>
          </w:p>
        </w:tc>
      </w:tr>
      <w:tr w:rsidR="00781C9A" w:rsidRPr="00D008AD" w:rsidTr="00CD36E9">
        <w:trPr>
          <w:jc w:val="center"/>
        </w:trPr>
        <w:tc>
          <w:tcPr>
            <w:tcW w:w="4264" w:type="dxa"/>
          </w:tcPr>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Simple present</w:t>
            </w:r>
          </w:p>
          <w:p w:rsidR="00781C9A" w:rsidRPr="00D008AD" w:rsidRDefault="00781C9A" w:rsidP="00CD36E9">
            <w:pPr>
              <w:pStyle w:val="BodyText"/>
              <w:spacing w:line="240" w:lineRule="auto"/>
              <w:rPr>
                <w:rFonts w:ascii="Book Antiqua" w:hAnsi="Book Antiqua" w:cs="Arial"/>
                <w:i/>
              </w:rPr>
            </w:pPr>
            <w:r w:rsidRPr="00D008AD">
              <w:rPr>
                <w:rFonts w:ascii="Book Antiqua" w:hAnsi="Book Antiqua" w:cs="Arial"/>
                <w:i/>
              </w:rPr>
              <w:t>“I never eat meat”, he explained.</w:t>
            </w:r>
          </w:p>
          <w:p w:rsidR="00781C9A" w:rsidRPr="00D008AD" w:rsidRDefault="00781C9A" w:rsidP="00CD36E9">
            <w:pPr>
              <w:pStyle w:val="BodyText"/>
              <w:spacing w:line="240" w:lineRule="auto"/>
              <w:rPr>
                <w:rFonts w:ascii="Book Antiqua" w:hAnsi="Book Antiqua" w:cs="Arial"/>
              </w:rPr>
            </w:pP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Present continuous</w:t>
            </w:r>
          </w:p>
          <w:p w:rsidR="00781C9A" w:rsidRPr="00D008AD" w:rsidRDefault="00781C9A" w:rsidP="00CD36E9">
            <w:pPr>
              <w:pStyle w:val="BodyText"/>
              <w:spacing w:line="240" w:lineRule="auto"/>
              <w:rPr>
                <w:rFonts w:ascii="Book Antiqua" w:hAnsi="Book Antiqua" w:cs="Arial"/>
                <w:i/>
              </w:rPr>
            </w:pPr>
            <w:r w:rsidRPr="00D008AD">
              <w:rPr>
                <w:rFonts w:ascii="Book Antiqua" w:hAnsi="Book Antiqua" w:cs="Arial"/>
                <w:i/>
              </w:rPr>
              <w:t>“I’m waiting for Ann”, he said.</w:t>
            </w:r>
          </w:p>
          <w:p w:rsidR="00781C9A" w:rsidRPr="00D008AD" w:rsidRDefault="00781C9A" w:rsidP="00CD36E9">
            <w:pPr>
              <w:pStyle w:val="BodyText"/>
              <w:spacing w:line="240" w:lineRule="auto"/>
              <w:rPr>
                <w:rFonts w:ascii="Book Antiqua" w:hAnsi="Book Antiqua" w:cs="Arial"/>
              </w:rPr>
            </w:pP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Present perfect</w:t>
            </w:r>
          </w:p>
          <w:p w:rsidR="00781C9A" w:rsidRPr="00D008AD" w:rsidRDefault="00781C9A" w:rsidP="00CD36E9">
            <w:pPr>
              <w:pStyle w:val="BodyText"/>
              <w:spacing w:line="240" w:lineRule="auto"/>
              <w:rPr>
                <w:rFonts w:ascii="Book Antiqua" w:hAnsi="Book Antiqua" w:cs="Arial"/>
                <w:i/>
              </w:rPr>
            </w:pPr>
            <w:r w:rsidRPr="00D008AD">
              <w:rPr>
                <w:rFonts w:ascii="Book Antiqua" w:hAnsi="Book Antiqua" w:cs="Arial"/>
                <w:i/>
              </w:rPr>
              <w:t>“I have found a flat”, he said.</w:t>
            </w:r>
          </w:p>
          <w:p w:rsidR="00781C9A" w:rsidRPr="00D008AD" w:rsidRDefault="00781C9A" w:rsidP="00CD36E9">
            <w:pPr>
              <w:pStyle w:val="BodyText"/>
              <w:spacing w:line="240" w:lineRule="auto"/>
              <w:rPr>
                <w:rFonts w:ascii="Book Antiqua" w:hAnsi="Book Antiqua" w:cs="Arial"/>
              </w:rPr>
            </w:pP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Present perfect continuous</w:t>
            </w:r>
          </w:p>
          <w:p w:rsidR="00781C9A" w:rsidRPr="00D008AD" w:rsidRDefault="00781C9A" w:rsidP="00CD36E9">
            <w:pPr>
              <w:pStyle w:val="BodyText"/>
              <w:spacing w:line="240" w:lineRule="auto"/>
              <w:rPr>
                <w:rFonts w:ascii="Book Antiqua" w:hAnsi="Book Antiqua" w:cs="Arial"/>
                <w:i/>
              </w:rPr>
            </w:pPr>
            <w:r w:rsidRPr="00D008AD">
              <w:rPr>
                <w:rFonts w:ascii="Book Antiqua" w:hAnsi="Book Antiqua" w:cs="Arial"/>
                <w:i/>
              </w:rPr>
              <w:t>He said: “I’ve been waiting for ages.”</w:t>
            </w:r>
          </w:p>
          <w:p w:rsidR="00781C9A" w:rsidRPr="00D008AD" w:rsidRDefault="00781C9A" w:rsidP="00CD36E9">
            <w:pPr>
              <w:pStyle w:val="BodyText"/>
              <w:spacing w:line="240" w:lineRule="auto"/>
              <w:rPr>
                <w:rFonts w:ascii="Book Antiqua" w:hAnsi="Book Antiqua" w:cs="Arial"/>
              </w:rPr>
            </w:pP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Simple past</w:t>
            </w:r>
          </w:p>
          <w:p w:rsidR="00781C9A" w:rsidRPr="00D008AD" w:rsidRDefault="00781C9A" w:rsidP="00CD36E9">
            <w:pPr>
              <w:pStyle w:val="BodyText"/>
              <w:spacing w:line="240" w:lineRule="auto"/>
              <w:rPr>
                <w:rFonts w:ascii="Book Antiqua" w:hAnsi="Book Antiqua" w:cs="Arial"/>
                <w:i/>
              </w:rPr>
            </w:pPr>
            <w:r w:rsidRPr="00D008AD">
              <w:rPr>
                <w:rFonts w:ascii="Book Antiqua" w:hAnsi="Book Antiqua" w:cs="Arial"/>
                <w:i/>
              </w:rPr>
              <w:t>“I took it home with me”, she said.</w:t>
            </w:r>
          </w:p>
          <w:p w:rsidR="00781C9A" w:rsidRPr="00D008AD" w:rsidRDefault="00781C9A" w:rsidP="00CD36E9">
            <w:pPr>
              <w:pStyle w:val="BodyText"/>
              <w:spacing w:line="240" w:lineRule="auto"/>
              <w:rPr>
                <w:rFonts w:ascii="Book Antiqua" w:hAnsi="Book Antiqua" w:cs="Arial"/>
              </w:rPr>
            </w:pP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Future</w:t>
            </w:r>
          </w:p>
          <w:p w:rsidR="00781C9A" w:rsidRPr="00D008AD" w:rsidRDefault="00781C9A" w:rsidP="00CD36E9">
            <w:pPr>
              <w:pStyle w:val="BodyText"/>
              <w:spacing w:line="240" w:lineRule="auto"/>
              <w:rPr>
                <w:rFonts w:ascii="Book Antiqua" w:hAnsi="Book Antiqua" w:cs="Arial"/>
                <w:i/>
              </w:rPr>
            </w:pPr>
            <w:r w:rsidRPr="00D008AD">
              <w:rPr>
                <w:rFonts w:ascii="Book Antiqua" w:hAnsi="Book Antiqua" w:cs="Arial"/>
                <w:i/>
              </w:rPr>
              <w:t xml:space="preserve">He said: “I will be in </w:t>
            </w:r>
            <w:smartTag w:uri="urn:schemas-microsoft-com:office:smarttags" w:element="City">
              <w:smartTag w:uri="urn:schemas-microsoft-com:office:smarttags" w:element="place">
                <w:r w:rsidRPr="00D008AD">
                  <w:rPr>
                    <w:rFonts w:ascii="Book Antiqua" w:hAnsi="Book Antiqua" w:cs="Arial"/>
                    <w:i/>
                  </w:rPr>
                  <w:t>Paris</w:t>
                </w:r>
              </w:smartTag>
            </w:smartTag>
            <w:r w:rsidRPr="00D008AD">
              <w:rPr>
                <w:rFonts w:ascii="Book Antiqua" w:hAnsi="Book Antiqua" w:cs="Arial"/>
                <w:i/>
              </w:rPr>
              <w:t xml:space="preserve"> on Monday”</w:t>
            </w:r>
          </w:p>
          <w:p w:rsidR="00781C9A" w:rsidRPr="00D008AD" w:rsidRDefault="00781C9A" w:rsidP="00CD36E9">
            <w:pPr>
              <w:pStyle w:val="BodyText"/>
              <w:spacing w:line="240" w:lineRule="auto"/>
              <w:rPr>
                <w:rFonts w:ascii="Book Antiqua" w:hAnsi="Book Antiqua" w:cs="Arial"/>
              </w:rPr>
            </w:pP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Future continuous</w:t>
            </w:r>
          </w:p>
          <w:p w:rsidR="00781C9A" w:rsidRPr="00D008AD" w:rsidRDefault="00781C9A" w:rsidP="00CD36E9">
            <w:pPr>
              <w:pStyle w:val="BodyText"/>
              <w:spacing w:line="240" w:lineRule="auto"/>
              <w:rPr>
                <w:rFonts w:ascii="Book Antiqua" w:hAnsi="Book Antiqua" w:cs="Arial"/>
                <w:i/>
              </w:rPr>
            </w:pPr>
            <w:r w:rsidRPr="00D008AD">
              <w:rPr>
                <w:rFonts w:ascii="Book Antiqua" w:hAnsi="Book Antiqua" w:cs="Arial"/>
                <w:i/>
              </w:rPr>
              <w:t>“I will be using the car myself on the 24</w:t>
            </w:r>
            <w:r w:rsidRPr="00D008AD">
              <w:rPr>
                <w:rFonts w:ascii="Book Antiqua" w:hAnsi="Book Antiqua" w:cs="Arial"/>
                <w:i/>
                <w:vertAlign w:val="superscript"/>
              </w:rPr>
              <w:t>th</w:t>
            </w:r>
            <w:r w:rsidRPr="00D008AD">
              <w:rPr>
                <w:rFonts w:ascii="Book Antiqua" w:hAnsi="Book Antiqua" w:cs="Arial"/>
                <w:i/>
              </w:rPr>
              <w:t>”, she said.</w:t>
            </w:r>
          </w:p>
          <w:p w:rsidR="00781C9A" w:rsidRPr="00D008AD" w:rsidRDefault="00781C9A" w:rsidP="00CD36E9">
            <w:pPr>
              <w:pStyle w:val="BodyText"/>
              <w:spacing w:line="240" w:lineRule="auto"/>
              <w:rPr>
                <w:rFonts w:ascii="Book Antiqua" w:hAnsi="Book Antiqua" w:cs="Arial"/>
              </w:rPr>
            </w:pP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But note, Conditional</w:t>
            </w:r>
          </w:p>
          <w:p w:rsidR="00781C9A" w:rsidRPr="00D008AD" w:rsidRDefault="00781C9A" w:rsidP="00CD36E9">
            <w:pPr>
              <w:pStyle w:val="BodyText"/>
              <w:spacing w:line="240" w:lineRule="auto"/>
              <w:rPr>
                <w:rFonts w:ascii="Book Antiqua" w:hAnsi="Book Antiqua" w:cs="Arial"/>
                <w:i/>
              </w:rPr>
            </w:pPr>
            <w:r w:rsidRPr="00D008AD">
              <w:rPr>
                <w:rFonts w:ascii="Book Antiqua" w:hAnsi="Book Antiqua" w:cs="Arial"/>
                <w:i/>
              </w:rPr>
              <w:t>I said: “I would like to see it.”</w:t>
            </w:r>
          </w:p>
        </w:tc>
        <w:tc>
          <w:tcPr>
            <w:tcW w:w="4265" w:type="dxa"/>
          </w:tcPr>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Simple past</w:t>
            </w: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i/>
              </w:rPr>
              <w:t>He explained that he never ate meat.</w:t>
            </w:r>
          </w:p>
          <w:p w:rsidR="00781C9A" w:rsidRPr="00D008AD" w:rsidRDefault="00781C9A" w:rsidP="00CD36E9">
            <w:pPr>
              <w:pStyle w:val="BodyText"/>
              <w:spacing w:line="240" w:lineRule="auto"/>
              <w:rPr>
                <w:rFonts w:ascii="Book Antiqua" w:hAnsi="Book Antiqua" w:cs="Arial"/>
              </w:rPr>
            </w:pP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Past continuous</w:t>
            </w:r>
          </w:p>
          <w:p w:rsidR="00781C9A" w:rsidRPr="00D008AD" w:rsidRDefault="00781C9A" w:rsidP="00CD36E9">
            <w:pPr>
              <w:pStyle w:val="BodyText"/>
              <w:spacing w:line="240" w:lineRule="auto"/>
              <w:rPr>
                <w:rFonts w:ascii="Book Antiqua" w:hAnsi="Book Antiqua" w:cs="Arial"/>
                <w:i/>
              </w:rPr>
            </w:pPr>
            <w:r w:rsidRPr="00D008AD">
              <w:rPr>
                <w:rFonts w:ascii="Book Antiqua" w:hAnsi="Book Antiqua" w:cs="Arial"/>
                <w:i/>
              </w:rPr>
              <w:t>He said (that) he was waiting for Ann.</w:t>
            </w:r>
          </w:p>
          <w:p w:rsidR="00781C9A" w:rsidRPr="00D008AD" w:rsidRDefault="00781C9A" w:rsidP="00CD36E9">
            <w:pPr>
              <w:pStyle w:val="BodyText"/>
              <w:spacing w:line="240" w:lineRule="auto"/>
              <w:rPr>
                <w:rFonts w:ascii="Book Antiqua" w:hAnsi="Book Antiqua" w:cs="Arial"/>
              </w:rPr>
            </w:pP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Past Perfect</w:t>
            </w:r>
          </w:p>
          <w:p w:rsidR="00781C9A" w:rsidRPr="00D008AD" w:rsidRDefault="00781C9A" w:rsidP="00CD36E9">
            <w:pPr>
              <w:pStyle w:val="BodyText"/>
              <w:spacing w:line="240" w:lineRule="auto"/>
              <w:rPr>
                <w:rFonts w:ascii="Book Antiqua" w:hAnsi="Book Antiqua" w:cs="Arial"/>
                <w:i/>
              </w:rPr>
            </w:pPr>
            <w:r w:rsidRPr="00D008AD">
              <w:rPr>
                <w:rFonts w:ascii="Book Antiqua" w:hAnsi="Book Antiqua" w:cs="Arial"/>
                <w:i/>
              </w:rPr>
              <w:t>“He said (that) he had found a flat.</w:t>
            </w:r>
          </w:p>
          <w:p w:rsidR="00781C9A" w:rsidRPr="00D008AD" w:rsidRDefault="00781C9A" w:rsidP="00CD36E9">
            <w:pPr>
              <w:pStyle w:val="BodyText"/>
              <w:spacing w:line="240" w:lineRule="auto"/>
              <w:rPr>
                <w:rFonts w:ascii="Book Antiqua" w:hAnsi="Book Antiqua" w:cs="Arial"/>
              </w:rPr>
            </w:pP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Past perfect continuous</w:t>
            </w:r>
          </w:p>
          <w:p w:rsidR="00781C9A" w:rsidRPr="00D008AD" w:rsidRDefault="00781C9A" w:rsidP="00CD36E9">
            <w:pPr>
              <w:pStyle w:val="BodyText"/>
              <w:spacing w:line="240" w:lineRule="auto"/>
              <w:rPr>
                <w:rFonts w:ascii="Book Antiqua" w:hAnsi="Book Antiqua" w:cs="Arial"/>
                <w:i/>
              </w:rPr>
            </w:pPr>
            <w:r w:rsidRPr="00D008AD">
              <w:rPr>
                <w:rFonts w:ascii="Book Antiqua" w:hAnsi="Book Antiqua" w:cs="Arial"/>
                <w:i/>
              </w:rPr>
              <w:t>He said he had been waiting for ages.</w:t>
            </w:r>
          </w:p>
          <w:p w:rsidR="00781C9A" w:rsidRPr="00D008AD" w:rsidRDefault="00781C9A" w:rsidP="00CD36E9">
            <w:pPr>
              <w:pStyle w:val="BodyText"/>
              <w:spacing w:line="240" w:lineRule="auto"/>
              <w:rPr>
                <w:rFonts w:ascii="Book Antiqua" w:hAnsi="Book Antiqua" w:cs="Arial"/>
              </w:rPr>
            </w:pP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Past perfect</w:t>
            </w:r>
          </w:p>
          <w:p w:rsidR="00781C9A" w:rsidRPr="00D008AD" w:rsidRDefault="00781C9A" w:rsidP="00CD36E9">
            <w:pPr>
              <w:pStyle w:val="BodyText"/>
              <w:spacing w:line="240" w:lineRule="auto"/>
              <w:rPr>
                <w:rFonts w:ascii="Book Antiqua" w:hAnsi="Book Antiqua" w:cs="Arial"/>
                <w:i/>
              </w:rPr>
            </w:pPr>
            <w:r w:rsidRPr="00D008AD">
              <w:rPr>
                <w:rFonts w:ascii="Book Antiqua" w:hAnsi="Book Antiqua" w:cs="Arial"/>
                <w:i/>
              </w:rPr>
              <w:t>She said she had taken it home with her.</w:t>
            </w:r>
          </w:p>
          <w:p w:rsidR="00781C9A" w:rsidRPr="00D008AD" w:rsidRDefault="00781C9A" w:rsidP="00CD36E9">
            <w:pPr>
              <w:pStyle w:val="BodyText"/>
              <w:spacing w:line="240" w:lineRule="auto"/>
              <w:rPr>
                <w:rFonts w:ascii="Book Antiqua" w:hAnsi="Book Antiqua" w:cs="Arial"/>
              </w:rPr>
            </w:pP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Future-in-the-past</w:t>
            </w:r>
          </w:p>
          <w:p w:rsidR="00781C9A" w:rsidRPr="00D008AD" w:rsidRDefault="00781C9A" w:rsidP="00CD36E9">
            <w:pPr>
              <w:pStyle w:val="BodyText"/>
              <w:spacing w:line="240" w:lineRule="auto"/>
              <w:rPr>
                <w:rFonts w:ascii="Book Antiqua" w:hAnsi="Book Antiqua" w:cs="Arial"/>
                <w:i/>
              </w:rPr>
            </w:pPr>
            <w:r w:rsidRPr="00D008AD">
              <w:rPr>
                <w:rFonts w:ascii="Book Antiqua" w:hAnsi="Book Antiqua" w:cs="Arial"/>
                <w:i/>
              </w:rPr>
              <w:t xml:space="preserve">He said he would be in </w:t>
            </w:r>
            <w:smartTag w:uri="urn:schemas-microsoft-com:office:smarttags" w:element="City">
              <w:smartTag w:uri="urn:schemas-microsoft-com:office:smarttags" w:element="place">
                <w:r w:rsidRPr="00D008AD">
                  <w:rPr>
                    <w:rFonts w:ascii="Book Antiqua" w:hAnsi="Book Antiqua" w:cs="Arial"/>
                    <w:i/>
                  </w:rPr>
                  <w:t>Paris</w:t>
                </w:r>
              </w:smartTag>
            </w:smartTag>
            <w:r w:rsidRPr="00D008AD">
              <w:rPr>
                <w:rFonts w:ascii="Book Antiqua" w:hAnsi="Book Antiqua" w:cs="Arial"/>
                <w:i/>
              </w:rPr>
              <w:t xml:space="preserve"> on Monday.</w:t>
            </w:r>
          </w:p>
          <w:p w:rsidR="00781C9A" w:rsidRPr="00D008AD" w:rsidRDefault="00781C9A" w:rsidP="00CD36E9">
            <w:pPr>
              <w:pStyle w:val="BodyText"/>
              <w:spacing w:line="240" w:lineRule="auto"/>
              <w:rPr>
                <w:rFonts w:ascii="Book Antiqua" w:hAnsi="Book Antiqua" w:cs="Arial"/>
              </w:rPr>
            </w:pP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Future-in-the-past continuous</w:t>
            </w:r>
          </w:p>
          <w:p w:rsidR="00781C9A" w:rsidRPr="00D008AD" w:rsidRDefault="00781C9A" w:rsidP="00CD36E9">
            <w:pPr>
              <w:pStyle w:val="BodyText"/>
              <w:spacing w:line="240" w:lineRule="auto"/>
              <w:rPr>
                <w:rFonts w:ascii="Book Antiqua" w:hAnsi="Book Antiqua" w:cs="Arial"/>
                <w:i/>
              </w:rPr>
            </w:pPr>
            <w:r w:rsidRPr="00D008AD">
              <w:rPr>
                <w:rFonts w:ascii="Book Antiqua" w:hAnsi="Book Antiqua" w:cs="Arial"/>
                <w:i/>
              </w:rPr>
              <w:t>She said she would be using the car herself on the 24</w:t>
            </w:r>
            <w:r w:rsidRPr="00D008AD">
              <w:rPr>
                <w:rFonts w:ascii="Book Antiqua" w:hAnsi="Book Antiqua" w:cs="Arial"/>
                <w:i/>
                <w:vertAlign w:val="superscript"/>
              </w:rPr>
              <w:t>th</w:t>
            </w:r>
            <w:r w:rsidRPr="00D008AD">
              <w:rPr>
                <w:rFonts w:ascii="Book Antiqua" w:hAnsi="Book Antiqua" w:cs="Arial"/>
                <w:i/>
              </w:rPr>
              <w:t>.</w:t>
            </w:r>
          </w:p>
          <w:p w:rsidR="00781C9A" w:rsidRPr="00D008AD" w:rsidRDefault="00781C9A" w:rsidP="00CD36E9">
            <w:pPr>
              <w:pStyle w:val="BodyText"/>
              <w:spacing w:line="240" w:lineRule="auto"/>
              <w:rPr>
                <w:rFonts w:ascii="Book Antiqua" w:hAnsi="Book Antiqua" w:cs="Arial"/>
              </w:rPr>
            </w:pP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Conditional</w:t>
            </w:r>
          </w:p>
          <w:p w:rsidR="00781C9A" w:rsidRPr="00D008AD" w:rsidRDefault="00781C9A" w:rsidP="00CD36E9">
            <w:pPr>
              <w:pStyle w:val="BodyText"/>
              <w:spacing w:line="240" w:lineRule="auto"/>
              <w:rPr>
                <w:rFonts w:ascii="Book Antiqua" w:hAnsi="Book Antiqua" w:cs="Arial"/>
                <w:i/>
              </w:rPr>
            </w:pPr>
            <w:r w:rsidRPr="00D008AD">
              <w:rPr>
                <w:rFonts w:ascii="Book Antiqua" w:hAnsi="Book Antiqua" w:cs="Arial"/>
                <w:i/>
              </w:rPr>
              <w:t>I said he would like to see it.</w:t>
            </w: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(no tense change)</w:t>
            </w:r>
          </w:p>
        </w:tc>
      </w:tr>
    </w:tbl>
    <w:p w:rsidR="00781C9A" w:rsidRPr="00D008AD" w:rsidRDefault="00781C9A" w:rsidP="00781C9A">
      <w:pPr>
        <w:pStyle w:val="BodyText"/>
        <w:spacing w:line="240" w:lineRule="auto"/>
        <w:rPr>
          <w:rFonts w:ascii="Book Antiqua" w:hAnsi="Book Antiqua" w:cs="Arial"/>
        </w:rPr>
      </w:pPr>
      <w:r w:rsidRPr="00D008AD">
        <w:rPr>
          <w:rFonts w:ascii="Book Antiqua" w:hAnsi="Book Antiqua" w:cs="Arial"/>
        </w:rPr>
        <w:lastRenderedPageBreak/>
        <w:t>In theory, the past tense changes to the past perfect, but in spoken English it is often left unchanged, provided this can be done without causing confusion about the relative times of the actions. For example:</w:t>
      </w:r>
    </w:p>
    <w:p w:rsidR="00781C9A" w:rsidRPr="00D008AD" w:rsidRDefault="00781C9A" w:rsidP="00781C9A">
      <w:pPr>
        <w:pStyle w:val="BodyText"/>
        <w:spacing w:line="240" w:lineRule="auto"/>
        <w:rPr>
          <w:rFonts w:ascii="Book Antiqua" w:hAnsi="Book Antiqua" w:cs="Arial"/>
        </w:rPr>
      </w:pPr>
    </w:p>
    <w:p w:rsidR="00781C9A" w:rsidRDefault="00781C9A" w:rsidP="00781C9A">
      <w:pPr>
        <w:pStyle w:val="BodyText"/>
        <w:spacing w:line="240" w:lineRule="auto"/>
        <w:rPr>
          <w:rFonts w:ascii="Book Antiqua" w:hAnsi="Book Antiqua" w:cs="Arial"/>
        </w:rPr>
      </w:pPr>
      <w:r w:rsidRPr="00D008AD">
        <w:rPr>
          <w:rFonts w:ascii="Book Antiqua" w:hAnsi="Book Antiqua" w:cs="Arial"/>
        </w:rPr>
        <w:tab/>
      </w:r>
      <w:r w:rsidRPr="00D008AD">
        <w:rPr>
          <w:rFonts w:ascii="Book Antiqua" w:hAnsi="Book Antiqua" w:cs="Arial"/>
          <w:i/>
        </w:rPr>
        <w:t>He said: “I loved her”</w:t>
      </w:r>
      <w:r w:rsidRPr="00D008AD">
        <w:rPr>
          <w:rFonts w:ascii="Book Antiqua" w:hAnsi="Book Antiqua" w:cs="Arial"/>
        </w:rPr>
        <w:t xml:space="preserve"> must become </w:t>
      </w:r>
      <w:r w:rsidRPr="00D008AD">
        <w:rPr>
          <w:rFonts w:ascii="Book Antiqua" w:hAnsi="Book Antiqua" w:cs="Arial"/>
          <w:i/>
        </w:rPr>
        <w:t>“He said he had loved her”</w:t>
      </w:r>
      <w:r w:rsidRPr="00D008AD">
        <w:rPr>
          <w:rFonts w:ascii="Book Antiqua" w:hAnsi="Book Antiqua" w:cs="Arial"/>
        </w:rPr>
        <w:t xml:space="preserve"> as otherwise there would be a change of meaning.</w:t>
      </w:r>
    </w:p>
    <w:p w:rsidR="00781C9A" w:rsidRPr="00D008AD" w:rsidRDefault="00781C9A" w:rsidP="00781C9A">
      <w:pPr>
        <w:pStyle w:val="BodyText"/>
        <w:spacing w:line="240" w:lineRule="auto"/>
        <w:ind w:firstLine="720"/>
        <w:rPr>
          <w:rFonts w:ascii="Book Antiqua" w:hAnsi="Book Antiqua" w:cs="Arial"/>
        </w:rPr>
      </w:pPr>
      <w:r>
        <w:rPr>
          <w:rFonts w:ascii="Book Antiqua" w:hAnsi="Book Antiqua" w:cs="Arial"/>
        </w:rPr>
        <w:t>However</w:t>
      </w:r>
      <w:r w:rsidRPr="00D008AD">
        <w:rPr>
          <w:rFonts w:ascii="Book Antiqua" w:hAnsi="Book Antiqua" w:cs="Arial"/>
        </w:rPr>
        <w:t>,</w:t>
      </w:r>
      <w:r>
        <w:rPr>
          <w:rFonts w:ascii="Book Antiqua" w:hAnsi="Book Antiqua" w:cs="Arial"/>
        </w:rPr>
        <w:t xml:space="preserve"> </w:t>
      </w:r>
      <w:r w:rsidRPr="00D008AD">
        <w:rPr>
          <w:rFonts w:ascii="Book Antiqua" w:hAnsi="Book Antiqua" w:cs="Arial"/>
          <w:i/>
        </w:rPr>
        <w:t xml:space="preserve">“He said: “Ann arrived on Monday” </w:t>
      </w:r>
      <w:r w:rsidRPr="000858CC">
        <w:rPr>
          <w:rFonts w:ascii="Book Antiqua" w:hAnsi="Book Antiqua" w:cs="Arial"/>
        </w:rPr>
        <w:t>could be reported</w:t>
      </w:r>
      <w:r w:rsidRPr="00D008AD">
        <w:rPr>
          <w:rFonts w:ascii="Book Antiqua" w:hAnsi="Book Antiqua" w:cs="Arial"/>
          <w:i/>
        </w:rPr>
        <w:t xml:space="preserve"> </w:t>
      </w:r>
      <w:r w:rsidRPr="000858CC">
        <w:rPr>
          <w:rFonts w:ascii="Book Antiqua" w:hAnsi="Book Antiqua" w:cs="Arial"/>
        </w:rPr>
        <w:t xml:space="preserve">as </w:t>
      </w:r>
      <w:r w:rsidRPr="00D008AD">
        <w:rPr>
          <w:rFonts w:ascii="Book Antiqua" w:hAnsi="Book Antiqua" w:cs="Arial"/>
          <w:i/>
        </w:rPr>
        <w:t>“He said Ann arrived/had arrived on Monday”.</w:t>
      </w:r>
    </w:p>
    <w:p w:rsidR="00781C9A" w:rsidRPr="00D008AD" w:rsidRDefault="00781C9A" w:rsidP="00781C9A">
      <w:pPr>
        <w:pStyle w:val="BodyText"/>
        <w:spacing w:line="240" w:lineRule="auto"/>
        <w:rPr>
          <w:rFonts w:ascii="Book Antiqua" w:hAnsi="Book Antiqua" w:cs="Arial"/>
        </w:rPr>
      </w:pPr>
    </w:p>
    <w:p w:rsidR="00781C9A" w:rsidRPr="00D008AD" w:rsidRDefault="00781C9A" w:rsidP="00781C9A">
      <w:pPr>
        <w:pStyle w:val="BodyText"/>
        <w:spacing w:line="240" w:lineRule="auto"/>
        <w:rPr>
          <w:rFonts w:ascii="Book Antiqua" w:hAnsi="Book Antiqua" w:cs="Arial"/>
        </w:rPr>
      </w:pPr>
      <w:r w:rsidRPr="00D008AD">
        <w:rPr>
          <w:rFonts w:ascii="Book Antiqua" w:hAnsi="Book Antiqua" w:cs="Arial"/>
        </w:rPr>
        <w:t>The past continuous tense in theory changes to the past perfect continuous, but in practice usually remains unchanged except when it refers to a completed action:</w:t>
      </w:r>
    </w:p>
    <w:p w:rsidR="00781C9A" w:rsidRPr="00D008AD" w:rsidRDefault="00781C9A" w:rsidP="00781C9A">
      <w:pPr>
        <w:pStyle w:val="BodyText"/>
        <w:spacing w:line="240" w:lineRule="auto"/>
        <w:rPr>
          <w:rFonts w:ascii="Book Antiqua" w:hAnsi="Book Antiqua" w:cs="Arial"/>
        </w:rPr>
      </w:pP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She said: “We were thinking of selling the house, but we have decided not to.”</w:t>
      </w: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 xml:space="preserve">= She said that they had been thinking of selling the house but had </w:t>
      </w:r>
      <w:r w:rsidRPr="00D008AD">
        <w:rPr>
          <w:rFonts w:ascii="Book Antiqua" w:hAnsi="Book Antiqua" w:cs="Arial"/>
          <w:i/>
        </w:rPr>
        <w:tab/>
        <w:t>decided not to.</w:t>
      </w:r>
    </w:p>
    <w:p w:rsidR="00781C9A" w:rsidRPr="00D008AD" w:rsidRDefault="00781C9A" w:rsidP="00781C9A">
      <w:pPr>
        <w:pStyle w:val="BodyText"/>
        <w:spacing w:line="240" w:lineRule="auto"/>
        <w:rPr>
          <w:rFonts w:ascii="Book Antiqua" w:hAnsi="Book Antiqua" w:cs="Arial"/>
        </w:rPr>
      </w:pPr>
      <w:r>
        <w:rPr>
          <w:rFonts w:ascii="Book Antiqua" w:hAnsi="Book Antiqua" w:cs="Arial"/>
        </w:rPr>
        <w:t>b</w:t>
      </w:r>
      <w:r w:rsidRPr="00D008AD">
        <w:rPr>
          <w:rFonts w:ascii="Book Antiqua" w:hAnsi="Book Antiqua" w:cs="Arial"/>
        </w:rPr>
        <w:t>ut</w:t>
      </w: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“He said: “When I saw them, they were playing tennis.”</w:t>
      </w: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 xml:space="preserve">= He said that when he </w:t>
      </w:r>
      <w:r>
        <w:rPr>
          <w:rFonts w:ascii="Book Antiqua" w:hAnsi="Book Antiqua" w:cs="Arial"/>
          <w:i/>
        </w:rPr>
        <w:t>s</w:t>
      </w:r>
      <w:r w:rsidRPr="00D008AD">
        <w:rPr>
          <w:rFonts w:ascii="Book Antiqua" w:hAnsi="Book Antiqua" w:cs="Arial"/>
          <w:i/>
        </w:rPr>
        <w:t>a</w:t>
      </w:r>
      <w:r>
        <w:rPr>
          <w:rFonts w:ascii="Book Antiqua" w:hAnsi="Book Antiqua" w:cs="Arial"/>
          <w:i/>
        </w:rPr>
        <w:t>w</w:t>
      </w:r>
      <w:r w:rsidRPr="00D008AD">
        <w:rPr>
          <w:rFonts w:ascii="Book Antiqua" w:hAnsi="Book Antiqua" w:cs="Arial"/>
          <w:i/>
        </w:rPr>
        <w:t xml:space="preserve"> them they were playing tennis.</w:t>
      </w:r>
    </w:p>
    <w:p w:rsidR="00781C9A" w:rsidRPr="00D008AD" w:rsidRDefault="00781C9A" w:rsidP="00781C9A">
      <w:pPr>
        <w:pStyle w:val="BodyText"/>
        <w:spacing w:line="240" w:lineRule="auto"/>
        <w:rPr>
          <w:rFonts w:ascii="Book Antiqua" w:hAnsi="Book Antiqua" w:cs="Arial"/>
        </w:rPr>
      </w:pPr>
    </w:p>
    <w:p w:rsidR="00781C9A" w:rsidRPr="00D008AD" w:rsidRDefault="00781C9A" w:rsidP="00781C9A">
      <w:pPr>
        <w:pStyle w:val="BodyText"/>
        <w:spacing w:line="240" w:lineRule="auto"/>
        <w:rPr>
          <w:rFonts w:ascii="Book Antiqua" w:hAnsi="Book Antiqua" w:cs="Arial"/>
        </w:rPr>
      </w:pPr>
      <w:r w:rsidRPr="00D008AD">
        <w:rPr>
          <w:rFonts w:ascii="Book Antiqua" w:hAnsi="Book Antiqua" w:cs="Arial"/>
        </w:rPr>
        <w:t>Pronouns and possessive adjectives usually change from first or second to third person, except when the speaker is reporting his own words:</w:t>
      </w:r>
    </w:p>
    <w:p w:rsidR="00781C9A" w:rsidRPr="00D008AD" w:rsidRDefault="00781C9A" w:rsidP="00781C9A">
      <w:pPr>
        <w:pStyle w:val="BodyText"/>
        <w:spacing w:line="240" w:lineRule="auto"/>
        <w:rPr>
          <w:rFonts w:ascii="Book Antiqua" w:hAnsi="Book Antiqua" w:cs="Arial"/>
        </w:rPr>
      </w:pP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He said: “I’ve forgotten the combination of my safe.”</w:t>
      </w: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 xml:space="preserve">= He </w:t>
      </w:r>
      <w:proofErr w:type="spellStart"/>
      <w:r w:rsidRPr="00D008AD">
        <w:rPr>
          <w:rFonts w:ascii="Book Antiqua" w:hAnsi="Book Antiqua" w:cs="Arial"/>
          <w:i/>
        </w:rPr>
        <w:t>sad</w:t>
      </w:r>
      <w:proofErr w:type="spellEnd"/>
      <w:r w:rsidRPr="00D008AD">
        <w:rPr>
          <w:rFonts w:ascii="Book Antiqua" w:hAnsi="Book Antiqua" w:cs="Arial"/>
          <w:i/>
        </w:rPr>
        <w:t xml:space="preserve"> that he had forgotten the combination of his safe.</w:t>
      </w:r>
    </w:p>
    <w:p w:rsidR="00781C9A" w:rsidRPr="00D008AD" w:rsidRDefault="00781C9A" w:rsidP="00781C9A">
      <w:pPr>
        <w:pStyle w:val="BodyText"/>
        <w:spacing w:line="240" w:lineRule="auto"/>
        <w:rPr>
          <w:rFonts w:ascii="Book Antiqua" w:hAnsi="Book Antiqua" w:cs="Arial"/>
        </w:rPr>
      </w:pPr>
    </w:p>
    <w:p w:rsidR="00781C9A" w:rsidRPr="00D008AD" w:rsidRDefault="00781C9A" w:rsidP="00781C9A">
      <w:pPr>
        <w:pStyle w:val="BodyText"/>
        <w:spacing w:line="240" w:lineRule="auto"/>
        <w:rPr>
          <w:rFonts w:ascii="Book Antiqua" w:hAnsi="Book Antiqua" w:cs="Arial"/>
        </w:rPr>
      </w:pPr>
      <w:r w:rsidRPr="00D008AD">
        <w:rPr>
          <w:rFonts w:ascii="Book Antiqua" w:hAnsi="Book Antiqua" w:cs="Arial"/>
          <w:i/>
        </w:rPr>
        <w:t>This</w:t>
      </w:r>
      <w:r w:rsidRPr="00D008AD">
        <w:rPr>
          <w:rFonts w:ascii="Book Antiqua" w:hAnsi="Book Antiqua" w:cs="Arial"/>
        </w:rPr>
        <w:t xml:space="preserve"> used in time expressions usually becomes </w:t>
      </w:r>
      <w:r w:rsidRPr="00D008AD">
        <w:rPr>
          <w:rFonts w:ascii="Book Antiqua" w:hAnsi="Book Antiqua" w:cs="Arial"/>
          <w:i/>
        </w:rPr>
        <w:t>that</w:t>
      </w:r>
      <w:r w:rsidRPr="00D008AD">
        <w:rPr>
          <w:rFonts w:ascii="Book Antiqua" w:hAnsi="Book Antiqua" w:cs="Arial"/>
        </w:rPr>
        <w:t>:</w:t>
      </w:r>
    </w:p>
    <w:p w:rsidR="00781C9A" w:rsidRPr="00D008AD" w:rsidRDefault="00781C9A" w:rsidP="00781C9A">
      <w:pPr>
        <w:pStyle w:val="BodyText"/>
        <w:spacing w:line="240" w:lineRule="auto"/>
        <w:rPr>
          <w:rFonts w:ascii="Book Antiqua" w:hAnsi="Book Antiqua" w:cs="Arial"/>
        </w:rPr>
      </w:pPr>
      <w:r w:rsidRPr="00D008AD">
        <w:rPr>
          <w:rFonts w:ascii="Book Antiqua" w:hAnsi="Book Antiqua" w:cs="Arial"/>
        </w:rPr>
        <w:tab/>
      </w: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He said: “She is coming this week.”</w:t>
      </w: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He said that she was coming that week.</w:t>
      </w:r>
    </w:p>
    <w:p w:rsidR="00781C9A" w:rsidRPr="00D008AD" w:rsidRDefault="00781C9A" w:rsidP="00781C9A">
      <w:pPr>
        <w:pStyle w:val="BodyText"/>
        <w:spacing w:line="240" w:lineRule="auto"/>
        <w:rPr>
          <w:rFonts w:ascii="Book Antiqua" w:hAnsi="Book Antiqua" w:cs="Arial"/>
        </w:rPr>
      </w:pPr>
    </w:p>
    <w:p w:rsidR="00781C9A" w:rsidRPr="00D008AD" w:rsidRDefault="00781C9A" w:rsidP="00781C9A">
      <w:pPr>
        <w:pStyle w:val="BodyText"/>
        <w:spacing w:line="240" w:lineRule="auto"/>
        <w:rPr>
          <w:rFonts w:ascii="Book Antiqua" w:hAnsi="Book Antiqua" w:cs="Arial"/>
        </w:rPr>
      </w:pPr>
      <w:r w:rsidRPr="00D008AD">
        <w:rPr>
          <w:rFonts w:ascii="Book Antiqua" w:hAnsi="Book Antiqua" w:cs="Arial"/>
        </w:rPr>
        <w:t xml:space="preserve">Otherwise, </w:t>
      </w:r>
      <w:r w:rsidRPr="00D008AD">
        <w:rPr>
          <w:rFonts w:ascii="Book Antiqua" w:hAnsi="Book Antiqua" w:cs="Arial"/>
          <w:i/>
        </w:rPr>
        <w:t>this</w:t>
      </w:r>
      <w:r w:rsidRPr="00D008AD">
        <w:rPr>
          <w:rFonts w:ascii="Book Antiqua" w:hAnsi="Book Antiqua" w:cs="Arial"/>
        </w:rPr>
        <w:t xml:space="preserve"> and </w:t>
      </w:r>
      <w:r w:rsidRPr="00D008AD">
        <w:rPr>
          <w:rFonts w:ascii="Book Antiqua" w:hAnsi="Book Antiqua" w:cs="Arial"/>
          <w:i/>
        </w:rPr>
        <w:t>that</w:t>
      </w:r>
      <w:r w:rsidRPr="00D008AD">
        <w:rPr>
          <w:rFonts w:ascii="Book Antiqua" w:hAnsi="Book Antiqua" w:cs="Arial"/>
        </w:rPr>
        <w:t xml:space="preserve"> used as adjectives usually change to </w:t>
      </w:r>
      <w:r w:rsidRPr="00D008AD">
        <w:rPr>
          <w:rFonts w:ascii="Book Antiqua" w:hAnsi="Book Antiqua" w:cs="Arial"/>
          <w:i/>
        </w:rPr>
        <w:t>the</w:t>
      </w:r>
      <w:r w:rsidRPr="00D008AD">
        <w:rPr>
          <w:rFonts w:ascii="Book Antiqua" w:hAnsi="Book Antiqua" w:cs="Arial"/>
        </w:rPr>
        <w:t>:</w:t>
      </w:r>
    </w:p>
    <w:p w:rsidR="00781C9A" w:rsidRPr="00D008AD" w:rsidRDefault="00781C9A" w:rsidP="00781C9A">
      <w:pPr>
        <w:pStyle w:val="BodyText"/>
        <w:spacing w:line="240" w:lineRule="auto"/>
        <w:rPr>
          <w:rFonts w:ascii="Book Antiqua" w:hAnsi="Book Antiqua" w:cs="Arial"/>
        </w:rPr>
      </w:pPr>
    </w:p>
    <w:p w:rsidR="00781C9A" w:rsidRPr="000858CC" w:rsidRDefault="00781C9A" w:rsidP="00781C9A">
      <w:pPr>
        <w:pStyle w:val="BodyText"/>
        <w:spacing w:line="240" w:lineRule="auto"/>
        <w:rPr>
          <w:rFonts w:ascii="Book Antiqua" w:hAnsi="Book Antiqua" w:cs="Arial"/>
          <w:i/>
        </w:rPr>
      </w:pPr>
      <w:r w:rsidRPr="000858CC">
        <w:rPr>
          <w:rFonts w:ascii="Book Antiqua" w:hAnsi="Book Antiqua" w:cs="Arial"/>
          <w:i/>
        </w:rPr>
        <w:tab/>
        <w:t>He said: “I bought this pearl/these pearls for my mother.”</w:t>
      </w:r>
    </w:p>
    <w:p w:rsidR="00781C9A" w:rsidRPr="000858CC" w:rsidRDefault="00781C9A" w:rsidP="00781C9A">
      <w:pPr>
        <w:pStyle w:val="BodyText"/>
        <w:spacing w:line="240" w:lineRule="auto"/>
        <w:rPr>
          <w:rFonts w:ascii="Book Antiqua" w:hAnsi="Book Antiqua" w:cs="Arial"/>
          <w:i/>
        </w:rPr>
      </w:pPr>
      <w:r w:rsidRPr="000858CC">
        <w:rPr>
          <w:rFonts w:ascii="Book Antiqua" w:hAnsi="Book Antiqua" w:cs="Arial"/>
          <w:i/>
        </w:rPr>
        <w:tab/>
        <w:t>He said that he had bought the pearl/pearls for his mother.</w:t>
      </w:r>
    </w:p>
    <w:p w:rsidR="00781C9A" w:rsidRPr="00D008AD" w:rsidRDefault="00781C9A" w:rsidP="00781C9A">
      <w:pPr>
        <w:pStyle w:val="BodyText"/>
        <w:spacing w:line="240" w:lineRule="auto"/>
        <w:rPr>
          <w:rFonts w:ascii="Book Antiqua" w:hAnsi="Book Antiqua" w:cs="Arial"/>
        </w:rPr>
      </w:pPr>
    </w:p>
    <w:p w:rsidR="00781C9A" w:rsidRPr="00D008AD" w:rsidRDefault="00781C9A" w:rsidP="00781C9A">
      <w:pPr>
        <w:pStyle w:val="BodyText"/>
        <w:spacing w:line="240" w:lineRule="auto"/>
        <w:rPr>
          <w:rFonts w:ascii="Book Antiqua" w:hAnsi="Book Antiqua" w:cs="Arial"/>
        </w:rPr>
      </w:pPr>
      <w:r w:rsidRPr="00D008AD">
        <w:rPr>
          <w:rFonts w:ascii="Book Antiqua" w:hAnsi="Book Antiqua" w:cs="Arial"/>
        </w:rPr>
        <w:t>Adverbs and adverbial phrases of time change as follows:</w:t>
      </w:r>
    </w:p>
    <w:p w:rsidR="00781C9A" w:rsidRPr="00D008AD" w:rsidRDefault="00781C9A" w:rsidP="00781C9A">
      <w:pPr>
        <w:pStyle w:val="BodyText"/>
        <w:spacing w:line="240" w:lineRule="auto"/>
        <w:rPr>
          <w:rFonts w:ascii="Book Antiqua" w:hAnsi="Book Antiqua" w:cs="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64"/>
        <w:gridCol w:w="4265"/>
      </w:tblGrid>
      <w:tr w:rsidR="00781C9A" w:rsidRPr="00D008AD" w:rsidTr="00CD36E9">
        <w:trPr>
          <w:jc w:val="center"/>
        </w:trPr>
        <w:tc>
          <w:tcPr>
            <w:tcW w:w="4264" w:type="dxa"/>
            <w:shd w:val="clear" w:color="auto" w:fill="C0C0C0"/>
          </w:tcPr>
          <w:p w:rsidR="00781C9A" w:rsidRPr="00D008AD" w:rsidRDefault="00781C9A" w:rsidP="00CD36E9">
            <w:pPr>
              <w:pStyle w:val="BodyText"/>
              <w:spacing w:line="240" w:lineRule="auto"/>
              <w:jc w:val="center"/>
              <w:rPr>
                <w:rFonts w:ascii="Book Antiqua" w:hAnsi="Book Antiqua" w:cs="Arial"/>
                <w:b/>
              </w:rPr>
            </w:pPr>
            <w:r w:rsidRPr="00D008AD">
              <w:rPr>
                <w:rFonts w:ascii="Book Antiqua" w:hAnsi="Book Antiqua" w:cs="Arial"/>
                <w:b/>
              </w:rPr>
              <w:t>Direct</w:t>
            </w:r>
          </w:p>
        </w:tc>
        <w:tc>
          <w:tcPr>
            <w:tcW w:w="4265" w:type="dxa"/>
            <w:shd w:val="clear" w:color="auto" w:fill="C0C0C0"/>
          </w:tcPr>
          <w:p w:rsidR="00781C9A" w:rsidRPr="00D008AD" w:rsidRDefault="00781C9A" w:rsidP="00CD36E9">
            <w:pPr>
              <w:pStyle w:val="BodyText"/>
              <w:spacing w:line="240" w:lineRule="auto"/>
              <w:jc w:val="center"/>
              <w:rPr>
                <w:rFonts w:ascii="Book Antiqua" w:hAnsi="Book Antiqua" w:cs="Arial"/>
                <w:b/>
              </w:rPr>
            </w:pPr>
            <w:r w:rsidRPr="00D008AD">
              <w:rPr>
                <w:rFonts w:ascii="Book Antiqua" w:hAnsi="Book Antiqua" w:cs="Arial"/>
                <w:b/>
              </w:rPr>
              <w:t>Indirect</w:t>
            </w:r>
          </w:p>
        </w:tc>
      </w:tr>
      <w:tr w:rsidR="00781C9A" w:rsidRPr="00D008AD" w:rsidTr="00CD36E9">
        <w:trPr>
          <w:jc w:val="center"/>
        </w:trPr>
        <w:tc>
          <w:tcPr>
            <w:tcW w:w="4264" w:type="dxa"/>
          </w:tcPr>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today</w:t>
            </w: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yesterday</w:t>
            </w: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the day before yesterday</w:t>
            </w: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tomorrow</w:t>
            </w: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the day after tomorrow</w:t>
            </w: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next week/year etc.</w:t>
            </w: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last week/year etc.</w:t>
            </w: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a year etc. ago</w:t>
            </w:r>
          </w:p>
        </w:tc>
        <w:tc>
          <w:tcPr>
            <w:tcW w:w="4265" w:type="dxa"/>
          </w:tcPr>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that day</w:t>
            </w: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the day before</w:t>
            </w: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two days before</w:t>
            </w: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the next day/the following day</w:t>
            </w: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 xml:space="preserve">in two </w:t>
            </w:r>
            <w:proofErr w:type="spellStart"/>
            <w:r w:rsidRPr="00D008AD">
              <w:rPr>
                <w:rFonts w:ascii="Book Antiqua" w:hAnsi="Book Antiqua" w:cs="Arial"/>
              </w:rPr>
              <w:t>day’s time</w:t>
            </w:r>
            <w:proofErr w:type="spellEnd"/>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the following week/year etc.</w:t>
            </w: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the previous week/year etc.</w:t>
            </w:r>
          </w:p>
          <w:p w:rsidR="00781C9A" w:rsidRPr="00D008AD" w:rsidRDefault="00781C9A" w:rsidP="00CD36E9">
            <w:pPr>
              <w:pStyle w:val="BodyText"/>
              <w:spacing w:line="240" w:lineRule="auto"/>
              <w:rPr>
                <w:rFonts w:ascii="Book Antiqua" w:hAnsi="Book Antiqua" w:cs="Arial"/>
              </w:rPr>
            </w:pPr>
            <w:r w:rsidRPr="00D008AD">
              <w:rPr>
                <w:rFonts w:ascii="Book Antiqua" w:hAnsi="Book Antiqua" w:cs="Arial"/>
              </w:rPr>
              <w:t>a year before/ the previous year</w:t>
            </w:r>
          </w:p>
        </w:tc>
      </w:tr>
    </w:tbl>
    <w:p w:rsidR="00781C9A" w:rsidRPr="00115897" w:rsidRDefault="00781C9A" w:rsidP="00781C9A">
      <w:pPr>
        <w:jc w:val="center"/>
        <w:rPr>
          <w:rFonts w:ascii="Book Antiqua" w:hAnsi="Book Antiqua" w:cs="Arial"/>
          <w:sz w:val="28"/>
          <w:szCs w:val="28"/>
        </w:rPr>
      </w:pPr>
      <w:bookmarkStart w:id="0" w:name="_GoBack"/>
      <w:bookmarkEnd w:id="0"/>
      <w:r w:rsidRPr="00115897">
        <w:rPr>
          <w:rFonts w:ascii="Book Antiqua" w:hAnsi="Book Antiqua" w:cs="Arial"/>
          <w:b/>
          <w:sz w:val="28"/>
          <w:szCs w:val="28"/>
          <w:bdr w:val="dotted" w:sz="4" w:space="0" w:color="auto"/>
          <w:shd w:val="clear" w:color="auto" w:fill="CCCCCC"/>
        </w:rPr>
        <w:lastRenderedPageBreak/>
        <w:t>Indirect Speech (Commands, requests, advice)</w:t>
      </w:r>
    </w:p>
    <w:p w:rsidR="00781C9A" w:rsidRPr="00D008AD" w:rsidRDefault="00781C9A" w:rsidP="00781C9A">
      <w:pPr>
        <w:pStyle w:val="BodyText"/>
        <w:spacing w:line="240" w:lineRule="auto"/>
        <w:rPr>
          <w:rFonts w:ascii="Book Antiqua" w:hAnsi="Book Antiqua" w:cs="Arial"/>
        </w:rPr>
      </w:pPr>
    </w:p>
    <w:p w:rsidR="00781C9A" w:rsidRDefault="00781C9A" w:rsidP="00781C9A">
      <w:pPr>
        <w:pStyle w:val="BodyText"/>
        <w:spacing w:line="240" w:lineRule="auto"/>
        <w:rPr>
          <w:rFonts w:ascii="Book Antiqua" w:hAnsi="Book Antiqua" w:cs="Arial"/>
        </w:rPr>
      </w:pPr>
      <w:r w:rsidRPr="00D008AD">
        <w:rPr>
          <w:rFonts w:ascii="Book Antiqua" w:hAnsi="Book Antiqua" w:cs="Arial"/>
        </w:rPr>
        <w:t>Indirect command, request or advice is expressed by an infinitive form:</w:t>
      </w:r>
    </w:p>
    <w:p w:rsidR="00781C9A" w:rsidRPr="00D008AD" w:rsidRDefault="00781C9A" w:rsidP="00781C9A">
      <w:pPr>
        <w:pStyle w:val="BodyText"/>
        <w:spacing w:line="240" w:lineRule="auto"/>
        <w:rPr>
          <w:rFonts w:ascii="Book Antiqua" w:hAnsi="Book Antiqua" w:cs="Arial"/>
        </w:rPr>
      </w:pP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He said: Lie down, Tom.”</w:t>
      </w: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He told Tom to lie down.</w:t>
      </w:r>
    </w:p>
    <w:p w:rsidR="00781C9A" w:rsidRPr="00D008AD" w:rsidRDefault="00781C9A" w:rsidP="00781C9A">
      <w:pPr>
        <w:pStyle w:val="BodyText"/>
        <w:spacing w:line="240" w:lineRule="auto"/>
        <w:rPr>
          <w:rFonts w:ascii="Book Antiqua" w:hAnsi="Book Antiqua" w:cs="Arial"/>
        </w:rPr>
      </w:pPr>
    </w:p>
    <w:p w:rsidR="00781C9A" w:rsidRPr="00D008AD" w:rsidRDefault="00781C9A" w:rsidP="00781C9A">
      <w:pPr>
        <w:pStyle w:val="BodyText"/>
        <w:spacing w:line="240" w:lineRule="auto"/>
        <w:rPr>
          <w:rFonts w:ascii="Book Antiqua" w:hAnsi="Book Antiqua" w:cs="Arial"/>
        </w:rPr>
      </w:pPr>
      <w:r w:rsidRPr="00D008AD">
        <w:rPr>
          <w:rFonts w:ascii="Book Antiqua" w:hAnsi="Book Antiqua" w:cs="Arial"/>
        </w:rPr>
        <w:t xml:space="preserve">Negative indirect command, request or advice is expressed by putting </w:t>
      </w:r>
      <w:r w:rsidRPr="00D008AD">
        <w:rPr>
          <w:rFonts w:ascii="Book Antiqua" w:hAnsi="Book Antiqua" w:cs="Arial"/>
          <w:i/>
        </w:rPr>
        <w:t>not</w:t>
      </w:r>
      <w:r w:rsidRPr="00D008AD">
        <w:rPr>
          <w:rFonts w:ascii="Book Antiqua" w:hAnsi="Book Antiqua" w:cs="Arial"/>
        </w:rPr>
        <w:t xml:space="preserve"> before the infinitive.</w:t>
      </w:r>
    </w:p>
    <w:p w:rsidR="00781C9A" w:rsidRPr="00D008AD" w:rsidRDefault="00781C9A" w:rsidP="00781C9A">
      <w:pPr>
        <w:pStyle w:val="BodyText"/>
        <w:spacing w:line="240" w:lineRule="auto"/>
        <w:rPr>
          <w:rFonts w:ascii="Book Antiqua" w:hAnsi="Book Antiqua" w:cs="Arial"/>
        </w:rPr>
      </w:pP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He said: “Don’t go.”</w:t>
      </w:r>
    </w:p>
    <w:p w:rsidR="00781C9A" w:rsidRPr="00D008AD" w:rsidRDefault="00781C9A" w:rsidP="00781C9A">
      <w:pPr>
        <w:pStyle w:val="BodyText"/>
        <w:spacing w:line="240" w:lineRule="auto"/>
        <w:rPr>
          <w:rFonts w:ascii="Book Antiqua" w:hAnsi="Book Antiqua" w:cs="Arial"/>
        </w:rPr>
      </w:pPr>
      <w:r w:rsidRPr="00D008AD">
        <w:rPr>
          <w:rFonts w:ascii="Book Antiqua" w:hAnsi="Book Antiqua" w:cs="Arial"/>
          <w:i/>
        </w:rPr>
        <w:tab/>
        <w:t>He told us not to go.</w:t>
      </w:r>
    </w:p>
    <w:p w:rsidR="00781C9A" w:rsidRPr="00D008AD" w:rsidRDefault="00781C9A" w:rsidP="00781C9A">
      <w:pPr>
        <w:pStyle w:val="BodyText"/>
        <w:spacing w:line="240" w:lineRule="auto"/>
        <w:rPr>
          <w:rFonts w:ascii="Book Antiqua" w:hAnsi="Book Antiqua" w:cs="Arial"/>
        </w:rPr>
      </w:pPr>
    </w:p>
    <w:p w:rsidR="00781C9A" w:rsidRPr="00D008AD" w:rsidRDefault="00781C9A" w:rsidP="00781C9A">
      <w:pPr>
        <w:pStyle w:val="BodyText"/>
        <w:spacing w:line="240" w:lineRule="auto"/>
        <w:rPr>
          <w:rFonts w:ascii="Book Antiqua" w:hAnsi="Book Antiqua" w:cs="Arial"/>
        </w:rPr>
      </w:pPr>
      <w:r w:rsidRPr="00D008AD">
        <w:rPr>
          <w:rFonts w:ascii="Book Antiqua" w:hAnsi="Book Antiqua" w:cs="Arial"/>
        </w:rPr>
        <w:t>This means that indirect commands, requests or advice are usually expressed by using a verb of command, request or advice + object + infinitive</w:t>
      </w:r>
    </w:p>
    <w:p w:rsidR="00781C9A" w:rsidRPr="00D008AD" w:rsidRDefault="00781C9A" w:rsidP="00781C9A">
      <w:pPr>
        <w:pStyle w:val="BodyText"/>
        <w:spacing w:line="240" w:lineRule="auto"/>
        <w:rPr>
          <w:rFonts w:ascii="Book Antiqua" w:hAnsi="Book Antiqua" w:cs="Arial"/>
        </w:rPr>
      </w:pPr>
      <w:r w:rsidRPr="00D008AD">
        <w:rPr>
          <w:rFonts w:ascii="Book Antiqua" w:hAnsi="Book Antiqua" w:cs="Arial"/>
        </w:rPr>
        <w:t>The following verbs can be used: advise, ask, beg, command, encourage, entreat, forbid, implore, invite, order, recommend, remind, request, tell, urge, warn.</w:t>
      </w:r>
    </w:p>
    <w:p w:rsidR="00781C9A" w:rsidRPr="00D008AD" w:rsidRDefault="00781C9A" w:rsidP="00781C9A">
      <w:pPr>
        <w:pStyle w:val="BodyText"/>
        <w:spacing w:line="240" w:lineRule="auto"/>
        <w:rPr>
          <w:rFonts w:ascii="Book Antiqua" w:hAnsi="Book Antiqua" w:cs="Arial"/>
        </w:rPr>
      </w:pP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He said: “Could I see Tom, please?</w:t>
      </w: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He asked to see Tom.</w:t>
      </w:r>
    </w:p>
    <w:p w:rsidR="00781C9A" w:rsidRPr="00D008AD" w:rsidRDefault="00781C9A" w:rsidP="00781C9A">
      <w:pPr>
        <w:pStyle w:val="BodyText"/>
        <w:spacing w:line="240" w:lineRule="auto"/>
        <w:rPr>
          <w:rFonts w:ascii="Book Antiqua" w:hAnsi="Book Antiqua" w:cs="Arial"/>
          <w:i/>
        </w:rPr>
      </w:pP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“You had better hurry, Bill”, she said.</w:t>
      </w: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She advised Bill to hurry.</w:t>
      </w:r>
    </w:p>
    <w:p w:rsidR="00781C9A" w:rsidRPr="00D008AD" w:rsidRDefault="00781C9A" w:rsidP="00781C9A">
      <w:pPr>
        <w:pStyle w:val="BodyText"/>
        <w:spacing w:line="240" w:lineRule="auto"/>
        <w:rPr>
          <w:rFonts w:ascii="Book Antiqua" w:hAnsi="Book Antiqua" w:cs="Arial"/>
          <w:i/>
        </w:rPr>
      </w:pP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Don’t swim out too far, boys”, I said.</w:t>
      </w: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I warned/told boys not to swim out too far.</w:t>
      </w:r>
    </w:p>
    <w:p w:rsidR="00781C9A" w:rsidRPr="00D008AD" w:rsidRDefault="00781C9A" w:rsidP="00781C9A">
      <w:pPr>
        <w:pStyle w:val="BodyText"/>
        <w:spacing w:line="240" w:lineRule="auto"/>
        <w:rPr>
          <w:rFonts w:ascii="Book Antiqua" w:hAnsi="Book Antiqua" w:cs="Arial"/>
          <w:i/>
        </w:rPr>
      </w:pP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“If I were you, I’d stop taking tranquillizers”, I said.</w:t>
      </w: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 xml:space="preserve">I advised him to </w:t>
      </w:r>
      <w:proofErr w:type="spellStart"/>
      <w:r w:rsidRPr="00D008AD">
        <w:rPr>
          <w:rFonts w:ascii="Book Antiqua" w:hAnsi="Book Antiqua" w:cs="Arial"/>
          <w:i/>
        </w:rPr>
        <w:t>stoop</w:t>
      </w:r>
      <w:proofErr w:type="spellEnd"/>
      <w:r w:rsidRPr="00D008AD">
        <w:rPr>
          <w:rFonts w:ascii="Book Antiqua" w:hAnsi="Book Antiqua" w:cs="Arial"/>
          <w:i/>
        </w:rPr>
        <w:t xml:space="preserve"> taking tranquillizers.</w:t>
      </w:r>
    </w:p>
    <w:p w:rsidR="00781C9A" w:rsidRPr="00D008AD" w:rsidRDefault="00781C9A" w:rsidP="00781C9A">
      <w:pPr>
        <w:pStyle w:val="BodyText"/>
        <w:spacing w:line="240" w:lineRule="auto"/>
        <w:rPr>
          <w:rFonts w:ascii="Book Antiqua" w:hAnsi="Book Antiqua" w:cs="Arial"/>
          <w:i/>
        </w:rPr>
      </w:pP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“Why don’t you take off your coat?”, he said.</w:t>
      </w: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He advised me to take off my coat.</w:t>
      </w:r>
    </w:p>
    <w:p w:rsidR="00781C9A" w:rsidRPr="00D008AD" w:rsidRDefault="00781C9A" w:rsidP="00781C9A">
      <w:pPr>
        <w:pStyle w:val="BodyText"/>
        <w:spacing w:line="240" w:lineRule="auto"/>
        <w:rPr>
          <w:rFonts w:ascii="Book Antiqua" w:hAnsi="Book Antiqua" w:cs="Arial"/>
          <w:i/>
        </w:rPr>
      </w:pP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 xml:space="preserve">“You might post some letters for </w:t>
      </w:r>
      <w:proofErr w:type="gramStart"/>
      <w:r w:rsidRPr="00D008AD">
        <w:rPr>
          <w:rFonts w:ascii="Book Antiqua" w:hAnsi="Book Antiqua" w:cs="Arial"/>
          <w:i/>
        </w:rPr>
        <w:t>me:,</w:t>
      </w:r>
      <w:proofErr w:type="gramEnd"/>
      <w:r w:rsidRPr="00D008AD">
        <w:rPr>
          <w:rFonts w:ascii="Book Antiqua" w:hAnsi="Book Antiqua" w:cs="Arial"/>
          <w:i/>
        </w:rPr>
        <w:t xml:space="preserve"> said my boss.</w:t>
      </w: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My boss asked me to post some letters for him.</w:t>
      </w:r>
    </w:p>
    <w:p w:rsidR="00781C9A" w:rsidRPr="00D008AD" w:rsidRDefault="00781C9A" w:rsidP="00781C9A">
      <w:pPr>
        <w:pStyle w:val="BodyText"/>
        <w:spacing w:line="240" w:lineRule="auto"/>
        <w:rPr>
          <w:rFonts w:ascii="Book Antiqua" w:hAnsi="Book Antiqua" w:cs="Arial"/>
          <w:i/>
        </w:rPr>
      </w:pP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“Please, please don’t take any risks”, said his wife.</w:t>
      </w: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His wife begged/implored him not to take any risks.</w:t>
      </w:r>
    </w:p>
    <w:p w:rsidR="00781C9A" w:rsidRPr="00D008AD" w:rsidRDefault="00781C9A" w:rsidP="00781C9A">
      <w:pPr>
        <w:pStyle w:val="BodyText"/>
        <w:spacing w:line="240" w:lineRule="auto"/>
        <w:rPr>
          <w:rFonts w:ascii="Book Antiqua" w:hAnsi="Book Antiqua" w:cs="Arial"/>
          <w:i/>
        </w:rPr>
      </w:pPr>
    </w:p>
    <w:p w:rsidR="00781C9A" w:rsidRPr="00D008AD" w:rsidRDefault="00781C9A" w:rsidP="00781C9A">
      <w:pPr>
        <w:pStyle w:val="BodyText"/>
        <w:spacing w:line="240" w:lineRule="auto"/>
        <w:rPr>
          <w:rFonts w:ascii="Book Antiqua" w:hAnsi="Book Antiqua" w:cs="Arial"/>
          <w:i/>
        </w:rPr>
      </w:pPr>
      <w:r w:rsidRPr="00D008AD">
        <w:rPr>
          <w:rFonts w:ascii="Book Antiqua" w:hAnsi="Book Antiqua" w:cs="Arial"/>
          <w:i/>
        </w:rPr>
        <w:tab/>
        <w:t>“Try again”, said Ann’s friends encouragingly.</w:t>
      </w:r>
    </w:p>
    <w:p w:rsidR="00781C9A" w:rsidRPr="00D008AD" w:rsidRDefault="00781C9A" w:rsidP="00781C9A">
      <w:pPr>
        <w:pStyle w:val="BodyText"/>
        <w:spacing w:line="240" w:lineRule="auto"/>
        <w:rPr>
          <w:rFonts w:ascii="Book Antiqua" w:hAnsi="Book Antiqua" w:cs="Arial"/>
        </w:rPr>
      </w:pPr>
      <w:r w:rsidRPr="00D008AD">
        <w:rPr>
          <w:rFonts w:ascii="Book Antiqua" w:hAnsi="Book Antiqua" w:cs="Arial"/>
          <w:i/>
        </w:rPr>
        <w:tab/>
        <w:t>Ann’s friends encouraged her to try again.</w:t>
      </w:r>
    </w:p>
    <w:p w:rsidR="00781C9A" w:rsidRPr="00D008AD" w:rsidRDefault="00781C9A" w:rsidP="00781C9A">
      <w:pPr>
        <w:pStyle w:val="BodyText"/>
        <w:spacing w:line="240" w:lineRule="auto"/>
        <w:rPr>
          <w:rFonts w:ascii="Book Antiqua" w:hAnsi="Book Antiqua" w:cs="Arial"/>
        </w:rPr>
      </w:pPr>
    </w:p>
    <w:p w:rsidR="00400B9B" w:rsidRDefault="00400B9B"/>
    <w:sectPr w:rsidR="00400B9B" w:rsidSect="00781C9A">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BA"/>
    <w:rsid w:val="003151BA"/>
    <w:rsid w:val="00400B9B"/>
    <w:rsid w:val="00781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2AB89957-4812-4CD4-A7BB-C202B1B8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C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1C9A"/>
    <w:pPr>
      <w:spacing w:line="360" w:lineRule="auto"/>
      <w:jc w:val="both"/>
    </w:pPr>
  </w:style>
  <w:style w:type="character" w:customStyle="1" w:styleId="BodyTextChar">
    <w:name w:val="Body Text Char"/>
    <w:basedOn w:val="DefaultParagraphFont"/>
    <w:link w:val="BodyText"/>
    <w:rsid w:val="00781C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2020-04-28T10:13:00Z</dcterms:created>
  <dcterms:modified xsi:type="dcterms:W3CDTF">2020-04-28T10:15:00Z</dcterms:modified>
</cp:coreProperties>
</file>