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22"/>
        <w:gridCol w:w="390"/>
        <w:gridCol w:w="1130"/>
        <w:gridCol w:w="598"/>
        <w:gridCol w:w="170"/>
        <w:gridCol w:w="562"/>
        <w:gridCol w:w="1337"/>
        <w:gridCol w:w="183"/>
        <w:gridCol w:w="1710"/>
        <w:gridCol w:w="245"/>
        <w:gridCol w:w="1663"/>
      </w:tblGrid>
      <w:tr w:rsidR="00AC7E4C" w:rsidRPr="00D541C1" w14:paraId="5D345338" w14:textId="77777777" w:rsidTr="008A671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98BC9" w14:textId="77777777" w:rsidR="00AC7E4C" w:rsidRPr="00D541C1" w:rsidRDefault="00AC7E4C" w:rsidP="008A6719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Naziv predmeta: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Javna diplomatija</w:t>
            </w:r>
          </w:p>
        </w:tc>
      </w:tr>
      <w:tr w:rsidR="00AC7E4C" w:rsidRPr="00D541C1" w14:paraId="620430F1" w14:textId="77777777" w:rsidTr="008A6719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63D6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7D013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63FBE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49DF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6AE94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AC7E4C" w:rsidRPr="00D541C1" w14:paraId="7524E205" w14:textId="77777777" w:rsidTr="008A6719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AD6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730E" w14:textId="77777777" w:rsidR="00AC7E4C" w:rsidRPr="00D541C1" w:rsidRDefault="00AC7E4C" w:rsidP="008A6719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3955C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C9E2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A677" w14:textId="77777777" w:rsidR="00AC7E4C" w:rsidRPr="00D541C1" w:rsidRDefault="00AC7E4C" w:rsidP="008A671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AC7E4C" w:rsidRPr="0012656C" w14:paraId="0B462031" w14:textId="77777777" w:rsidTr="008A6719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FD2E7" w14:textId="77777777" w:rsidR="00AC7E4C" w:rsidRDefault="00AC7E4C" w:rsidP="008A671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4D2EF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organizuje: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76648D">
              <w:rPr>
                <w:rFonts w:ascii="Arial Narrow" w:hAnsi="Arial Narrow"/>
                <w:bCs/>
                <w:iCs/>
                <w:sz w:val="20"/>
                <w:szCs w:val="20"/>
                <w:lang w:val="sr-Latn-CS"/>
              </w:rPr>
              <w:t>Fakultet politi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čkih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nauka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Osnovne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akademske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>studije</w:t>
            </w:r>
            <w:proofErr w:type="spellEnd"/>
            <w:r w:rsidR="007B08CC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studijski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program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Politikologija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Međunarodni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odnosi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modul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Međunarodna</w:t>
            </w:r>
            <w:proofErr w:type="spellEnd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648D">
              <w:rPr>
                <w:rFonts w:ascii="Arial Narrow" w:hAnsi="Arial Narrow"/>
                <w:bCs/>
                <w:iCs/>
                <w:sz w:val="20"/>
                <w:szCs w:val="20"/>
              </w:rPr>
              <w:t>politika</w:t>
            </w:r>
            <w:proofErr w:type="spellEnd"/>
          </w:p>
          <w:p w14:paraId="4B4AAFC6" w14:textId="77777777" w:rsidR="00AC7E4C" w:rsidRPr="0012656C" w:rsidRDefault="00A1795E" w:rsidP="008A6719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2656C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>Studije traju 3 godine i</w:t>
            </w:r>
            <w:r w:rsidR="007B08CC" w:rsidRPr="0012656C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 xml:space="preserve"> nose 180 ECTS.</w:t>
            </w:r>
          </w:p>
        </w:tc>
      </w:tr>
      <w:tr w:rsidR="00AC7E4C" w:rsidRPr="0012656C" w14:paraId="695D63B9" w14:textId="77777777" w:rsidTr="008A6719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C4DA270" w14:textId="77777777" w:rsidR="00AC7E4C" w:rsidRPr="00D541C1" w:rsidRDefault="00AC7E4C" w:rsidP="008A6719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 xml:space="preserve">Uslovljenost drugim predmetima: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Nema uslova za prijavu i slušanje ispita.</w:t>
            </w:r>
          </w:p>
        </w:tc>
      </w:tr>
      <w:tr w:rsidR="00AC7E4C" w:rsidRPr="0012656C" w14:paraId="21E36F20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C7A386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Ciljevi izučavanja predmeta: </w:t>
            </w:r>
          </w:p>
          <w:p w14:paraId="0BD91410" w14:textId="77777777" w:rsidR="00AC7E4C" w:rsidRPr="005167E4" w:rsidRDefault="00AC7E4C" w:rsidP="008A671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Sa porastom interesovanja javnosti za diplomatiju, porastao je značaj koji javna diplomatija ima u svijetu i u bilateralnim i multilateralnim odnosima između država. S tim u vezi, cilj predmeta je da upozna studente sa osnovnim metodama i načinima vođenja javne diplomatije i osposobi ih za njihovu aktivnu primjenu u praksi, kao i da razumiju njenu sve veću prisutnost i značaj za diplomatiju malih država. </w:t>
            </w:r>
          </w:p>
        </w:tc>
      </w:tr>
      <w:tr w:rsidR="00AC7E4C" w:rsidRPr="0012656C" w14:paraId="1FD683D9" w14:textId="77777777" w:rsidTr="008A6719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AD2C7" w14:textId="77777777" w:rsidR="00AC7E4C" w:rsidRPr="00016E95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Ishodi učenja:</w:t>
            </w:r>
          </w:p>
          <w:p w14:paraId="5EE4DFF4" w14:textId="77777777" w:rsidR="00AC7E4C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016E95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Nakon uspješno položenog predmeta student će biti u mogućnosti da:</w:t>
            </w:r>
          </w:p>
          <w:p w14:paraId="0D706E4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Objasni pojam javne diplomatije i njene osnovne karakteristike;</w:t>
            </w:r>
          </w:p>
          <w:p w14:paraId="2D4477E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Poznaje zadatke i metode javne diplomatije i primjenjuje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ih u praksi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36B9DE3F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Analizira različite pristupe javnoj diplomatiji i 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nstrumente koje oni koriste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;</w:t>
            </w:r>
          </w:p>
          <w:p w14:paraId="138FE93C" w14:textId="77777777" w:rsidR="00AC7E4C" w:rsidRPr="00524E04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Planira strategije za izgradnju </w:t>
            </w:r>
            <w:r w:rsidRPr="00426408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imidža</w:t>
            </w: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 države, zasnovane na pozitivnim primjerima;</w:t>
            </w:r>
          </w:p>
          <w:p w14:paraId="12F36E2E" w14:textId="77777777" w:rsidR="00AC7E4C" w:rsidRPr="00426408" w:rsidRDefault="00AC7E4C" w:rsidP="00AC7E4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524E04"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Procijenjuje uticaj javne diplomatije na javnost</w:t>
            </w:r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, kao i značaj medija u javnoj dip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  <w:t>lomatiji</w:t>
            </w:r>
          </w:p>
        </w:tc>
      </w:tr>
      <w:tr w:rsidR="00AC7E4C" w:rsidRPr="0012656C" w14:paraId="501E8BA6" w14:textId="77777777" w:rsidTr="008A6719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38CEAF6" w14:textId="1A1278B5" w:rsidR="00AC7E4C" w:rsidRPr="00765AB1" w:rsidRDefault="00AC7E4C" w:rsidP="008A67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Prof. dr Saša Knežević,</w:t>
            </w:r>
            <w:r w:rsidR="008D796B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 xml:space="preserve"> m</w:t>
            </w:r>
            <w:r w:rsidR="00FC2DB4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r</w:t>
            </w:r>
            <w:r w:rsidR="00765AB1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 xml:space="preserve"> Todor Lakić</w:t>
            </w:r>
            <w:r w:rsidR="008D796B">
              <w:rPr>
                <w:rFonts w:ascii="Arial Narrow" w:hAnsi="Arial Narrow" w:cs="Arial"/>
                <w:b/>
                <w:bCs/>
                <w:iCs/>
                <w:color w:val="auto"/>
                <w:sz w:val="20"/>
                <w:szCs w:val="20"/>
                <w:lang w:val="sr-Latn-CS"/>
              </w:rPr>
              <w:t>, saradnik u nastavi</w:t>
            </w:r>
          </w:p>
        </w:tc>
      </w:tr>
      <w:tr w:rsidR="00AC7E4C" w:rsidRPr="0012656C" w14:paraId="3CFF9AF7" w14:textId="77777777" w:rsidTr="008A6719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EE0468E" w14:textId="77777777" w:rsidR="00AC7E4C" w:rsidRPr="00D541C1" w:rsidRDefault="00AC7E4C" w:rsidP="00765AB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v-SE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  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Predavanja, vježbe, kolokvijumi, </w:t>
            </w:r>
            <w:r w:rsidR="00765AB1">
              <w:rPr>
                <w:rFonts w:ascii="Arial Narrow" w:hAnsi="Arial Narrow" w:cs="Arial"/>
                <w:color w:val="auto"/>
                <w:szCs w:val="20"/>
                <w:lang w:val="sl-SI"/>
              </w:rPr>
              <w:t>seminarski radovi</w:t>
            </w:r>
            <w:r>
              <w:rPr>
                <w:rFonts w:ascii="Arial Narrow" w:hAnsi="Arial Narrow" w:cs="Arial"/>
                <w:color w:val="auto"/>
                <w:szCs w:val="20"/>
                <w:lang w:val="sl-SI"/>
              </w:rPr>
              <w:t>, konsultacije</w:t>
            </w:r>
          </w:p>
        </w:tc>
      </w:tr>
      <w:tr w:rsidR="00AC7E4C" w:rsidRPr="00D541C1" w14:paraId="610E559E" w14:textId="77777777" w:rsidTr="008A6719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C65B" w14:textId="77777777" w:rsidR="00AC7E4C" w:rsidRPr="00D541C1" w:rsidRDefault="00AC7E4C" w:rsidP="008A6719">
            <w:pPr>
              <w:pStyle w:val="Heading3"/>
              <w:jc w:val="left"/>
              <w:rPr>
                <w:rFonts w:ascii="Arial Narrow" w:hAnsi="Arial Narrow" w:cs="Arial"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color w:val="auto"/>
                <w:szCs w:val="20"/>
                <w:lang w:val="sl-SI"/>
              </w:rPr>
              <w:t xml:space="preserve">Sadržaj predmeta: </w:t>
            </w:r>
          </w:p>
        </w:tc>
      </w:tr>
      <w:tr w:rsidR="00AC7E4C" w:rsidRPr="00D541C1" w14:paraId="39E2089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F76FF4" w14:textId="77777777" w:rsidR="00AC7E4C" w:rsidRPr="00D541C1" w:rsidRDefault="00AC7E4C" w:rsidP="008A6719">
            <w:pPr>
              <w:pStyle w:val="BodyTextIndent2"/>
              <w:ind w:left="-108" w:right="-91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ED084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</w:p>
        </w:tc>
      </w:tr>
      <w:tr w:rsidR="00AC7E4C" w:rsidRPr="0012656C" w14:paraId="26DB7D0C" w14:textId="77777777" w:rsidTr="008A6719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0118C" w14:textId="77777777" w:rsidR="00AC7E4C" w:rsidRPr="00D541C1" w:rsidRDefault="00AC7E4C" w:rsidP="008A6719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E0465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Uvodno predavanje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; pojam javne diplomatije, </w:t>
            </w:r>
            <w:r w:rsidR="00A02021" w:rsidRPr="00A02021">
              <w:rPr>
                <w:rFonts w:ascii="Arial Narrow" w:hAnsi="Arial Narrow"/>
                <w:i/>
                <w:color w:val="auto"/>
                <w:szCs w:val="20"/>
              </w:rPr>
              <w:t>soft power</w:t>
            </w:r>
            <w:r w:rsidR="00A02021">
              <w:rPr>
                <w:rFonts w:ascii="Arial Narrow" w:hAnsi="Arial Narrow"/>
                <w:color w:val="auto"/>
                <w:szCs w:val="20"/>
              </w:rPr>
              <w:t xml:space="preserve"> u međunarodnim odnosima i diplomatiji</w:t>
            </w:r>
          </w:p>
        </w:tc>
      </w:tr>
      <w:tr w:rsidR="00AC7E4C" w:rsidRPr="0012656C" w14:paraId="2BCDD3E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8EDA1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12323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Definisanje javne diplomatije – klasična i savremena diplomatija, nove dimenzije diplomatije</w:t>
            </w:r>
          </w:p>
        </w:tc>
      </w:tr>
      <w:tr w:rsidR="00AC7E4C" w:rsidRPr="0012656C" w14:paraId="74AD652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704C3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III nedjelja</w:t>
            </w:r>
            <w:r w:rsidRPr="00D541C1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E570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Koncepti i metodi u javnoj diplomatiji </w:t>
            </w:r>
          </w:p>
        </w:tc>
      </w:tr>
      <w:tr w:rsidR="00AC7E4C" w:rsidRPr="00D541C1" w14:paraId="0B0C15F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DAF0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08C1E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Područja javne diplomatije – ekonomija, turizam, sport </w:t>
            </w:r>
          </w:p>
        </w:tc>
      </w:tr>
      <w:tr w:rsidR="00AC7E4C" w:rsidRPr="0012656C" w14:paraId="1EE027F5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29D7C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07D36" w14:textId="77777777" w:rsidR="00AC7E4C" w:rsidRPr="00D541C1" w:rsidRDefault="00AC7E4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Područja javne diplomatije – kultura, obrazovanje, nauka</w:t>
            </w:r>
          </w:p>
        </w:tc>
      </w:tr>
      <w:tr w:rsidR="00AC7E4C" w:rsidRPr="0012656C" w14:paraId="12BE3F3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9A358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C296F" w14:textId="77777777" w:rsidR="00AC7E4C" w:rsidRPr="00573C3C" w:rsidRDefault="00EB7EE7" w:rsidP="008A6719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izgradnji bilateralnih odnosa</w:t>
            </w:r>
          </w:p>
        </w:tc>
      </w:tr>
      <w:tr w:rsidR="00AC7E4C" w:rsidRPr="0012656C" w14:paraId="2762059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C348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77861" w14:textId="77777777" w:rsidR="00AC7E4C" w:rsidRPr="006A6EA3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Izgradnja nacionalnog brenda uz pomoć javne diplomatije</w:t>
            </w:r>
          </w:p>
        </w:tc>
      </w:tr>
      <w:tr w:rsidR="00AC7E4C" w:rsidRPr="00D541C1" w14:paraId="56769F74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C6DD4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E5C46" w14:textId="77777777" w:rsidR="00AC7E4C" w:rsidRPr="007043D8" w:rsidRDefault="00EB7EE7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Ograničenja javne diplomatije</w:t>
            </w:r>
          </w:p>
        </w:tc>
      </w:tr>
      <w:tr w:rsidR="00AC7E4C" w:rsidRPr="0012656C" w14:paraId="546E3306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FFD8F" w14:textId="77777777" w:rsidR="00AC7E4C" w:rsidRPr="00D541C1" w:rsidRDefault="00AC7E4C" w:rsidP="008A6719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F1751" w14:textId="5355B7D1" w:rsidR="00AC7E4C" w:rsidRPr="007043D8" w:rsidRDefault="0012656C" w:rsidP="008A6719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Kolokvijum</w:t>
            </w:r>
          </w:p>
        </w:tc>
      </w:tr>
      <w:tr w:rsidR="0012656C" w:rsidRPr="0012656C" w14:paraId="3A2E6027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5AA7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A7A9B" w14:textId="3664C7E7" w:rsidR="0012656C" w:rsidRPr="00EB7EE7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informaciono doba; Javna diplomatija i mediji</w:t>
            </w:r>
          </w:p>
        </w:tc>
      </w:tr>
      <w:tr w:rsidR="0012656C" w:rsidRPr="00D541C1" w14:paraId="2A5BDA1F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B9BD3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5B775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međunarodnim organizacijama</w:t>
            </w:r>
          </w:p>
        </w:tc>
      </w:tr>
      <w:tr w:rsidR="0012656C" w:rsidRPr="0012656C" w14:paraId="709BD599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BB034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385AB" w14:textId="49D19F22" w:rsidR="0012656C" w:rsidRPr="00573C3C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postmoderno doba i mjerenje njenog uticaja</w:t>
            </w:r>
          </w:p>
        </w:tc>
      </w:tr>
      <w:tr w:rsidR="0012656C" w:rsidRPr="0012656C" w14:paraId="64DEDF32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E3EAD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7427F" w14:textId="09D2BD96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Cs w:val="20"/>
              </w:rPr>
              <w:t>Popravni</w:t>
            </w:r>
            <w:r w:rsidRPr="00573C3C">
              <w:rPr>
                <w:rFonts w:ascii="Arial Narrow" w:hAnsi="Arial Narrow"/>
                <w:b/>
                <w:color w:val="auto"/>
                <w:szCs w:val="20"/>
              </w:rPr>
              <w:t xml:space="preserve"> kolokvijum</w:t>
            </w:r>
          </w:p>
        </w:tc>
      </w:tr>
      <w:tr w:rsidR="0012656C" w:rsidRPr="0012656C" w14:paraId="7F425033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571EE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09F77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institucionalni razvoj, prioriteti u diplomatiji CG</w:t>
            </w:r>
          </w:p>
        </w:tc>
      </w:tr>
      <w:tr w:rsidR="0012656C" w:rsidRPr="0012656C" w14:paraId="45B5AA0B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BA8AB" w14:textId="77777777" w:rsidR="0012656C" w:rsidRPr="00D541C1" w:rsidRDefault="0012656C" w:rsidP="0012656C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27094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Javna diplomatija u Crnoj Gori – izazovi i buduće djelovanje</w:t>
            </w:r>
          </w:p>
        </w:tc>
      </w:tr>
      <w:tr w:rsidR="0012656C" w:rsidRPr="00D541C1" w14:paraId="6DF734ED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93E63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B465D" w14:textId="77777777" w:rsidR="0012656C" w:rsidRPr="00573C3C" w:rsidRDefault="0012656C" w:rsidP="0012656C">
            <w:pPr>
              <w:pStyle w:val="BodyText3"/>
              <w:rPr>
                <w:rFonts w:ascii="Arial Narrow" w:hAnsi="Arial Narrow"/>
                <w:b/>
                <w:color w:val="auto"/>
                <w:szCs w:val="20"/>
              </w:rPr>
            </w:pPr>
            <w:r w:rsidRPr="00573C3C">
              <w:rPr>
                <w:rFonts w:ascii="Arial Narrow" w:hAnsi="Arial Narrow"/>
                <w:b/>
                <w:color w:val="auto"/>
                <w:szCs w:val="20"/>
              </w:rPr>
              <w:t>Završni ispit</w:t>
            </w:r>
          </w:p>
        </w:tc>
      </w:tr>
      <w:tr w:rsidR="0012656C" w:rsidRPr="00D541C1" w14:paraId="01A0CA2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64B74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97596" w14:textId="77777777" w:rsidR="0012656C" w:rsidRPr="00D541C1" w:rsidRDefault="0012656C" w:rsidP="0012656C">
            <w:pPr>
              <w:pStyle w:val="BodyText3"/>
              <w:rPr>
                <w:rFonts w:ascii="Arial Narrow" w:hAnsi="Arial Narrow"/>
                <w:i/>
                <w:iCs/>
                <w:color w:val="auto"/>
                <w:szCs w:val="20"/>
              </w:rPr>
            </w:pPr>
          </w:p>
        </w:tc>
      </w:tr>
      <w:tr w:rsidR="0012656C" w:rsidRPr="00D541C1" w14:paraId="6AA02B8C" w14:textId="77777777" w:rsidTr="008A6719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78A2D3" w14:textId="77777777" w:rsidR="0012656C" w:rsidRPr="00D541C1" w:rsidRDefault="0012656C" w:rsidP="0012656C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D541C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XVIII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0B2BE7" w14:textId="77777777" w:rsidR="0012656C" w:rsidRPr="00573C3C" w:rsidRDefault="0012656C" w:rsidP="0012656C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</w:pPr>
            <w:r w:rsidRPr="00573C3C">
              <w:rPr>
                <w:rFonts w:ascii="Arial Narrow" w:hAnsi="Arial Narrow" w:cs="Arial"/>
                <w:b/>
                <w:i/>
                <w:iCs/>
                <w:color w:val="auto"/>
                <w:szCs w:val="20"/>
              </w:rPr>
              <w:t>Popravni ispit</w:t>
            </w:r>
          </w:p>
        </w:tc>
      </w:tr>
      <w:tr w:rsidR="0012656C" w:rsidRPr="00D541C1" w14:paraId="0C69BDAA" w14:textId="77777777" w:rsidTr="008A6719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8E60" w14:textId="77777777" w:rsidR="0012656C" w:rsidRPr="00D541C1" w:rsidRDefault="0012656C" w:rsidP="0012656C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12656C" w:rsidRPr="0012656C" w14:paraId="57187BAC" w14:textId="77777777" w:rsidTr="008A6719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DCC7E" w14:textId="77777777" w:rsidR="0012656C" w:rsidRPr="0012656C" w:rsidRDefault="0012656C" w:rsidP="0012656C">
            <w:pPr>
              <w:pStyle w:val="BodyText3"/>
              <w:jc w:val="center"/>
              <w:rPr>
                <w:rFonts w:ascii="Arial Narrow" w:hAnsi="Arial Narrow" w:cs="Arial"/>
                <w:color w:val="auto"/>
                <w:szCs w:val="20"/>
                <w:lang w:val="it-IT"/>
              </w:rPr>
            </w:pPr>
          </w:p>
          <w:p w14:paraId="73BADE47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Nedjeljno:</w:t>
            </w:r>
          </w:p>
          <w:p w14:paraId="62EE4832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 xml:space="preserve">4 kredita x 40/30 = 5 sati i 20 minuta </w:t>
            </w:r>
          </w:p>
          <w:p w14:paraId="6A54907C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Struktura:</w:t>
            </w:r>
          </w:p>
          <w:p w14:paraId="4937DB95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2 sati predavanja</w:t>
            </w:r>
          </w:p>
          <w:p w14:paraId="7EEFCA9A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1 sati vježbi</w:t>
            </w:r>
          </w:p>
          <w:p w14:paraId="503C703A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</w:pPr>
            <w:r w:rsidRPr="0012656C">
              <w:rPr>
                <w:rFonts w:ascii="Arial Narrow" w:hAnsi="Arial Narrow" w:cs="Arial"/>
                <w:b/>
                <w:color w:val="auto"/>
                <w:szCs w:val="20"/>
                <w:lang w:val="it-IT"/>
              </w:rPr>
              <w:t>2 sati i 20 minuta individualnog rada studenta (priprema za vježbe, za kolokvijume, izrada domaćih zadataka) uključujući i konsultacije</w:t>
            </w:r>
          </w:p>
          <w:p w14:paraId="39AA4BB2" w14:textId="77777777" w:rsidR="0012656C" w:rsidRPr="0012656C" w:rsidRDefault="0012656C" w:rsidP="0012656C">
            <w:pPr>
              <w:pStyle w:val="BodyText3"/>
              <w:jc w:val="both"/>
              <w:rPr>
                <w:rFonts w:ascii="Arial Narrow" w:hAnsi="Arial Narrow" w:cs="Arial"/>
                <w:color w:val="auto"/>
                <w:szCs w:val="20"/>
                <w:lang w:val="it-IT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B159" w14:textId="77777777" w:rsidR="0012656C" w:rsidRDefault="0012656C" w:rsidP="0012656C">
            <w:pPr>
              <w:pStyle w:val="BodyText3"/>
              <w:rPr>
                <w:rFonts w:ascii="Arial Narrow" w:hAnsi="Arial Narrow" w:cs="Arial"/>
                <w:color w:val="auto"/>
                <w:szCs w:val="20"/>
              </w:rPr>
            </w:pPr>
          </w:p>
          <w:p w14:paraId="486E7A53" w14:textId="77777777" w:rsidR="0012656C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740BB4">
              <w:rPr>
                <w:rFonts w:ascii="Arial Narrow" w:hAnsi="Arial Narrow" w:cs="Arial"/>
                <w:b/>
                <w:color w:val="auto"/>
                <w:szCs w:val="20"/>
              </w:rPr>
              <w:t>U semestru</w:t>
            </w:r>
            <w:r>
              <w:rPr>
                <w:rFonts w:ascii="Arial Narrow" w:hAnsi="Arial Narrow" w:cs="Arial"/>
                <w:b/>
                <w:color w:val="auto"/>
                <w:szCs w:val="20"/>
              </w:rPr>
              <w:t>:</w:t>
            </w:r>
          </w:p>
          <w:p w14:paraId="51579792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Nastava i završni ispit: (5 sati i 20 minuta) x 16 = 85 sati i 20 minuta </w:t>
            </w:r>
          </w:p>
          <w:p w14:paraId="285E9894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Neophodna priprema prije početka semestra (administracija, upis, ovjera): 2 x (5 sati i 20 minuta) = 10 sati i 40 minuta</w:t>
            </w:r>
          </w:p>
          <w:p w14:paraId="501025C1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Ukupno opterećenje za predmet: 4 x 30 = 120 sati </w:t>
            </w:r>
          </w:p>
          <w:p w14:paraId="16853B9A" w14:textId="77777777" w:rsidR="0012656C" w:rsidRPr="00A45295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 xml:space="preserve">Dopunski rad za pripremu ispita u popravnom ispitnom roku, uključujući i polaganje popravnog ispita od 0 - 30 sati. </w:t>
            </w:r>
          </w:p>
          <w:p w14:paraId="104C384C" w14:textId="77777777" w:rsidR="0012656C" w:rsidRPr="00740BB4" w:rsidRDefault="0012656C" w:rsidP="0012656C">
            <w:pPr>
              <w:pStyle w:val="BodyText3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A45295">
              <w:rPr>
                <w:rFonts w:ascii="Arial Narrow" w:hAnsi="Arial Narrow" w:cs="Arial"/>
                <w:b/>
                <w:color w:val="auto"/>
                <w:szCs w:val="20"/>
              </w:rPr>
              <w:t>Struktura opterećenja: 85 sati i 20 minuta (nastava) + 10 sati i 40 minuta (priprema) + 24 sati (dopunski rad)</w:t>
            </w:r>
          </w:p>
        </w:tc>
      </w:tr>
      <w:tr w:rsidR="0012656C" w:rsidRPr="00D541C1" w14:paraId="2FDD25E5" w14:textId="77777777" w:rsidTr="008A6719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5AF0" w14:textId="77777777" w:rsidR="0012656C" w:rsidRDefault="0012656C" w:rsidP="0012656C">
            <w:pP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Literatura:</w:t>
            </w:r>
          </w:p>
          <w:p w14:paraId="6FA680C7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Hrestomatija tekstova za rad na predmetu javna diplomtija</w:t>
            </w:r>
          </w:p>
          <w:p w14:paraId="61A73918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Jelisić, Jasna, </w:t>
            </w:r>
            <w:r w:rsidRPr="00A45295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Javna diplomatija, Ka evropskom glasu u globalnom dijalogu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Synopsis, 2012, Sarajevo</w:t>
            </w:r>
          </w:p>
          <w:p w14:paraId="67462FA6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Craig Hayden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Rhetoric of Soft Power: Public Diplomacy in Global Contexts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</w:rPr>
              <w:t>Lexington Books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, 2011</w:t>
            </w:r>
          </w:p>
          <w:p w14:paraId="0A9EDCA8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(urednik),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Practice of Public Diplomacy: Confronting Challenges Abroad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2011</w:t>
            </w:r>
          </w:p>
          <w:p w14:paraId="0B83DB59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The New Public Diplomacy: Soft Power in International Relations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2005</w:t>
            </w:r>
          </w:p>
          <w:p w14:paraId="5C828F4A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Charles, Jr. Wolf Rand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, Public Diplomacy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: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 How to Think about and Improve It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2004</w:t>
            </w:r>
          </w:p>
          <w:p w14:paraId="17BFFF4C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William A. Rugh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Front Line Public Diplomacy: How US Embassies Communicate with Foreign Publics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2014</w:t>
            </w:r>
          </w:p>
          <w:p w14:paraId="3BB1D24A" w14:textId="77777777" w:rsidR="0012656C" w:rsidRPr="0077634D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Mai’a K. Davis Cross, Jan Melissen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 (urednici), </w:t>
            </w:r>
            <w:r w:rsidRPr="0077634D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European Public Diplomacy: Soft Power at Work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 xml:space="preserve">, </w:t>
            </w:r>
            <w:r w:rsidRPr="0077634D"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Palgrave Macmillan US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, 2013</w:t>
            </w:r>
          </w:p>
        </w:tc>
      </w:tr>
      <w:tr w:rsidR="0012656C" w:rsidRPr="00D541C1" w14:paraId="68024606" w14:textId="77777777" w:rsidTr="008A6719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520380D5" w14:textId="77777777" w:rsidR="0012656C" w:rsidRPr="00D541C1" w:rsidRDefault="0012656C" w:rsidP="0012656C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  <w:r w:rsidRPr="00D541C1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  <w:p w14:paraId="6B723F85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Kolokvijum – 40 bodova</w:t>
            </w:r>
          </w:p>
          <w:p w14:paraId="18FBD0D9" w14:textId="77777777" w:rsidR="0012656C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Seminarski rad – 10 poena;</w:t>
            </w:r>
          </w:p>
          <w:p w14:paraId="0F87CE4E" w14:textId="77777777" w:rsidR="0012656C" w:rsidRPr="00733C83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  <w:t>Završni ispit (usmeni) – 50 poena</w:t>
            </w:r>
          </w:p>
        </w:tc>
      </w:tr>
      <w:tr w:rsidR="0012656C" w:rsidRPr="00D541C1" w14:paraId="14F135F0" w14:textId="77777777" w:rsidTr="008A6719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53D2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7ED5E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9EDB7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152A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E5CD450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A06BC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12656C" w:rsidRPr="00D541C1" w14:paraId="36C87782" w14:textId="77777777" w:rsidTr="008A6719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AEF149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6B40BB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50 - 59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B9F1D27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2E2521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70 –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F533328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5DE935F" w14:textId="77777777" w:rsidR="0012656C" w:rsidRPr="00D541C1" w:rsidRDefault="0012656C" w:rsidP="0012656C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 xml:space="preserve">90 </w:t>
            </w:r>
            <w:r w:rsidRPr="00D541C1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sr-Latn-CS"/>
              </w:rPr>
              <w:t>- 100</w:t>
            </w:r>
          </w:p>
        </w:tc>
      </w:tr>
      <w:tr w:rsidR="0012656C" w:rsidRPr="00D541C1" w14:paraId="0C7C2712" w14:textId="77777777" w:rsidTr="008A6719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439D8174" w14:textId="77777777" w:rsidR="0012656C" w:rsidRPr="00D541C1" w:rsidRDefault="0012656C" w:rsidP="0012656C">
            <w:pPr>
              <w:rPr>
                <w:rFonts w:ascii="Arial Narrow" w:hAnsi="Arial Narrow" w:cs="Arial"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Posebna napomena za predmet: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12656C" w:rsidRPr="0012656C" w14:paraId="47B03C64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8E8C" w14:textId="77777777" w:rsidR="0012656C" w:rsidRPr="00D541C1" w:rsidRDefault="0012656C" w:rsidP="0012656C">
            <w:pP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 xml:space="preserve">Ime i prezime nastavnika koji je pripremio podatke: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Latn-CS"/>
              </w:rPr>
              <w:t>Prof. dr Saša Knežević</w:t>
            </w:r>
          </w:p>
        </w:tc>
      </w:tr>
      <w:tr w:rsidR="0012656C" w:rsidRPr="00D541C1" w14:paraId="42AFD9FD" w14:textId="77777777" w:rsidTr="008A6719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B69F" w14:textId="77777777" w:rsidR="0012656C" w:rsidRPr="00D541C1" w:rsidRDefault="0012656C" w:rsidP="0012656C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541C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nema</w:t>
            </w:r>
          </w:p>
        </w:tc>
      </w:tr>
    </w:tbl>
    <w:p w14:paraId="6F4A8BC9" w14:textId="77777777" w:rsidR="006D0C23" w:rsidRDefault="006D0C23"/>
    <w:sectPr w:rsidR="006D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150"/>
    <w:multiLevelType w:val="hybridMultilevel"/>
    <w:tmpl w:val="5B6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4C"/>
    <w:rsid w:val="0012656C"/>
    <w:rsid w:val="006D0C23"/>
    <w:rsid w:val="00765AB1"/>
    <w:rsid w:val="0077634D"/>
    <w:rsid w:val="007B08CC"/>
    <w:rsid w:val="008D796B"/>
    <w:rsid w:val="00A02021"/>
    <w:rsid w:val="00A1795E"/>
    <w:rsid w:val="00AC7E4C"/>
    <w:rsid w:val="00EB7EE7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AC9C"/>
  <w15:chartTrackingRefBased/>
  <w15:docId w15:val="{15AD0B8E-7D3A-46E5-8FC6-F898149C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C7E4C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E4C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AC7E4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AC7E4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AC7E4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AC7E4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7E4C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3940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2</cp:revision>
  <dcterms:created xsi:type="dcterms:W3CDTF">2024-02-19T07:41:00Z</dcterms:created>
  <dcterms:modified xsi:type="dcterms:W3CDTF">2024-02-19T07:41:00Z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21a2cfbabe99e694e2a29e2d93598534429f64f3bcbc888ce939266236de44ac</vt:lpwstr>
  </property>
</Properties>
</file>