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76D0">
      <w:pPr>
        <w:rPr>
          <w:lang w:val="sr-Latn-ME"/>
        </w:rPr>
      </w:pPr>
      <w:r>
        <w:rPr>
          <w:lang w:val="sr-Latn-ME"/>
        </w:rPr>
        <w:t xml:space="preserve">SAVREMENI ITALIJANSKI JEZIK 6 – NIVO B2.2, završni ispit, </w:t>
      </w:r>
      <w:r>
        <w:rPr>
          <w:rFonts w:hint="default"/>
          <w:lang w:val="sr-Latn-ME"/>
        </w:rPr>
        <w:t>septembar</w:t>
      </w:r>
      <w:r>
        <w:rPr>
          <w:lang w:val="sr-Latn-ME"/>
        </w:rPr>
        <w:t xml:space="preserve"> 2024.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879"/>
        <w:gridCol w:w="998"/>
        <w:gridCol w:w="714"/>
        <w:gridCol w:w="1456"/>
      </w:tblGrid>
      <w:tr w14:paraId="4BE2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D791C46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0" w:type="auto"/>
          </w:tcPr>
          <w:p w14:paraId="406D5B77">
            <w:pPr>
              <w:spacing w:after="0" w:line="240" w:lineRule="auto"/>
            </w:pPr>
            <w:r>
              <w:t>Ascolto</w:t>
            </w:r>
          </w:p>
        </w:tc>
        <w:tc>
          <w:tcPr>
            <w:tcW w:w="0" w:type="auto"/>
          </w:tcPr>
          <w:p w14:paraId="2DE3CA11">
            <w:pPr>
              <w:spacing w:after="0" w:line="240" w:lineRule="auto"/>
            </w:pPr>
            <w:r>
              <w:t>C. scritta</w:t>
            </w:r>
          </w:p>
        </w:tc>
        <w:tc>
          <w:tcPr>
            <w:tcW w:w="0" w:type="auto"/>
          </w:tcPr>
          <w:p w14:paraId="0611FB26">
            <w:pPr>
              <w:spacing w:after="0" w:line="240" w:lineRule="auto"/>
            </w:pPr>
            <w:r>
              <w:t>Tema</w:t>
            </w:r>
          </w:p>
        </w:tc>
        <w:tc>
          <w:tcPr>
            <w:tcW w:w="1456" w:type="dxa"/>
          </w:tcPr>
          <w:p w14:paraId="4B47E21A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C. linguistica</w:t>
            </w:r>
          </w:p>
        </w:tc>
      </w:tr>
      <w:tr w14:paraId="3BBE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1ED757A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Maja Borilović</w:t>
            </w:r>
          </w:p>
        </w:tc>
        <w:tc>
          <w:tcPr>
            <w:tcW w:w="0" w:type="auto"/>
          </w:tcPr>
          <w:p w14:paraId="7E0EF806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</w:tcPr>
          <w:p w14:paraId="406124C8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0" w:type="auto"/>
          </w:tcPr>
          <w:p w14:paraId="23488973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7</w:t>
            </w:r>
          </w:p>
        </w:tc>
        <w:tc>
          <w:tcPr>
            <w:tcW w:w="1456" w:type="dxa"/>
          </w:tcPr>
          <w:p w14:paraId="19A9A045">
            <w:pPr>
              <w:spacing w:after="0" w:line="240" w:lineRule="auto"/>
              <w:rPr>
                <w:rFonts w:hint="default"/>
                <w:b/>
                <w:bCs/>
                <w:lang w:val="sr-Latn-ME"/>
              </w:rPr>
            </w:pPr>
            <w:r>
              <w:rPr>
                <w:rFonts w:hint="default"/>
                <w:b/>
                <w:bCs/>
                <w:lang w:val="sr-Latn-ME"/>
              </w:rPr>
              <w:t>7,8</w:t>
            </w:r>
          </w:p>
        </w:tc>
      </w:tr>
    </w:tbl>
    <w:p w14:paraId="23545C21"/>
    <w:p w14:paraId="65C4A790">
      <w:pPr>
        <w:rPr>
          <w:rFonts w:hint="default"/>
          <w:lang w:val="sr-Latn-ME"/>
        </w:rPr>
      </w:pPr>
      <w:r>
        <w:rPr>
          <w:rFonts w:hint="default"/>
          <w:lang w:val="sr-Latn-ME"/>
        </w:rPr>
        <w:t>Zadaci se mogu pogledati nakon usmenog dijela ispita.</w:t>
      </w:r>
    </w:p>
    <w:p w14:paraId="716F50FE">
      <w:pPr>
        <w:rPr>
          <w:rFonts w:hint="default"/>
          <w:lang w:val="sr-Latn-ME"/>
        </w:rPr>
      </w:pPr>
    </w:p>
    <w:p w14:paraId="73937BFC">
      <w:pPr>
        <w:rPr>
          <w:rFonts w:hint="default"/>
          <w:lang w:val="sr-Latn-ME"/>
        </w:rPr>
      </w:pPr>
      <w:r>
        <w:rPr>
          <w:rFonts w:hint="default"/>
          <w:lang w:val="sr-Latn-ME"/>
        </w:rPr>
        <w:t>SAVREMENI ITALIJANSKI JEZIK VI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79"/>
        <w:gridCol w:w="998"/>
        <w:gridCol w:w="714"/>
        <w:gridCol w:w="1644"/>
        <w:gridCol w:w="1918"/>
      </w:tblGrid>
      <w:tr w14:paraId="384F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723AA53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0" w:type="auto"/>
          </w:tcPr>
          <w:p w14:paraId="47A54662">
            <w:pPr>
              <w:spacing w:after="0" w:line="240" w:lineRule="auto"/>
            </w:pPr>
            <w:r>
              <w:t>Ascolto</w:t>
            </w:r>
          </w:p>
        </w:tc>
        <w:tc>
          <w:tcPr>
            <w:tcW w:w="0" w:type="auto"/>
          </w:tcPr>
          <w:p w14:paraId="03BE5B1A">
            <w:pPr>
              <w:spacing w:after="0" w:line="240" w:lineRule="auto"/>
            </w:pPr>
            <w:r>
              <w:t>C. scritta</w:t>
            </w:r>
          </w:p>
        </w:tc>
        <w:tc>
          <w:tcPr>
            <w:tcW w:w="0" w:type="auto"/>
          </w:tcPr>
          <w:p w14:paraId="234E8294">
            <w:pPr>
              <w:spacing w:after="0" w:line="240" w:lineRule="auto"/>
            </w:pPr>
            <w:r>
              <w:t>Tema</w:t>
            </w:r>
          </w:p>
        </w:tc>
        <w:tc>
          <w:tcPr>
            <w:tcW w:w="0" w:type="auto"/>
          </w:tcPr>
          <w:p w14:paraId="5BF4E397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IT</w:t>
            </w:r>
          </w:p>
        </w:tc>
        <w:tc>
          <w:tcPr>
            <w:tcW w:w="0" w:type="auto"/>
          </w:tcPr>
          <w:p w14:paraId="7DB43FDB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MNE</w:t>
            </w:r>
          </w:p>
        </w:tc>
      </w:tr>
      <w:tr w14:paraId="10B0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F765FB">
            <w:pPr>
              <w:spacing w:after="0" w:line="240" w:lineRule="auto"/>
            </w:pPr>
            <w:r>
              <w:t>Mirjana Pajović</w:t>
            </w:r>
          </w:p>
        </w:tc>
        <w:tc>
          <w:tcPr>
            <w:tcW w:w="0" w:type="auto"/>
          </w:tcPr>
          <w:p w14:paraId="22B5C903">
            <w:pPr>
              <w:spacing w:after="0" w:line="240" w:lineRule="auto"/>
              <w:rPr>
                <w:rFonts w:hint="default"/>
                <w:b/>
                <w:bCs/>
                <w:lang w:val="it-IT"/>
              </w:rPr>
            </w:pPr>
            <w:r>
              <w:rPr>
                <w:rFonts w:hint="default"/>
                <w:b/>
                <w:bCs/>
                <w:lang w:val="it-IT"/>
              </w:rPr>
              <w:t>2,4</w:t>
            </w:r>
          </w:p>
        </w:tc>
        <w:tc>
          <w:tcPr>
            <w:tcW w:w="0" w:type="auto"/>
          </w:tcPr>
          <w:p w14:paraId="2A575FA8">
            <w:pPr>
              <w:spacing w:after="0" w:line="240" w:lineRule="auto"/>
              <w:rPr>
                <w:rFonts w:hint="default"/>
                <w:b/>
                <w:bCs/>
                <w:lang w:val="sr-Latn-ME"/>
              </w:rPr>
            </w:pPr>
            <w:r>
              <w:rPr>
                <w:rFonts w:hint="default"/>
                <w:b/>
                <w:bCs/>
                <w:lang w:val="sr-Latn-ME"/>
              </w:rPr>
              <w:t>2,4</w:t>
            </w:r>
          </w:p>
        </w:tc>
        <w:tc>
          <w:tcPr>
            <w:tcW w:w="0" w:type="auto"/>
          </w:tcPr>
          <w:p w14:paraId="4E835818">
            <w:pPr>
              <w:spacing w:after="0" w:line="240" w:lineRule="auto"/>
              <w:rPr>
                <w:rFonts w:hint="default"/>
                <w:b/>
                <w:bCs/>
                <w:lang w:val="sr-Latn-ME"/>
              </w:rPr>
            </w:pPr>
            <w:r>
              <w:rPr>
                <w:rFonts w:hint="default"/>
                <w:b/>
                <w:bCs/>
                <w:lang w:val="sr-Latn-ME"/>
              </w:rPr>
              <w:t>6</w:t>
            </w:r>
          </w:p>
        </w:tc>
        <w:tc>
          <w:tcPr>
            <w:tcW w:w="0" w:type="auto"/>
          </w:tcPr>
          <w:p w14:paraId="32C7E68E"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50FC266E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ME"/>
              </w:rPr>
            </w:pPr>
          </w:p>
        </w:tc>
      </w:tr>
      <w:tr w14:paraId="3B98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CA042D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Milijana Veličković</w:t>
            </w:r>
          </w:p>
        </w:tc>
        <w:tc>
          <w:tcPr>
            <w:tcW w:w="0" w:type="auto"/>
          </w:tcPr>
          <w:p w14:paraId="1FFC3B67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3,2</w:t>
            </w:r>
          </w:p>
        </w:tc>
        <w:tc>
          <w:tcPr>
            <w:tcW w:w="0" w:type="auto"/>
          </w:tcPr>
          <w:p w14:paraId="23ABA51B">
            <w:pPr>
              <w:spacing w:after="0" w:line="240" w:lineRule="auto"/>
              <w:rPr>
                <w:rFonts w:hint="default"/>
                <w:b w:val="0"/>
                <w:bCs/>
                <w:lang w:val="sr-Latn-ME"/>
              </w:rPr>
            </w:pPr>
            <w:r>
              <w:rPr>
                <w:rFonts w:hint="default"/>
                <w:b w:val="0"/>
                <w:bCs/>
                <w:lang w:val="sr-Latn-ME"/>
              </w:rPr>
              <w:t>3,6</w:t>
            </w:r>
          </w:p>
        </w:tc>
        <w:tc>
          <w:tcPr>
            <w:tcW w:w="0" w:type="auto"/>
          </w:tcPr>
          <w:p w14:paraId="69369D88">
            <w:pPr>
              <w:spacing w:after="0" w:line="240" w:lineRule="auto"/>
              <w:rPr>
                <w:rFonts w:hint="default"/>
                <w:b w:val="0"/>
                <w:bCs/>
                <w:lang w:val="sr-Latn-ME"/>
              </w:rPr>
            </w:pPr>
            <w:r>
              <w:rPr>
                <w:rFonts w:hint="default"/>
                <w:b/>
                <w:bCs w:val="0"/>
                <w:lang w:val="sr-Latn-ME"/>
              </w:rPr>
              <w:t>6</w:t>
            </w:r>
          </w:p>
        </w:tc>
        <w:tc>
          <w:tcPr>
            <w:tcW w:w="0" w:type="auto"/>
          </w:tcPr>
          <w:p w14:paraId="5C6310FB"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</w:p>
        </w:tc>
        <w:tc>
          <w:tcPr>
            <w:tcW w:w="0" w:type="auto"/>
          </w:tcPr>
          <w:p w14:paraId="16B7570E">
            <w:pPr>
              <w:spacing w:after="0" w:line="240" w:lineRule="auto"/>
              <w:jc w:val="center"/>
              <w:rPr>
                <w:rFonts w:hint="default"/>
                <w:b/>
                <w:bCs/>
                <w:lang w:val="sr-Latn-ME"/>
              </w:rPr>
            </w:pPr>
          </w:p>
        </w:tc>
      </w:tr>
    </w:tbl>
    <w:p w14:paraId="11C179DF">
      <w:pPr>
        <w:rPr>
          <w:rFonts w:hint="default"/>
          <w:lang w:val="sr-Latn-M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947E1"/>
    <w:rsid w:val="006813ED"/>
    <w:rsid w:val="0E1947E1"/>
    <w:rsid w:val="116F3C27"/>
    <w:rsid w:val="197B544B"/>
    <w:rsid w:val="2A6B4DF0"/>
    <w:rsid w:val="47587893"/>
    <w:rsid w:val="7CE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2024-06-18T08:29:00Z</dcterms:created>
  <dc:creator>gordana</dc:creator>
  <cp:lastModifiedBy>gordana</cp:lastModifiedBy>
  <dcterms:modified xsi:type="dcterms:W3CDTF">2024-09-13T08:06:29Z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42A101135C194BE8B820B019AD533648_13</vt:lpwstr>
  </property>
</Properties>
</file>