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45" w:rsidRDefault="004F4E45" w:rsidP="004F4E45">
      <w:pPr>
        <w:rPr>
          <w:sz w:val="28"/>
          <w:szCs w:val="28"/>
          <w:lang w:val="en-US"/>
        </w:rPr>
      </w:pPr>
      <w:r w:rsidRPr="004F5618">
        <w:rPr>
          <w:sz w:val="28"/>
          <w:szCs w:val="28"/>
          <w:lang w:val="en-US"/>
        </w:rPr>
        <w:t>Proučavanje lokalne geografske sredine</w:t>
      </w:r>
    </w:p>
    <w:p w:rsidR="004F4E45" w:rsidRDefault="004F4E45" w:rsidP="004F4E45">
      <w:pPr>
        <w:rPr>
          <w:b/>
          <w:bCs/>
          <w:i/>
          <w:iCs/>
          <w:sz w:val="24"/>
          <w:szCs w:val="24"/>
        </w:rPr>
      </w:pPr>
      <w:r w:rsidRPr="004F4E45">
        <w:rPr>
          <w:b/>
          <w:bCs/>
          <w:i/>
          <w:iCs/>
          <w:sz w:val="24"/>
          <w:szCs w:val="24"/>
        </w:rPr>
        <w:t xml:space="preserve">Privreda </w:t>
      </w:r>
    </w:p>
    <w:p w:rsidR="004F4E45" w:rsidRDefault="004F4E45" w:rsidP="004F4E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Poljoprivreda </w:t>
      </w:r>
    </w:p>
    <w:p w:rsidR="004F4E45" w:rsidRDefault="004F4E45" w:rsidP="004F4E4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Zemljišni fond, oblici svojine, imovinski odnosi;</w:t>
      </w:r>
    </w:p>
    <w:p w:rsidR="004F4E45" w:rsidRDefault="004F4E45" w:rsidP="004F4E4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Zemljišni fond (površina u ha pod oranicama i baštama, voćnjacima, vinogradima, šumama, itd)</w:t>
      </w:r>
    </w:p>
    <w:p w:rsidR="004F4E45" w:rsidRDefault="004F4E45" w:rsidP="004F4E4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Obrada zemlje i poljopriredna mehanizacija;</w:t>
      </w:r>
    </w:p>
    <w:p w:rsidR="004F4E45" w:rsidRDefault="004F4E45" w:rsidP="004F4E4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Vrste kultura i njihova zavisnost od zemljišta, klime, reljefa i potražnje tržišta;</w:t>
      </w:r>
    </w:p>
    <w:p w:rsidR="004F4E45" w:rsidRDefault="004F4E45" w:rsidP="004F4E4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Tržišni viškovi i specijalizovana proizvodnja za tržište;</w:t>
      </w:r>
    </w:p>
    <w:p w:rsidR="004F4E45" w:rsidRDefault="004F4E45" w:rsidP="004F4E4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Povrtarstvo, voćarstvo, i vinogradarstvo (uslovi, nivo razitka i obim proizvodnje)</w:t>
      </w:r>
    </w:p>
    <w:p w:rsidR="004F4E45" w:rsidRDefault="004F4E45" w:rsidP="004F4E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Stočarstvo</w:t>
      </w:r>
    </w:p>
    <w:p w:rsidR="004F4E45" w:rsidRDefault="004F4E45" w:rsidP="004F4E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Opšte karakteristike (ekstenzivno, intenzivno)</w:t>
      </w:r>
    </w:p>
    <w:p w:rsidR="004F4E45" w:rsidRDefault="004F4E45" w:rsidP="004F4E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Uslovi za razvitak stočarstva (površine i kvalitet livada i pašnjaka)</w:t>
      </w:r>
    </w:p>
    <w:p w:rsidR="004F4E45" w:rsidRDefault="004F4E45" w:rsidP="004F4E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Mjere za razvitak mljekarstva, svinjogojstva i živinarstva)</w:t>
      </w:r>
    </w:p>
    <w:p w:rsidR="004F4E45" w:rsidRDefault="004F4E45" w:rsidP="004F4E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Količine stočarskih proizvoda namijenjenih tržištu</w:t>
      </w:r>
    </w:p>
    <w:p w:rsidR="004F4E45" w:rsidRDefault="004F4E45" w:rsidP="004F4E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Lov i ribolov</w:t>
      </w:r>
    </w:p>
    <w:p w:rsidR="004F4E45" w:rsidRPr="004F4E45" w:rsidRDefault="004F4E45" w:rsidP="004F4E45">
      <w:pPr>
        <w:pStyle w:val="ListParagraph"/>
        <w:ind w:left="1440"/>
        <w:rPr>
          <w:sz w:val="24"/>
          <w:szCs w:val="24"/>
        </w:rPr>
      </w:pPr>
      <w:bookmarkStart w:id="0" w:name="_GoBack"/>
      <w:bookmarkEnd w:id="0"/>
    </w:p>
    <w:sectPr w:rsidR="004F4E45" w:rsidRPr="004F4E45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2E3" w:rsidRDefault="007942E3" w:rsidP="004F4E45">
      <w:pPr>
        <w:spacing w:after="0" w:line="240" w:lineRule="auto"/>
      </w:pPr>
      <w:r>
        <w:separator/>
      </w:r>
    </w:p>
  </w:endnote>
  <w:endnote w:type="continuationSeparator" w:id="0">
    <w:p w:rsidR="007942E3" w:rsidRDefault="007942E3" w:rsidP="004F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2E3" w:rsidRDefault="007942E3" w:rsidP="004F4E45">
      <w:pPr>
        <w:spacing w:after="0" w:line="240" w:lineRule="auto"/>
      </w:pPr>
      <w:r>
        <w:separator/>
      </w:r>
    </w:p>
  </w:footnote>
  <w:footnote w:type="continuationSeparator" w:id="0">
    <w:p w:rsidR="007942E3" w:rsidRDefault="007942E3" w:rsidP="004F4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45" w:rsidRDefault="004F4E45" w:rsidP="004F4E45">
    <w:pPr>
      <w:pStyle w:val="Header"/>
    </w:pPr>
    <w:r>
      <w:t>UNIVERZITET CRNE GORE            FILOZOFSKI FAKULTET NIKŠIĆ</w:t>
    </w:r>
    <w:r>
      <w:ptab w:relativeTo="margin" w:alignment="right" w:leader="none"/>
    </w:r>
    <w:r>
      <w:t xml:space="preserve">         STUDIJSKI PROGRAM  ZA GEOGRAFIJU    </w:t>
    </w:r>
  </w:p>
  <w:p w:rsidR="004F4E45" w:rsidRDefault="004F4E45" w:rsidP="004F4E45">
    <w:pPr>
      <w:pStyle w:val="Header"/>
    </w:pPr>
    <w:r>
      <w:t xml:space="preserve">VJEŽBE IZ </w:t>
    </w:r>
    <w:r>
      <w:rPr>
        <w:lang w:val="en-US"/>
      </w:rPr>
      <w:t>LOKALNE GEOGRAFSKE SREDINE</w:t>
    </w:r>
  </w:p>
  <w:p w:rsidR="004F4E45" w:rsidRDefault="004F4E45" w:rsidP="004F4E45">
    <w:pPr>
      <w:pStyle w:val="Header"/>
    </w:pPr>
  </w:p>
  <w:p w:rsidR="004F4E45" w:rsidRDefault="004F4E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53125"/>
    <w:multiLevelType w:val="hybridMultilevel"/>
    <w:tmpl w:val="2AF0B9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A4A3E0E"/>
    <w:multiLevelType w:val="hybridMultilevel"/>
    <w:tmpl w:val="A7725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F6F268C"/>
    <w:multiLevelType w:val="hybridMultilevel"/>
    <w:tmpl w:val="C8145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45"/>
    <w:rsid w:val="00017550"/>
    <w:rsid w:val="0006115F"/>
    <w:rsid w:val="00102382"/>
    <w:rsid w:val="004F4E45"/>
    <w:rsid w:val="006A2948"/>
    <w:rsid w:val="007942E3"/>
    <w:rsid w:val="009C7922"/>
    <w:rsid w:val="00A76C48"/>
    <w:rsid w:val="00AC7498"/>
    <w:rsid w:val="00FA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45"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E45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4F4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E45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E45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4F4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45"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E45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4F4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E45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E45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4F4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1</cp:revision>
  <dcterms:created xsi:type="dcterms:W3CDTF">2020-03-22T17:37:00Z</dcterms:created>
  <dcterms:modified xsi:type="dcterms:W3CDTF">2020-03-22T17:44:00Z</dcterms:modified>
</cp:coreProperties>
</file>