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09" w:rsidRDefault="009A5509" w:rsidP="009A5509">
      <w:pPr>
        <w:rPr>
          <w:sz w:val="28"/>
          <w:szCs w:val="28"/>
          <w:lang w:val="en-US"/>
        </w:rPr>
      </w:pPr>
      <w:r w:rsidRPr="004F5618">
        <w:rPr>
          <w:sz w:val="28"/>
          <w:szCs w:val="28"/>
          <w:lang w:val="en-US"/>
        </w:rPr>
        <w:t>Proučavanje lokalne geografske sredine</w:t>
      </w:r>
    </w:p>
    <w:p w:rsidR="00AC7498" w:rsidRDefault="009A5509">
      <w:pPr>
        <w:rPr>
          <w:b/>
          <w:bCs/>
          <w:i/>
          <w:iCs/>
          <w:sz w:val="24"/>
          <w:szCs w:val="24"/>
        </w:rPr>
      </w:pPr>
      <w:r w:rsidRPr="009A5509">
        <w:rPr>
          <w:b/>
          <w:bCs/>
          <w:i/>
          <w:iCs/>
          <w:sz w:val="24"/>
          <w:szCs w:val="24"/>
        </w:rPr>
        <w:t>Industrija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9A5509" w:rsidRPr="009A5509" w:rsidRDefault="009A5509" w:rsidP="009A5509">
      <w:pPr>
        <w:pStyle w:val="ListParagraph"/>
        <w:numPr>
          <w:ilvl w:val="0"/>
          <w:numId w:val="1"/>
        </w:numPr>
      </w:pPr>
      <w:r w:rsidRPr="009A5509">
        <w:rPr>
          <w:sz w:val="24"/>
          <w:szCs w:val="24"/>
        </w:rPr>
        <w:t xml:space="preserve">Počeci </w:t>
      </w:r>
      <w:r>
        <w:rPr>
          <w:sz w:val="24"/>
          <w:szCs w:val="24"/>
        </w:rPr>
        <w:t>industije</w:t>
      </w:r>
      <w:r w:rsidRPr="009A5509">
        <w:rPr>
          <w:sz w:val="24"/>
          <w:szCs w:val="24"/>
        </w:rPr>
        <w:t xml:space="preserve"> i glavne etape u njenom razvoju</w:t>
      </w:r>
      <w:r>
        <w:rPr>
          <w:sz w:val="24"/>
          <w:szCs w:val="24"/>
        </w:rPr>
        <w:t>;</w:t>
      </w:r>
    </w:p>
    <w:p w:rsidR="009A5509" w:rsidRPr="009A5509" w:rsidRDefault="009A5509" w:rsidP="009A550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Faktori razvitka industrije;</w:t>
      </w:r>
    </w:p>
    <w:p w:rsidR="009A5509" w:rsidRPr="009A5509" w:rsidRDefault="009A5509" w:rsidP="009A550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Lokalizacije fabrika s obzirom na reljef terena, pravac vjetrova, na vode neophodne za određene procese u proizvodnji;</w:t>
      </w:r>
    </w:p>
    <w:p w:rsidR="009A5509" w:rsidRPr="009A5509" w:rsidRDefault="009A5509" w:rsidP="009A550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Vrsta i obim proizvodnje;</w:t>
      </w:r>
    </w:p>
    <w:p w:rsidR="009A5509" w:rsidRPr="009A5509" w:rsidRDefault="009A5509" w:rsidP="009A550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Plasman finalnih proizvoda na tržište</w:t>
      </w:r>
    </w:p>
    <w:p w:rsidR="009A5509" w:rsidRPr="009A5509" w:rsidRDefault="009A5509" w:rsidP="009A550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Uloga industrije u preobražaju seoskih i gradskih naselja  i u životu ljudi.</w:t>
      </w:r>
    </w:p>
    <w:p w:rsidR="009A5509" w:rsidRDefault="009A5509" w:rsidP="009A5509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Saobraćaj </w:t>
      </w:r>
    </w:p>
    <w:p w:rsidR="009A5509" w:rsidRPr="009A5509" w:rsidRDefault="009A5509" w:rsidP="009A5509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>Vrste saobraćajnica i vidova saobraćaja</w:t>
      </w:r>
    </w:p>
    <w:p w:rsidR="009A5509" w:rsidRPr="009A5509" w:rsidRDefault="009A5509" w:rsidP="009A5509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>Etape u izgradnji</w:t>
      </w:r>
    </w:p>
    <w:p w:rsidR="009A5509" w:rsidRPr="009A5509" w:rsidRDefault="009A5509" w:rsidP="009A5509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>Stanje saobraćajnica i saobraćajnih sredstava</w:t>
      </w:r>
    </w:p>
    <w:p w:rsidR="009A5509" w:rsidRDefault="009A5509" w:rsidP="009A5509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Turizam </w:t>
      </w:r>
    </w:p>
    <w:p w:rsidR="009A5509" w:rsidRDefault="009A5509" w:rsidP="009A5509">
      <w:pPr>
        <w:pStyle w:val="ListParagraph"/>
        <w:ind w:left="1080"/>
      </w:pPr>
      <w:r>
        <w:t>Faktori razvoja turizma: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Klimatski;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Morfološki;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Hidrografski;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Biogeografski;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Kulturno-istorijski spomenici;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Kvalifikovanost osoblja;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Smještajni kapaciteti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Etape u razvoju turizma</w:t>
      </w:r>
    </w:p>
    <w:p w:rsidR="009A5509" w:rsidRPr="009A5509" w:rsidRDefault="009A5509" w:rsidP="009A5509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>Ekonomska dobit od turizma</w:t>
      </w:r>
      <w:bookmarkStart w:id="0" w:name="_GoBack"/>
      <w:bookmarkEnd w:id="0"/>
    </w:p>
    <w:sectPr w:rsidR="009A5509" w:rsidRPr="009A550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11" w:rsidRDefault="00C14311" w:rsidP="009A5509">
      <w:pPr>
        <w:spacing w:after="0" w:line="240" w:lineRule="auto"/>
      </w:pPr>
      <w:r>
        <w:separator/>
      </w:r>
    </w:p>
  </w:endnote>
  <w:endnote w:type="continuationSeparator" w:id="0">
    <w:p w:rsidR="00C14311" w:rsidRDefault="00C14311" w:rsidP="009A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11" w:rsidRDefault="00C14311" w:rsidP="009A5509">
      <w:pPr>
        <w:spacing w:after="0" w:line="240" w:lineRule="auto"/>
      </w:pPr>
      <w:r>
        <w:separator/>
      </w:r>
    </w:p>
  </w:footnote>
  <w:footnote w:type="continuationSeparator" w:id="0">
    <w:p w:rsidR="00C14311" w:rsidRDefault="00C14311" w:rsidP="009A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09" w:rsidRDefault="009A5509" w:rsidP="009A5509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9A5509" w:rsidRDefault="009A5509" w:rsidP="009A5509">
    <w:pPr>
      <w:pStyle w:val="Header"/>
    </w:pPr>
    <w:r>
      <w:t xml:space="preserve">VJEŽBE IZ </w:t>
    </w:r>
    <w:r>
      <w:rPr>
        <w:lang w:val="en-US"/>
      </w:rPr>
      <w:t>LOKALNE GEOGRAFSKE SREDINE</w:t>
    </w:r>
  </w:p>
  <w:p w:rsidR="009A5509" w:rsidRDefault="009A5509" w:rsidP="009A5509">
    <w:pPr>
      <w:pStyle w:val="Header"/>
    </w:pPr>
  </w:p>
  <w:p w:rsidR="009A5509" w:rsidRDefault="009A5509" w:rsidP="009A5509">
    <w:pPr>
      <w:pStyle w:val="Header"/>
    </w:pPr>
  </w:p>
  <w:p w:rsidR="009A5509" w:rsidRDefault="009A5509" w:rsidP="009A5509">
    <w:pPr>
      <w:pStyle w:val="Header"/>
    </w:pPr>
  </w:p>
  <w:p w:rsidR="009A5509" w:rsidRDefault="009A55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7A5"/>
    <w:multiLevelType w:val="hybridMultilevel"/>
    <w:tmpl w:val="87487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67CFB"/>
    <w:multiLevelType w:val="hybridMultilevel"/>
    <w:tmpl w:val="DE00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3B8B"/>
    <w:multiLevelType w:val="hybridMultilevel"/>
    <w:tmpl w:val="FA203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9419B1"/>
    <w:multiLevelType w:val="hybridMultilevel"/>
    <w:tmpl w:val="C2D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09"/>
    <w:rsid w:val="00017550"/>
    <w:rsid w:val="0006115F"/>
    <w:rsid w:val="00102382"/>
    <w:rsid w:val="006A2948"/>
    <w:rsid w:val="009A5509"/>
    <w:rsid w:val="009C7922"/>
    <w:rsid w:val="00A76C48"/>
    <w:rsid w:val="00AC7498"/>
    <w:rsid w:val="00C14311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09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09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A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09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09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9A5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09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09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A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09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09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9A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3AED-F971-45E7-8181-7D37C8CC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2020-03-22T17:44:00Z</dcterms:created>
  <dcterms:modified xsi:type="dcterms:W3CDTF">2020-03-22T17:53:00Z</dcterms:modified>
</cp:coreProperties>
</file>