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28"/>
          <w:lang w:val="en-GB"/>
        </w:rPr>
      </w:pPr>
      <w:r>
        <w:rPr>
          <w:rFonts w:hint="default"/>
          <w:b/>
          <w:bCs/>
          <w:sz w:val="28"/>
          <w:szCs w:val="28"/>
          <w:lang w:val="en-GB"/>
        </w:rPr>
        <w:t>REZULTATI KOLOKVIJUMA I</w:t>
      </w:r>
    </w:p>
    <w:p>
      <w:pPr>
        <w:jc w:val="center"/>
        <w:rPr>
          <w:rFonts w:hint="default"/>
          <w:b/>
          <w:bCs/>
          <w:sz w:val="28"/>
          <w:szCs w:val="28"/>
          <w:lang w:val="sr-Latn-ME"/>
        </w:rPr>
      </w:pPr>
      <w:r>
        <w:rPr>
          <w:rFonts w:hint="default"/>
          <w:b/>
          <w:bCs/>
          <w:sz w:val="28"/>
          <w:szCs w:val="28"/>
          <w:lang w:val="sr-Latn-ME"/>
        </w:rPr>
        <w:t>Kontinentalno voćarstvo</w:t>
      </w:r>
    </w:p>
    <w:p>
      <w:pPr>
        <w:wordWrap w:val="0"/>
        <w:jc w:val="right"/>
        <w:rPr>
          <w:rFonts w:hint="default"/>
          <w:b w:val="0"/>
          <w:bCs w:val="0"/>
          <w:sz w:val="24"/>
          <w:szCs w:val="24"/>
          <w:lang w:val="sr-Latn-ME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Odr</w:t>
      </w:r>
      <w:r>
        <w:rPr>
          <w:rFonts w:hint="default"/>
          <w:b w:val="0"/>
          <w:bCs w:val="0"/>
          <w:sz w:val="24"/>
          <w:szCs w:val="24"/>
          <w:lang w:val="sr-Latn-ME"/>
        </w:rPr>
        <w:t xml:space="preserve">žan </w:t>
      </w:r>
      <w:bookmarkStart w:id="0" w:name="_GoBack"/>
      <w:bookmarkEnd w:id="0"/>
      <w:r>
        <w:rPr>
          <w:rFonts w:hint="default"/>
          <w:b w:val="0"/>
          <w:bCs w:val="0"/>
          <w:sz w:val="24"/>
          <w:szCs w:val="24"/>
          <w:lang w:val="sr-Latn-ME"/>
        </w:rPr>
        <w:t>13.04.2021.</w:t>
      </w:r>
    </w:p>
    <w:tbl>
      <w:tblPr>
        <w:tblStyle w:val="4"/>
        <w:tblpPr w:leftFromText="180" w:rightFromText="180" w:vertAnchor="text" w:horzAnchor="page" w:tblpX="1892" w:tblpY="172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5145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6" w:type="dxa"/>
          </w:tcPr>
          <w:p>
            <w:pPr>
              <w:numPr>
                <w:ilvl w:val="0"/>
                <w:numId w:val="0"/>
              </w:numPr>
              <w:wordWrap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ME"/>
              </w:rPr>
            </w:pPr>
          </w:p>
        </w:tc>
        <w:tc>
          <w:tcPr>
            <w:tcW w:w="5145" w:type="dxa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sr-Latn-ME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Latn-ME"/>
              </w:rPr>
              <w:t>Ime studenta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sr-Latn-ME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Latn-ME"/>
              </w:rPr>
              <w:t xml:space="preserve">Osvojeni poeni </w:t>
            </w:r>
          </w:p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sr-Latn-ME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Latn-ME"/>
              </w:rPr>
              <w:t>(max. 15 poena)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numPr>
                <w:ilvl w:val="0"/>
                <w:numId w:val="0"/>
              </w:numPr>
              <w:wordWrap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ME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ME"/>
              </w:rPr>
              <w:t>1.</w:t>
            </w:r>
          </w:p>
        </w:tc>
        <w:tc>
          <w:tcPr>
            <w:tcW w:w="5145" w:type="dxa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ME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ME"/>
              </w:rPr>
              <w:t xml:space="preserve">3/18 Đurđevac Tijana 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ME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ME"/>
              </w:rPr>
              <w:t>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numPr>
                <w:ilvl w:val="0"/>
                <w:numId w:val="0"/>
              </w:numPr>
              <w:wordWrap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ME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ME"/>
              </w:rPr>
              <w:t>2.</w:t>
            </w:r>
          </w:p>
        </w:tc>
        <w:tc>
          <w:tcPr>
            <w:tcW w:w="5145" w:type="dxa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ME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ME"/>
              </w:rPr>
              <w:t>5/18 Žižić Nemanja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ME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ME"/>
              </w:rPr>
              <w:t>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numPr>
                <w:ilvl w:val="0"/>
                <w:numId w:val="0"/>
              </w:numPr>
              <w:wordWrap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ME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ME"/>
              </w:rPr>
              <w:t>3.</w:t>
            </w:r>
          </w:p>
        </w:tc>
        <w:tc>
          <w:tcPr>
            <w:tcW w:w="5145" w:type="dxa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ME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ME"/>
              </w:rPr>
              <w:t>9/18 Dubljević Radojka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ME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ME"/>
              </w:rPr>
              <w:t>13.0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numPr>
                <w:ilvl w:val="0"/>
                <w:numId w:val="0"/>
              </w:numPr>
              <w:wordWrap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ME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ME"/>
              </w:rPr>
              <w:t>4.</w:t>
            </w:r>
          </w:p>
        </w:tc>
        <w:tc>
          <w:tcPr>
            <w:tcW w:w="5145" w:type="dxa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ME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ME"/>
              </w:rPr>
              <w:t>14/18 Taljanović Edis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ME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ME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numPr>
                <w:ilvl w:val="0"/>
                <w:numId w:val="0"/>
              </w:numPr>
              <w:wordWrap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ME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ME"/>
              </w:rPr>
              <w:t>5.</w:t>
            </w:r>
          </w:p>
        </w:tc>
        <w:tc>
          <w:tcPr>
            <w:tcW w:w="5145" w:type="dxa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ME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ME"/>
              </w:rPr>
              <w:t xml:space="preserve">32/18 Pejanović Tamara 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ME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ME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numPr>
                <w:ilvl w:val="0"/>
                <w:numId w:val="0"/>
              </w:numPr>
              <w:wordWrap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ME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ME"/>
              </w:rPr>
              <w:t>6.</w:t>
            </w:r>
          </w:p>
        </w:tc>
        <w:tc>
          <w:tcPr>
            <w:tcW w:w="5145" w:type="dxa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ME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ME"/>
              </w:rPr>
              <w:t>35/18 Jevtović Nina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ME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ME"/>
              </w:rPr>
              <w:t>15.0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numPr>
                <w:ilvl w:val="0"/>
                <w:numId w:val="0"/>
              </w:numPr>
              <w:wordWrap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ME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ME"/>
              </w:rPr>
              <w:t>7.</w:t>
            </w:r>
          </w:p>
        </w:tc>
        <w:tc>
          <w:tcPr>
            <w:tcW w:w="5145" w:type="dxa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ME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ME"/>
              </w:rPr>
              <w:t>40/18 Vojičić Maja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ME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ME"/>
              </w:rPr>
              <w:t>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numPr>
                <w:ilvl w:val="0"/>
                <w:numId w:val="0"/>
              </w:numPr>
              <w:wordWrap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ME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ME"/>
              </w:rPr>
              <w:t>8.</w:t>
            </w:r>
          </w:p>
        </w:tc>
        <w:tc>
          <w:tcPr>
            <w:tcW w:w="5145" w:type="dxa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ME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ME"/>
              </w:rPr>
              <w:t>44/18 Pejović Teodora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ME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ME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numPr>
                <w:ilvl w:val="0"/>
                <w:numId w:val="0"/>
              </w:numPr>
              <w:wordWrap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ME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ME"/>
              </w:rPr>
              <w:t>9.</w:t>
            </w:r>
          </w:p>
        </w:tc>
        <w:tc>
          <w:tcPr>
            <w:tcW w:w="5145" w:type="dxa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ME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ME"/>
              </w:rPr>
              <w:t>47/18 Drecun Jakša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ME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ME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numPr>
                <w:ilvl w:val="0"/>
                <w:numId w:val="0"/>
              </w:numPr>
              <w:wordWrap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ME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ME"/>
              </w:rPr>
              <w:t>10.</w:t>
            </w:r>
          </w:p>
        </w:tc>
        <w:tc>
          <w:tcPr>
            <w:tcW w:w="5145" w:type="dxa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ME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ME"/>
              </w:rPr>
              <w:t xml:space="preserve">56/18 Martinović Krsto 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ME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ME"/>
              </w:rPr>
              <w:t>9.0</w:t>
            </w:r>
          </w:p>
        </w:tc>
      </w:tr>
    </w:tbl>
    <w:p>
      <w:pPr>
        <w:numPr>
          <w:numId w:val="0"/>
        </w:numPr>
        <w:wordWrap/>
        <w:jc w:val="left"/>
        <w:rPr>
          <w:rFonts w:hint="default"/>
          <w:b w:val="0"/>
          <w:bCs w:val="0"/>
          <w:sz w:val="24"/>
          <w:szCs w:val="24"/>
          <w:lang w:val="sr-Latn-ME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26A21"/>
    <w:rsid w:val="1336287A"/>
    <w:rsid w:val="6052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Office_11.2.0.9669_F1E327BC-269C-435d-A152-05C5408002CA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2021-04-22T08:27:00Z</dcterms:created>
  <dc:creator>Milena Stojanovic</dc:creator>
  <cp:lastModifiedBy>Milena Stojanovic</cp:lastModifiedBy>
  <dcterms:modified xsi:type="dcterms:W3CDTF">2021-04-22T08:44:04Z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