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E" w:rsidRPr="00C354AE" w:rsidRDefault="00C354AE" w:rsidP="00C354AE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</w:rPr>
      </w:pP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Uticaj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igre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proofErr w:type="gram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na</w:t>
      </w:r>
      <w:proofErr w:type="spellEnd"/>
      <w:proofErr w:type="gram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razvoj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motorik</w:t>
      </w:r>
      <w:bookmarkStart w:id="0" w:name="_GoBack"/>
      <w:bookmarkEnd w:id="0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e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kod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djece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predškoloskog</w:t>
      </w:r>
      <w:proofErr w:type="spellEnd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 xml:space="preserve"> </w:t>
      </w:r>
      <w:proofErr w:type="spellStart"/>
      <w:r w:rsidRPr="00C354AE">
        <w:rPr>
          <w:rFonts w:ascii="Arial" w:eastAsia="Times New Roman" w:hAnsi="Arial" w:cs="Arial"/>
          <w:color w:val="111111"/>
          <w:kern w:val="36"/>
          <w:sz w:val="62"/>
          <w:szCs w:val="62"/>
        </w:rPr>
        <w:t>uzrasta</w:t>
      </w:r>
      <w:proofErr w:type="spellEnd"/>
    </w:p>
    <w:p w:rsidR="00635F32" w:rsidRDefault="00635F32"/>
    <w:p w:rsidR="00C354AE" w:rsidRDefault="00C354AE"/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Svi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znamo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je </w:t>
      </w:r>
      <w:proofErr w:type="spellStart"/>
      <w:r>
        <w:rPr>
          <w:rFonts w:ascii="Verdana" w:hAnsi="Verdana"/>
          <w:color w:val="222222"/>
          <w:sz w:val="23"/>
          <w:szCs w:val="23"/>
        </w:rPr>
        <w:t>pravilan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tjelesni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razvoj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jedan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preduslova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zdrav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život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Veliki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broj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vaspitača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ipak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daje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prioritet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mental</w:t>
      </w:r>
      <w:r>
        <w:rPr>
          <w:rFonts w:ascii="Verdana" w:hAnsi="Verdana"/>
          <w:color w:val="222222"/>
          <w:sz w:val="23"/>
          <w:szCs w:val="23"/>
        </w:rPr>
        <w:softHyphen/>
        <w:t>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vaspitanju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Zašto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bitnije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pametno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ili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uredno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dijete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tjelesno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spretnog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? Da li </w:t>
      </w:r>
      <w:proofErr w:type="spellStart"/>
      <w:r>
        <w:rPr>
          <w:rFonts w:ascii="Verdana" w:hAnsi="Verdana"/>
          <w:color w:val="222222"/>
          <w:sz w:val="23"/>
          <w:szCs w:val="23"/>
        </w:rPr>
        <w:t>jedno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isključuje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drugo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ili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to </w:t>
      </w:r>
      <w:proofErr w:type="spellStart"/>
      <w:r>
        <w:rPr>
          <w:rFonts w:ascii="Verdana" w:hAnsi="Verdana"/>
          <w:color w:val="222222"/>
          <w:sz w:val="23"/>
          <w:szCs w:val="23"/>
        </w:rPr>
        <w:t>ipak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dijelovi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jednog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istog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procesa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?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Tjelesni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razvoj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djeteta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preduslov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aktivnosti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životu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bilo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se </w:t>
      </w:r>
      <w:proofErr w:type="spellStart"/>
      <w:r>
        <w:rPr>
          <w:rFonts w:ascii="Verdana" w:hAnsi="Verdana"/>
          <w:color w:val="222222"/>
          <w:sz w:val="23"/>
          <w:szCs w:val="23"/>
        </w:rPr>
        <w:t>radi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o </w:t>
      </w:r>
      <w:proofErr w:type="spellStart"/>
      <w:r>
        <w:rPr>
          <w:rFonts w:ascii="Verdana" w:hAnsi="Verdana"/>
          <w:color w:val="222222"/>
          <w:sz w:val="23"/>
          <w:szCs w:val="23"/>
        </w:rPr>
        <w:t>igranju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trčanju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kopanju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vrta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vožnji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automobila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učenju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itd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Potrebno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djetetov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najfiniji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instrument – </w:t>
      </w:r>
      <w:proofErr w:type="spellStart"/>
      <w:r>
        <w:rPr>
          <w:rFonts w:ascii="Verdana" w:hAnsi="Verdana"/>
          <w:color w:val="222222"/>
          <w:sz w:val="23"/>
          <w:szCs w:val="23"/>
        </w:rPr>
        <w:t>njegovo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tijelo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</w:t>
      </w:r>
      <w:proofErr w:type="spellStart"/>
      <w:r>
        <w:rPr>
          <w:rFonts w:ascii="Verdana" w:hAnsi="Verdana"/>
          <w:color w:val="222222"/>
          <w:sz w:val="23"/>
          <w:szCs w:val="23"/>
        </w:rPr>
        <w:t>naučiti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optimalan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rad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stvoriti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preduslove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</w:t>
      </w:r>
      <w:proofErr w:type="spellStart"/>
      <w:r>
        <w:rPr>
          <w:rFonts w:ascii="Verdana" w:hAnsi="Verdana"/>
          <w:color w:val="222222"/>
          <w:sz w:val="23"/>
          <w:szCs w:val="23"/>
        </w:rPr>
        <w:t>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ljudsko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biće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što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duže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nesmetano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koristi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Igra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je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ljudskoj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prirodi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“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prirođena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”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aktivnost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.</w:t>
      </w:r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Ona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budi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jak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interes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ima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snažnu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privlačnost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.</w:t>
      </w:r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To je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veliki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vaspitni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potencijal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vaspitna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snaga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.</w:t>
      </w:r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Igra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je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izvanredno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vaspitno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sredstvo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.</w:t>
      </w:r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Ona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omogućava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djeci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da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razviju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svoje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humane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kvalitete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autentične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ljudske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vrijednosti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a do toga se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dolazi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vaspitanjem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.</w:t>
      </w:r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Vaspitanje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ljubav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zajedništvo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čuva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nas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od</w:t>
      </w:r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egoističnog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zatvaranja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u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sebe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gradi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snažnu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prepreku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nevaspitanje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uticaj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loše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sredine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.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Zdrava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okretna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spretna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vješta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djeca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mogu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lakše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“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nositi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”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sve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nedaće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teškoće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života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</w:t>
      </w: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te</w:t>
      </w:r>
      <w:proofErr w:type="spellEnd"/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mogu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lakše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obavljati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svoje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radne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društvene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zadatke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.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Zadaci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tjelesnog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vaspitanja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temelje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se </w:t>
      </w: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na</w:t>
      </w:r>
      <w:proofErr w:type="spellEnd"/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mogućnosti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poticanja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fizičkog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rasta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razvoja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vaspitanjka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razvoju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psihomotoričkog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sistema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opšte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funkcionalne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sposobnosti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organizma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.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Ovaj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zadatak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se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ostvaruje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osmišljenim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sistemom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vježbi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igara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,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stvaranju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navika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na</w:t>
      </w:r>
      <w:proofErr w:type="spellEnd"/>
      <w:proofErr w:type="gram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zdrav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higijenski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život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. </w:t>
      </w: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Dijete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stiče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spoznaju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o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opštem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fizičkom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stanju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stvara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naviku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bavljenja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tjelesnim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aktivnostima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O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igri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postoje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različite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definicije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,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kao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što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su</w:t>
      </w:r>
      <w:proofErr w:type="spellEnd"/>
      <w:r>
        <w:rPr>
          <w:rStyle w:val="Strong"/>
          <w:rFonts w:ascii="Verdana" w:hAnsi="Verdana"/>
          <w:i/>
          <w:iCs/>
          <w:color w:val="008000"/>
          <w:sz w:val="23"/>
          <w:szCs w:val="23"/>
        </w:rPr>
        <w:t>: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“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Prirodno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razvijanje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začetih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klica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djetinjstva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”-(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Erebel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) “U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igri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dijete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živi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tragovi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tog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života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dublje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ostaju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u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njemu</w:t>
      </w:r>
      <w:proofErr w:type="spell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nego</w:t>
      </w:r>
      <w:proofErr w:type="spellEnd"/>
      <w:proofErr w:type="gram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li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tragovi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stvarnog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života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u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koji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ono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još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nije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moglo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da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uđe</w:t>
      </w:r>
      <w:proofErr w:type="spell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zbog</w:t>
      </w:r>
      <w:proofErr w:type="spellEnd"/>
      <w:proofErr w:type="gram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složenosti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pojava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interesa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” – (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Ušinski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)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lastRenderedPageBreak/>
        <w:t>“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Vježbanje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čijim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se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posredstvom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dijete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priprema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za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život</w:t>
      </w:r>
      <w:proofErr w:type="spellEnd"/>
      <w:r>
        <w:rPr>
          <w:rStyle w:val="Strong"/>
          <w:rFonts w:ascii="Verdana" w:hAnsi="Verdana"/>
          <w:i/>
          <w:iCs/>
          <w:color w:val="222222"/>
          <w:sz w:val="23"/>
          <w:szCs w:val="23"/>
        </w:rPr>
        <w:t>”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Igra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osim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očuvanja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zdravlja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te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stvaranja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radnih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odbrambenih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značajnu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društvenu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ulogu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Ta </w:t>
      </w:r>
      <w:proofErr w:type="spellStart"/>
      <w:r>
        <w:rPr>
          <w:rFonts w:ascii="Verdana" w:hAnsi="Verdana"/>
          <w:color w:val="222222"/>
          <w:sz w:val="23"/>
          <w:szCs w:val="23"/>
        </w:rPr>
        <w:t>uloga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usmjerena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vaspitno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</w:t>
      </w:r>
      <w:proofErr w:type="spellStart"/>
      <w:r>
        <w:rPr>
          <w:rFonts w:ascii="Verdana" w:hAnsi="Verdana"/>
          <w:color w:val="222222"/>
          <w:sz w:val="23"/>
          <w:szCs w:val="23"/>
        </w:rPr>
        <w:t>obrazovne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vrijednosti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provjeru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vrijednosti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kroz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uspjeh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kao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stalnom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težnjom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napretku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Kada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dijete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savlada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valjanje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puzanje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hodanje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redu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napred</w:t>
      </w:r>
      <w:r>
        <w:rPr>
          <w:rFonts w:ascii="Verdana" w:hAnsi="Verdana"/>
          <w:color w:val="222222"/>
          <w:sz w:val="23"/>
          <w:szCs w:val="23"/>
        </w:rPr>
        <w:softHyphen/>
        <w:t>niji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oblici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kretanja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</w:t>
      </w:r>
      <w:proofErr w:type="spellStart"/>
      <w:r>
        <w:rPr>
          <w:rFonts w:ascii="Verdana" w:hAnsi="Verdana"/>
          <w:color w:val="222222"/>
          <w:sz w:val="23"/>
          <w:szCs w:val="23"/>
        </w:rPr>
        <w:t>trčanje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skakanje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penjanje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Trčanje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: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Nakon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što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dijete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savlada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hodanje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trčanje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prirodni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razvoj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događaja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Iako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trčanje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spada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poskoke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izmjena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ruku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odvija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</w:rPr>
        <w:t>kao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hodanja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odnosno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puzanja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Glavna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razlika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između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trčanja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hodanja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ta, da je </w:t>
      </w:r>
      <w:proofErr w:type="spellStart"/>
      <w:r>
        <w:rPr>
          <w:rFonts w:ascii="Verdana" w:hAnsi="Verdana"/>
          <w:color w:val="222222"/>
          <w:sz w:val="23"/>
          <w:szCs w:val="23"/>
        </w:rPr>
        <w:t>kod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hodanja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uvijek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jedna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tlu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dok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trčanja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jednom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trenutku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obje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zraku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Već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sa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tri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godine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djeca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penjati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</w:rPr>
        <w:t>po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izazovnim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penjalicama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Zbog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toga </w:t>
      </w:r>
      <w:proofErr w:type="spellStart"/>
      <w:r>
        <w:rPr>
          <w:rFonts w:ascii="Verdana" w:hAnsi="Verdana"/>
          <w:color w:val="222222"/>
          <w:sz w:val="23"/>
          <w:szCs w:val="23"/>
        </w:rPr>
        <w:t>što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u </w:t>
      </w:r>
      <w:proofErr w:type="spellStart"/>
      <w:r>
        <w:rPr>
          <w:rFonts w:ascii="Verdana" w:hAnsi="Verdana"/>
          <w:color w:val="222222"/>
          <w:sz w:val="23"/>
          <w:szCs w:val="23"/>
        </w:rPr>
        <w:t>jednom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trenutku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tijelo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nalazi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odvojeno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tla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a </w:t>
      </w:r>
      <w:proofErr w:type="spellStart"/>
      <w:r>
        <w:rPr>
          <w:rFonts w:ascii="Verdana" w:hAnsi="Verdana"/>
          <w:color w:val="222222"/>
          <w:sz w:val="23"/>
          <w:szCs w:val="23"/>
        </w:rPr>
        <w:t>već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drugom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amortizuje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doskok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opterećenja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zglobove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gležnja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koljena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kuka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vrlo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velika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Skakanje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preskakivanje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: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gramStart"/>
      <w:r>
        <w:rPr>
          <w:rFonts w:ascii="Verdana" w:hAnsi="Verdana"/>
          <w:color w:val="222222"/>
          <w:sz w:val="23"/>
          <w:szCs w:val="23"/>
        </w:rPr>
        <w:t xml:space="preserve">U </w:t>
      </w:r>
      <w:proofErr w:type="spellStart"/>
      <w:r>
        <w:rPr>
          <w:rFonts w:ascii="Verdana" w:hAnsi="Verdana"/>
          <w:color w:val="222222"/>
          <w:sz w:val="23"/>
          <w:szCs w:val="23"/>
        </w:rPr>
        <w:t>osnovi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većina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kretnji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savladavanja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prepreka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kretanju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uključuje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nekakav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skok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Bilo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se </w:t>
      </w:r>
      <w:proofErr w:type="spellStart"/>
      <w:r>
        <w:rPr>
          <w:rFonts w:ascii="Verdana" w:hAnsi="Verdana"/>
          <w:color w:val="222222"/>
          <w:sz w:val="23"/>
          <w:szCs w:val="23"/>
        </w:rPr>
        <w:t>radi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o </w:t>
      </w:r>
      <w:proofErr w:type="spellStart"/>
      <w:r>
        <w:rPr>
          <w:rFonts w:ascii="Verdana" w:hAnsi="Verdana"/>
          <w:color w:val="222222"/>
          <w:sz w:val="23"/>
          <w:szCs w:val="23"/>
        </w:rPr>
        <w:t>skakanju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dalj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preskakivanju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ograde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ili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običnom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skakutanju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zajednička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komponenta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odraz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tla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Kako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postoji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dominantna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ruka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tako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postoji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dominatna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Dominantna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ona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čini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odraz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skakanju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gramStart"/>
      <w:r>
        <w:rPr>
          <w:rFonts w:ascii="Verdana" w:hAnsi="Verdana"/>
          <w:color w:val="222222"/>
          <w:sz w:val="23"/>
          <w:szCs w:val="23"/>
        </w:rPr>
        <w:t>vis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trka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Uglavnom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dominantna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suprotna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r>
        <w:rPr>
          <w:rFonts w:ascii="Verdana" w:hAnsi="Verdana"/>
          <w:color w:val="222222"/>
          <w:sz w:val="23"/>
          <w:szCs w:val="23"/>
        </w:rPr>
        <w:t>kod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dešnjaka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lijeva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obrnuto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),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ali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rijetko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niti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ekstremiteti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iste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stra</w:t>
      </w:r>
      <w:r>
        <w:rPr>
          <w:rFonts w:ascii="Verdana" w:hAnsi="Verdana"/>
          <w:color w:val="222222"/>
          <w:sz w:val="23"/>
          <w:szCs w:val="23"/>
        </w:rPr>
        <w:softHyphen/>
        <w:t>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dominantni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r>
        <w:rPr>
          <w:rFonts w:ascii="Verdana" w:hAnsi="Verdana"/>
          <w:color w:val="222222"/>
          <w:sz w:val="23"/>
          <w:szCs w:val="23"/>
        </w:rPr>
        <w:t>npr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222222"/>
          <w:sz w:val="23"/>
          <w:szCs w:val="23"/>
        </w:rPr>
        <w:t>desna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ruka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desna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dakle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zabrinjavajuće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ukoliko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</w:rPr>
        <w:t>vaše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dijete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odražava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češće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jednom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nogom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Penjanje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: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Ono </w:t>
      </w:r>
      <w:proofErr w:type="spellStart"/>
      <w:r>
        <w:rPr>
          <w:rFonts w:ascii="Verdana" w:hAnsi="Verdana"/>
          <w:color w:val="222222"/>
          <w:sz w:val="23"/>
          <w:szCs w:val="23"/>
        </w:rPr>
        <w:t>djeci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postane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zanimljivo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dobi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tri, do tri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godine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gramStart"/>
      <w:r>
        <w:rPr>
          <w:rFonts w:ascii="Verdana" w:hAnsi="Verdana"/>
          <w:color w:val="222222"/>
          <w:sz w:val="23"/>
          <w:szCs w:val="23"/>
        </w:rPr>
        <w:t xml:space="preserve">U </w:t>
      </w:r>
      <w:proofErr w:type="spellStart"/>
      <w:r>
        <w:rPr>
          <w:rFonts w:ascii="Verdana" w:hAnsi="Verdana"/>
          <w:color w:val="222222"/>
          <w:sz w:val="23"/>
          <w:szCs w:val="23"/>
        </w:rPr>
        <w:t>toj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dobi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već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naveliko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jurcaju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penjalicama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dječijim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parkovima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načelu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ne </w:t>
      </w:r>
      <w:proofErr w:type="spellStart"/>
      <w:r>
        <w:rPr>
          <w:rFonts w:ascii="Verdana" w:hAnsi="Verdana"/>
          <w:color w:val="222222"/>
          <w:sz w:val="23"/>
          <w:szCs w:val="23"/>
        </w:rPr>
        <w:t>boje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niti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visine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niti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brzine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Penjanje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razvija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cijelo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tijelo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jer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podjednaku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ulogu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imaju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obje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ruke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obje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noge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lastRenderedPageBreak/>
        <w:t>Pri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izboru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igara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najvažnije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motoričke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kao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što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koordinacija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preciznost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ravnoteža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brzina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fleksibil</w:t>
      </w:r>
      <w:r>
        <w:rPr>
          <w:rFonts w:ascii="Verdana" w:hAnsi="Verdana"/>
          <w:color w:val="222222"/>
          <w:sz w:val="23"/>
          <w:szCs w:val="23"/>
        </w:rPr>
        <w:softHyphen/>
        <w:t>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– </w:t>
      </w:r>
      <w:proofErr w:type="spellStart"/>
      <w:r>
        <w:rPr>
          <w:rFonts w:ascii="Verdana" w:hAnsi="Verdana"/>
          <w:color w:val="222222"/>
          <w:sz w:val="23"/>
          <w:szCs w:val="23"/>
        </w:rPr>
        <w:t>gibljivost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snaga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izdržljivost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Koordinacija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 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izvođenja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kompleksnih</w:t>
      </w:r>
      <w:proofErr w:type="spellEnd"/>
      <w:r>
        <w:rPr>
          <w:rFonts w:ascii="Verdana" w:hAnsi="Verdana"/>
          <w:color w:val="222222"/>
          <w:sz w:val="23"/>
          <w:szCs w:val="23"/>
        </w:rPr>
        <w:t> </w:t>
      </w:r>
      <w:proofErr w:type="spellStart"/>
      <w:r>
        <w:rPr>
          <w:rFonts w:ascii="Verdana" w:hAnsi="Verdana"/>
          <w:color w:val="222222"/>
          <w:sz w:val="23"/>
          <w:szCs w:val="23"/>
        </w:rPr>
        <w:t>pokreta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r>
        <w:rPr>
          <w:rFonts w:ascii="Verdana" w:hAnsi="Verdana"/>
          <w:color w:val="222222"/>
          <w:sz w:val="23"/>
          <w:szCs w:val="23"/>
        </w:rPr>
        <w:t>usklađivanje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pokreta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vremenu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prostoru</w:t>
      </w:r>
      <w:proofErr w:type="spellEnd"/>
      <w:r>
        <w:rPr>
          <w:rFonts w:ascii="Verdana" w:hAnsi="Verdana"/>
          <w:color w:val="222222"/>
          <w:sz w:val="23"/>
          <w:szCs w:val="23"/>
        </w:rPr>
        <w:t>).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gramStart"/>
      <w:r>
        <w:rPr>
          <w:rFonts w:ascii="Verdana" w:hAnsi="Verdana"/>
          <w:color w:val="222222"/>
          <w:sz w:val="23"/>
          <w:szCs w:val="23"/>
        </w:rPr>
        <w:t xml:space="preserve">Na </w:t>
      </w:r>
      <w:proofErr w:type="spellStart"/>
      <w:r>
        <w:rPr>
          <w:rFonts w:ascii="Verdana" w:hAnsi="Verdana"/>
          <w:color w:val="222222"/>
          <w:sz w:val="23"/>
          <w:szCs w:val="23"/>
        </w:rPr>
        <w:t>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</w:rPr>
        <w:t>može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uticati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vježbom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ranijem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životnom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dobu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Koordinacija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usko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povezana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sa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preciznošću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a to 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tačnog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izvođenja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nekih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motoričkih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zadataka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može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</w:rPr>
        <w:t>popraviti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vježbanjem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treba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od </w:t>
      </w:r>
      <w:proofErr w:type="spellStart"/>
      <w:r>
        <w:rPr>
          <w:rFonts w:ascii="Verdana" w:hAnsi="Verdana"/>
          <w:color w:val="222222"/>
          <w:sz w:val="23"/>
          <w:szCs w:val="23"/>
        </w:rPr>
        <w:t>malena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razvijati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Brzina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 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izvođenja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brzih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sa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velikom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frekvencijom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 </w:t>
      </w:r>
      <w:proofErr w:type="spellStart"/>
      <w:r>
        <w:rPr>
          <w:rFonts w:ascii="Verdana" w:hAnsi="Verdana"/>
          <w:color w:val="222222"/>
          <w:sz w:val="23"/>
          <w:szCs w:val="23"/>
        </w:rPr>
        <w:t>pokreta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uz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konstantno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opterećenje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najkraćem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vremenu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ne </w:t>
      </w:r>
      <w:proofErr w:type="spellStart"/>
      <w:r>
        <w:rPr>
          <w:rFonts w:ascii="Verdana" w:hAnsi="Verdana"/>
          <w:color w:val="222222"/>
          <w:sz w:val="23"/>
          <w:szCs w:val="23"/>
        </w:rPr>
        <w:t>smije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utjecati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umor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To je </w:t>
      </w:r>
      <w:proofErr w:type="spellStart"/>
      <w:r>
        <w:rPr>
          <w:rFonts w:ascii="Verdana" w:hAnsi="Verdana"/>
          <w:color w:val="222222"/>
          <w:sz w:val="23"/>
          <w:szCs w:val="23"/>
        </w:rPr>
        <w:t>uglavnom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urođena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te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je </w:t>
      </w:r>
      <w:proofErr w:type="spellStart"/>
      <w:r>
        <w:rPr>
          <w:rFonts w:ascii="Verdana" w:hAnsi="Verdana"/>
          <w:color w:val="222222"/>
          <w:sz w:val="23"/>
          <w:szCs w:val="23"/>
        </w:rPr>
        <w:t>potrebno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utjecati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mla</w:t>
      </w:r>
      <w:r>
        <w:rPr>
          <w:rFonts w:ascii="Verdana" w:hAnsi="Verdana"/>
          <w:color w:val="222222"/>
          <w:sz w:val="23"/>
          <w:szCs w:val="23"/>
        </w:rPr>
        <w:softHyphen/>
        <w:t>dosti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a </w:t>
      </w:r>
      <w:proofErr w:type="spellStart"/>
      <w:r>
        <w:rPr>
          <w:rFonts w:ascii="Verdana" w:hAnsi="Verdana"/>
          <w:color w:val="222222"/>
          <w:sz w:val="23"/>
          <w:szCs w:val="23"/>
        </w:rPr>
        <w:t>svoj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maksimum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dostiže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između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20.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22.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godine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života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Fleksibilnost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 xml:space="preserve"> (</w:t>
      </w: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gibljivost</w:t>
      </w:r>
      <w:proofErr w:type="spellEnd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)</w:t>
      </w:r>
      <w:r>
        <w:rPr>
          <w:rStyle w:val="Emphasis"/>
          <w:rFonts w:ascii="Verdana" w:hAnsi="Verdana"/>
          <w:color w:val="FF6600"/>
          <w:sz w:val="23"/>
          <w:szCs w:val="23"/>
        </w:rPr>
        <w:t> </w:t>
      </w:r>
      <w:r>
        <w:rPr>
          <w:rFonts w:ascii="Verdana" w:hAnsi="Verdana"/>
          <w:color w:val="222222"/>
          <w:sz w:val="23"/>
          <w:szCs w:val="23"/>
        </w:rPr>
        <w:t xml:space="preserve">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</w:t>
      </w:r>
      <w:r>
        <w:rPr>
          <w:rFonts w:ascii="Verdana" w:hAnsi="Verdana"/>
          <w:color w:val="222222"/>
          <w:sz w:val="23"/>
          <w:szCs w:val="23"/>
        </w:rPr>
        <w:softHyphen/>
        <w:t>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bolje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pokretljivosti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zglobova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treba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je </w:t>
      </w:r>
      <w:proofErr w:type="gramStart"/>
      <w:r>
        <w:rPr>
          <w:rFonts w:ascii="Verdana" w:hAnsi="Verdana"/>
          <w:color w:val="222222"/>
          <w:sz w:val="23"/>
          <w:szCs w:val="23"/>
        </w:rPr>
        <w:t>od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malena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razvijati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održavati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.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Neka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djeca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prirodi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fleksibilna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a </w:t>
      </w:r>
      <w:proofErr w:type="spellStart"/>
      <w:r>
        <w:rPr>
          <w:rFonts w:ascii="Verdana" w:hAnsi="Verdana"/>
          <w:color w:val="222222"/>
          <w:sz w:val="23"/>
          <w:szCs w:val="23"/>
        </w:rPr>
        <w:t>lošim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pristupom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u </w:t>
      </w:r>
      <w:proofErr w:type="spellStart"/>
      <w:r>
        <w:rPr>
          <w:rFonts w:ascii="Verdana" w:hAnsi="Verdana"/>
          <w:color w:val="222222"/>
          <w:sz w:val="23"/>
          <w:szCs w:val="23"/>
        </w:rPr>
        <w:t>razvoju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snage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fleksibilnost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 </w:t>
      </w:r>
      <w:proofErr w:type="spellStart"/>
      <w:r>
        <w:rPr>
          <w:rFonts w:ascii="Verdana" w:hAnsi="Verdana"/>
          <w:color w:val="222222"/>
          <w:sz w:val="23"/>
          <w:szCs w:val="23"/>
        </w:rPr>
        <w:t>može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smanjiti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Ravnoteža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 je </w:t>
      </w:r>
      <w:proofErr w:type="spellStart"/>
      <w:r>
        <w:rPr>
          <w:rFonts w:ascii="Verdana" w:hAnsi="Verdana"/>
          <w:color w:val="222222"/>
          <w:sz w:val="23"/>
          <w:szCs w:val="23"/>
        </w:rPr>
        <w:t>odnos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dvije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ili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više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sila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se, </w:t>
      </w:r>
      <w:proofErr w:type="spellStart"/>
      <w:r>
        <w:rPr>
          <w:rFonts w:ascii="Verdana" w:hAnsi="Verdana"/>
          <w:color w:val="222222"/>
          <w:sz w:val="23"/>
          <w:szCs w:val="23"/>
        </w:rPr>
        <w:t>djelujući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neko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tijelo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međusobno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poništavaju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pa ne </w:t>
      </w:r>
      <w:proofErr w:type="spellStart"/>
      <w:r>
        <w:rPr>
          <w:rFonts w:ascii="Verdana" w:hAnsi="Verdana"/>
          <w:color w:val="222222"/>
          <w:sz w:val="23"/>
          <w:szCs w:val="23"/>
        </w:rPr>
        <w:t>uzrokuju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nikakve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promjene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stanja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odnosno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to 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organizma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</w:t>
      </w:r>
      <w:proofErr w:type="spellStart"/>
      <w:r>
        <w:rPr>
          <w:rFonts w:ascii="Verdana" w:hAnsi="Verdana"/>
          <w:color w:val="222222"/>
          <w:sz w:val="23"/>
          <w:szCs w:val="23"/>
        </w:rPr>
        <w:t>uspostavi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zadrži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ravnotežni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položaj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tijela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Snaga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 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savladavanja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otpora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koji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tokom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daljeg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procesa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postupno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postaje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veći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pa </w:t>
      </w:r>
      <w:proofErr w:type="spellStart"/>
      <w:r>
        <w:rPr>
          <w:rFonts w:ascii="Verdana" w:hAnsi="Verdana"/>
          <w:color w:val="222222"/>
          <w:sz w:val="23"/>
          <w:szCs w:val="23"/>
        </w:rPr>
        <w:t>su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zahtjevi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razvojem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snage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veći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Strong"/>
          <w:rFonts w:ascii="Verdana" w:hAnsi="Verdana"/>
          <w:i/>
          <w:iCs/>
          <w:color w:val="FF6600"/>
          <w:sz w:val="23"/>
          <w:szCs w:val="23"/>
        </w:rPr>
        <w:t>Izdržljivost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 je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dugotrajnog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odgađanja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umora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bez </w:t>
      </w:r>
      <w:proofErr w:type="spellStart"/>
      <w:r>
        <w:rPr>
          <w:rFonts w:ascii="Verdana" w:hAnsi="Verdana"/>
          <w:color w:val="222222"/>
          <w:sz w:val="23"/>
          <w:szCs w:val="23"/>
        </w:rPr>
        <w:t>smanjenja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aktivnosti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zavisi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funkcionalnih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organizma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(rad </w:t>
      </w:r>
      <w:proofErr w:type="spellStart"/>
      <w:r>
        <w:rPr>
          <w:rFonts w:ascii="Verdana" w:hAnsi="Verdana"/>
          <w:color w:val="222222"/>
          <w:sz w:val="23"/>
          <w:szCs w:val="23"/>
        </w:rPr>
        <w:t>srca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gramStart"/>
      <w:r>
        <w:rPr>
          <w:rFonts w:ascii="Verdana" w:hAnsi="Verdana"/>
          <w:color w:val="222222"/>
          <w:sz w:val="23"/>
          <w:szCs w:val="23"/>
        </w:rPr>
        <w:t>CNS ,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pluća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itd</w:t>
      </w:r>
      <w:proofErr w:type="spellEnd"/>
      <w:r>
        <w:rPr>
          <w:rFonts w:ascii="Verdana" w:hAnsi="Verdana"/>
          <w:color w:val="222222"/>
          <w:sz w:val="23"/>
          <w:szCs w:val="23"/>
        </w:rPr>
        <w:t>.).</w:t>
      </w:r>
    </w:p>
    <w:p w:rsidR="00C354AE" w:rsidRDefault="00C354AE" w:rsidP="00C354AE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Kretanje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sportske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igre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razvijaju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motoričke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vještine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Misaone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igre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r>
        <w:rPr>
          <w:rFonts w:ascii="Verdana" w:hAnsi="Verdana"/>
          <w:color w:val="222222"/>
          <w:sz w:val="23"/>
          <w:szCs w:val="23"/>
        </w:rPr>
        <w:t>zagonetke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slagalice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 </w:t>
      </w:r>
      <w:proofErr w:type="spellStart"/>
      <w:r>
        <w:rPr>
          <w:rFonts w:ascii="Verdana" w:hAnsi="Verdana"/>
          <w:color w:val="222222"/>
          <w:sz w:val="23"/>
          <w:szCs w:val="23"/>
        </w:rPr>
        <w:t>razvijaju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zaključivanja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a </w:t>
      </w:r>
      <w:proofErr w:type="spellStart"/>
      <w:r>
        <w:rPr>
          <w:rFonts w:ascii="Verdana" w:hAnsi="Verdana"/>
          <w:color w:val="222222"/>
          <w:sz w:val="23"/>
          <w:szCs w:val="23"/>
        </w:rPr>
        <w:t>učenje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raznih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umjetničkih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vještina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r>
        <w:rPr>
          <w:rFonts w:ascii="Verdana" w:hAnsi="Verdana"/>
          <w:color w:val="222222"/>
          <w:sz w:val="23"/>
          <w:szCs w:val="23"/>
        </w:rPr>
        <w:t>oblikovanje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plastelina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crtanje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sviranje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 </w:t>
      </w:r>
      <w:proofErr w:type="spellStart"/>
      <w:r>
        <w:rPr>
          <w:rFonts w:ascii="Verdana" w:hAnsi="Verdana"/>
          <w:color w:val="222222"/>
          <w:sz w:val="23"/>
          <w:szCs w:val="23"/>
        </w:rPr>
        <w:t>razvijaju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sposobnost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manipulacije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(</w:t>
      </w:r>
      <w:proofErr w:type="spellStart"/>
      <w:r>
        <w:rPr>
          <w:rFonts w:ascii="Verdana" w:hAnsi="Verdana"/>
          <w:color w:val="222222"/>
          <w:sz w:val="23"/>
          <w:szCs w:val="23"/>
        </w:rPr>
        <w:t>naravno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pri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tome ne </w:t>
      </w:r>
      <w:proofErr w:type="spellStart"/>
      <w:r>
        <w:rPr>
          <w:rFonts w:ascii="Verdana" w:hAnsi="Verdana"/>
          <w:color w:val="222222"/>
          <w:sz w:val="23"/>
          <w:szCs w:val="23"/>
        </w:rPr>
        <w:t>mislimo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proofErr w:type="gram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upravljanje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drugim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ljudima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, </w:t>
      </w:r>
      <w:proofErr w:type="spellStart"/>
      <w:r>
        <w:rPr>
          <w:rFonts w:ascii="Verdana" w:hAnsi="Verdana"/>
          <w:color w:val="222222"/>
          <w:sz w:val="23"/>
          <w:szCs w:val="23"/>
        </w:rPr>
        <w:t>već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na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finu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upotrebu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ruku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), pa </w:t>
      </w:r>
      <w:proofErr w:type="spellStart"/>
      <w:r>
        <w:rPr>
          <w:rFonts w:ascii="Verdana" w:hAnsi="Verdana"/>
          <w:color w:val="222222"/>
          <w:sz w:val="23"/>
          <w:szCs w:val="23"/>
        </w:rPr>
        <w:t>vaspitači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treba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da u </w:t>
      </w:r>
      <w:proofErr w:type="spellStart"/>
      <w:r>
        <w:rPr>
          <w:rFonts w:ascii="Verdana" w:hAnsi="Verdana"/>
          <w:color w:val="222222"/>
          <w:sz w:val="23"/>
          <w:szCs w:val="23"/>
        </w:rPr>
        <w:t>svojim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mjesečnim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planovima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koriste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što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više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ovih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igara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kao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aktivnosti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C354AE" w:rsidRDefault="00C354AE"/>
    <w:sectPr w:rsidR="00C3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E"/>
    <w:rsid w:val="00635F32"/>
    <w:rsid w:val="00C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4AE"/>
    <w:rPr>
      <w:i/>
      <w:iCs/>
    </w:rPr>
  </w:style>
  <w:style w:type="character" w:styleId="Strong">
    <w:name w:val="Strong"/>
    <w:basedOn w:val="DefaultParagraphFont"/>
    <w:uiPriority w:val="22"/>
    <w:qFormat/>
    <w:rsid w:val="00C354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4AE"/>
    <w:rPr>
      <w:i/>
      <w:iCs/>
    </w:rPr>
  </w:style>
  <w:style w:type="character" w:styleId="Strong">
    <w:name w:val="Strong"/>
    <w:basedOn w:val="DefaultParagraphFont"/>
    <w:uiPriority w:val="22"/>
    <w:qFormat/>
    <w:rsid w:val="00C3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1</cp:revision>
  <dcterms:created xsi:type="dcterms:W3CDTF">2020-04-21T23:46:00Z</dcterms:created>
  <dcterms:modified xsi:type="dcterms:W3CDTF">2020-04-21T23:49:00Z</dcterms:modified>
</cp:coreProperties>
</file>