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2495" w14:textId="119689CE" w:rsidR="00AA7558" w:rsidRDefault="00AA7558">
      <w:pPr>
        <w:rPr>
          <w:rFonts w:ascii="Palatino Linotype" w:hAnsi="Palatino Linotype"/>
          <w:color w:val="4472C4" w:themeColor="accent1"/>
          <w:sz w:val="24"/>
          <w:szCs w:val="24"/>
        </w:rPr>
      </w:pPr>
      <w:r w:rsidRPr="00AA7558">
        <w:rPr>
          <w:rFonts w:ascii="Palatino Linotype" w:hAnsi="Palatino Linotype"/>
          <w:color w:val="4472C4" w:themeColor="accent1"/>
          <w:sz w:val="24"/>
          <w:szCs w:val="24"/>
        </w:rPr>
        <w:t>SPECIJALISTIČKE STUDIJE – SMJER HIDROTEHNIČKI, studijska godina 2021/22</w:t>
      </w:r>
      <w:r>
        <w:rPr>
          <w:rFonts w:ascii="Palatino Linotype" w:hAnsi="Palatino Linotype"/>
          <w:color w:val="4472C4" w:themeColor="accent1"/>
          <w:sz w:val="24"/>
          <w:szCs w:val="24"/>
        </w:rPr>
        <w:t>.</w:t>
      </w:r>
    </w:p>
    <w:p w14:paraId="57316C97" w14:textId="77777777" w:rsidR="00AA7558" w:rsidRPr="00AA7558" w:rsidRDefault="00AA7558">
      <w:pPr>
        <w:rPr>
          <w:rFonts w:ascii="Palatino Linotype" w:hAnsi="Palatino Linotype"/>
          <w:color w:val="4472C4" w:themeColor="accent1"/>
          <w:sz w:val="24"/>
          <w:szCs w:val="24"/>
        </w:rPr>
      </w:pPr>
    </w:p>
    <w:p w14:paraId="418DC89A" w14:textId="33185DD0" w:rsidR="00AA7558" w:rsidRPr="00AA7558" w:rsidRDefault="00AA7558">
      <w:pPr>
        <w:rPr>
          <w:rFonts w:ascii="Palatino Linotype" w:hAnsi="Palatino Linotype"/>
          <w:color w:val="4472C4" w:themeColor="accent1"/>
          <w:sz w:val="24"/>
          <w:szCs w:val="24"/>
        </w:rPr>
      </w:pPr>
      <w:r w:rsidRPr="00AA7558">
        <w:rPr>
          <w:rFonts w:ascii="Palatino Linotype" w:hAnsi="Palatino Linotype"/>
          <w:color w:val="4472C4" w:themeColor="accent1"/>
          <w:sz w:val="24"/>
          <w:szCs w:val="24"/>
        </w:rPr>
        <w:t>PREDMET: HIDRAULIKA 1</w:t>
      </w:r>
    </w:p>
    <w:p w14:paraId="560FD0E7" w14:textId="7AC580E0" w:rsidR="00AD583A" w:rsidRPr="00AA7558" w:rsidRDefault="00AA7558">
      <w:pPr>
        <w:rPr>
          <w:rFonts w:ascii="Palatino Linotype" w:hAnsi="Palatino Linotype"/>
          <w:color w:val="4472C4" w:themeColor="accent1"/>
          <w:sz w:val="24"/>
          <w:szCs w:val="24"/>
        </w:rPr>
      </w:pPr>
      <w:r w:rsidRPr="00AA7558">
        <w:rPr>
          <w:rFonts w:ascii="Palatino Linotype" w:hAnsi="Palatino Linotype"/>
          <w:color w:val="4472C4" w:themeColor="accent1"/>
          <w:sz w:val="24"/>
          <w:szCs w:val="24"/>
        </w:rPr>
        <w:t xml:space="preserve">REZULTATI </w:t>
      </w:r>
      <w:r w:rsidR="000331E7">
        <w:rPr>
          <w:rFonts w:ascii="Palatino Linotype" w:hAnsi="Palatino Linotype"/>
          <w:color w:val="4472C4" w:themeColor="accent1"/>
          <w:sz w:val="24"/>
          <w:szCs w:val="24"/>
        </w:rPr>
        <w:t>ZAVRŠNOG ISPITA</w:t>
      </w:r>
    </w:p>
    <w:tbl>
      <w:tblPr>
        <w:tblStyle w:val="GridTable4-Accent5"/>
        <w:tblW w:w="9535" w:type="dxa"/>
        <w:tblLook w:val="04A0" w:firstRow="1" w:lastRow="0" w:firstColumn="1" w:lastColumn="0" w:noHBand="0" w:noVBand="1"/>
      </w:tblPr>
      <w:tblGrid>
        <w:gridCol w:w="720"/>
        <w:gridCol w:w="976"/>
        <w:gridCol w:w="1200"/>
        <w:gridCol w:w="1309"/>
        <w:gridCol w:w="1463"/>
        <w:gridCol w:w="1797"/>
        <w:gridCol w:w="2070"/>
      </w:tblGrid>
      <w:tr w:rsidR="0078668A" w:rsidRPr="00AA7558" w14:paraId="6CF62DBB" w14:textId="77777777" w:rsidTr="00786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noWrap/>
            <w:hideMark/>
          </w:tcPr>
          <w:p w14:paraId="54763BCF" w14:textId="77777777" w:rsidR="0078668A" w:rsidRPr="00AA7558" w:rsidRDefault="0078668A" w:rsidP="00AA7558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976" w:type="dxa"/>
            <w:vMerge w:val="restart"/>
            <w:noWrap/>
            <w:hideMark/>
          </w:tcPr>
          <w:p w14:paraId="56E14DBD" w14:textId="77777777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vMerge w:val="restart"/>
            <w:noWrap/>
            <w:hideMark/>
          </w:tcPr>
          <w:p w14:paraId="1C7027D3" w14:textId="7D7DFC47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God. 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u</w:t>
            </w: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1309" w:type="dxa"/>
            <w:vMerge w:val="restart"/>
            <w:noWrap/>
            <w:hideMark/>
          </w:tcPr>
          <w:p w14:paraId="15B48D2A" w14:textId="77777777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463" w:type="dxa"/>
            <w:vMerge w:val="restart"/>
            <w:noWrap/>
            <w:hideMark/>
          </w:tcPr>
          <w:p w14:paraId="4A9850FC" w14:textId="77777777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1797" w:type="dxa"/>
            <w:noWrap/>
            <w:hideMark/>
          </w:tcPr>
          <w:p w14:paraId="7441F688" w14:textId="694AF89A" w:rsidR="0078668A" w:rsidRPr="00AA7558" w:rsidRDefault="000331E7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Završni ispit</w:t>
            </w:r>
          </w:p>
        </w:tc>
        <w:tc>
          <w:tcPr>
            <w:tcW w:w="2070" w:type="dxa"/>
            <w:noWrap/>
            <w:hideMark/>
          </w:tcPr>
          <w:p w14:paraId="219BB186" w14:textId="4AA446A5" w:rsidR="0078668A" w:rsidRPr="00AA7558" w:rsidRDefault="000331E7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Završni ispit</w:t>
            </w:r>
          </w:p>
        </w:tc>
      </w:tr>
      <w:tr w:rsidR="0078668A" w:rsidRPr="00AA7558" w14:paraId="1FE76CB3" w14:textId="77777777" w:rsidTr="00786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noWrap/>
            <w:hideMark/>
          </w:tcPr>
          <w:p w14:paraId="3B4546C9" w14:textId="77777777" w:rsidR="0078668A" w:rsidRPr="00AA7558" w:rsidRDefault="0078668A" w:rsidP="00AA7558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noWrap/>
            <w:hideMark/>
          </w:tcPr>
          <w:p w14:paraId="6BB95D91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noWrap/>
            <w:hideMark/>
          </w:tcPr>
          <w:p w14:paraId="414767A1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hideMark/>
          </w:tcPr>
          <w:p w14:paraId="6B5F7150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noWrap/>
            <w:hideMark/>
          </w:tcPr>
          <w:p w14:paraId="478B047F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797" w:type="dxa"/>
            <w:noWrap/>
            <w:hideMark/>
          </w:tcPr>
          <w:p w14:paraId="4CB0E548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4472C4" w:themeColor="accent1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b/>
                <w:bCs/>
                <w:color w:val="4472C4" w:themeColor="accent1"/>
                <w:sz w:val="24"/>
                <w:szCs w:val="24"/>
              </w:rPr>
              <w:t>%</w:t>
            </w:r>
          </w:p>
        </w:tc>
        <w:tc>
          <w:tcPr>
            <w:tcW w:w="2070" w:type="dxa"/>
            <w:noWrap/>
            <w:hideMark/>
          </w:tcPr>
          <w:p w14:paraId="3958D4C5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4472C4" w:themeColor="accent1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b/>
                <w:bCs/>
                <w:color w:val="4472C4" w:themeColor="accent1"/>
                <w:sz w:val="24"/>
                <w:szCs w:val="24"/>
              </w:rPr>
              <w:t>poena(max 50)</w:t>
            </w:r>
          </w:p>
        </w:tc>
      </w:tr>
      <w:tr w:rsidR="00AA7558" w:rsidRPr="00AA7558" w14:paraId="53915B65" w14:textId="77777777" w:rsidTr="007866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B60A9A2" w14:textId="05EE1900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noWrap/>
            <w:hideMark/>
          </w:tcPr>
          <w:p w14:paraId="4658A7A2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5223CE63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42B19251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Dino</w:t>
            </w:r>
          </w:p>
        </w:tc>
        <w:tc>
          <w:tcPr>
            <w:tcW w:w="1463" w:type="dxa"/>
            <w:noWrap/>
            <w:hideMark/>
          </w:tcPr>
          <w:p w14:paraId="31470BE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Dešić</w:t>
            </w:r>
          </w:p>
        </w:tc>
        <w:tc>
          <w:tcPr>
            <w:tcW w:w="1797" w:type="dxa"/>
            <w:noWrap/>
            <w:hideMark/>
          </w:tcPr>
          <w:p w14:paraId="74B1C23D" w14:textId="6AC6EBDE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  <w:r w:rsidR="000331E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627592E6" w14:textId="4E408D7C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  <w:r w:rsidR="000331E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7.5</w:t>
            </w:r>
          </w:p>
        </w:tc>
      </w:tr>
      <w:tr w:rsidR="00AA7558" w:rsidRPr="00AA7558" w14:paraId="7030E09B" w14:textId="77777777" w:rsidTr="00786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D9227B6" w14:textId="6C53A02D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noWrap/>
            <w:hideMark/>
          </w:tcPr>
          <w:p w14:paraId="7B0A437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00" w:type="dxa"/>
            <w:noWrap/>
            <w:hideMark/>
          </w:tcPr>
          <w:p w14:paraId="53CAF79C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C89EB52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Nađa</w:t>
            </w:r>
          </w:p>
        </w:tc>
        <w:tc>
          <w:tcPr>
            <w:tcW w:w="1463" w:type="dxa"/>
            <w:noWrap/>
            <w:hideMark/>
          </w:tcPr>
          <w:p w14:paraId="421585DA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Mikić</w:t>
            </w:r>
          </w:p>
        </w:tc>
        <w:tc>
          <w:tcPr>
            <w:tcW w:w="1797" w:type="dxa"/>
            <w:noWrap/>
            <w:hideMark/>
          </w:tcPr>
          <w:p w14:paraId="1516E802" w14:textId="0045EE5B" w:rsidR="00AA7558" w:rsidRPr="00AA7558" w:rsidRDefault="000331E7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70" w:type="dxa"/>
            <w:noWrap/>
            <w:hideMark/>
          </w:tcPr>
          <w:p w14:paraId="2ACF5D09" w14:textId="09A9A03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  <w:r w:rsidR="000331E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.5</w:t>
            </w:r>
          </w:p>
        </w:tc>
      </w:tr>
      <w:tr w:rsidR="00AA7558" w:rsidRPr="00AA7558" w14:paraId="349712E2" w14:textId="77777777" w:rsidTr="007866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786E521" w14:textId="1CEEEDB5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noWrap/>
            <w:hideMark/>
          </w:tcPr>
          <w:p w14:paraId="3D111F4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00" w:type="dxa"/>
            <w:noWrap/>
            <w:hideMark/>
          </w:tcPr>
          <w:p w14:paraId="54EA6732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3F85D908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Boško</w:t>
            </w:r>
          </w:p>
        </w:tc>
        <w:tc>
          <w:tcPr>
            <w:tcW w:w="1463" w:type="dxa"/>
            <w:noWrap/>
            <w:hideMark/>
          </w:tcPr>
          <w:p w14:paraId="0CE3E904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Šćekić</w:t>
            </w:r>
          </w:p>
        </w:tc>
        <w:tc>
          <w:tcPr>
            <w:tcW w:w="1797" w:type="dxa"/>
            <w:noWrap/>
            <w:hideMark/>
          </w:tcPr>
          <w:p w14:paraId="58850F6C" w14:textId="7B4C9905" w:rsidR="00AA7558" w:rsidRPr="00AA7558" w:rsidRDefault="001A54FA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0" w:type="dxa"/>
            <w:noWrap/>
            <w:hideMark/>
          </w:tcPr>
          <w:p w14:paraId="03AD90C2" w14:textId="0D840636" w:rsidR="00AA7558" w:rsidRPr="00AA7558" w:rsidRDefault="001A54FA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45</w:t>
            </w:r>
          </w:p>
        </w:tc>
      </w:tr>
    </w:tbl>
    <w:p w14:paraId="63C2DCEC" w14:textId="1E1FC502" w:rsidR="00AA7558" w:rsidRPr="00666822" w:rsidRDefault="00AA7558">
      <w:pPr>
        <w:rPr>
          <w:rFonts w:ascii="Palatino Linotype" w:hAnsi="Palatino Linotype"/>
        </w:rPr>
      </w:pPr>
    </w:p>
    <w:p w14:paraId="43D5A3A2" w14:textId="75F369BF" w:rsidR="00AA7558" w:rsidRPr="00666822" w:rsidRDefault="00AA7558">
      <w:pPr>
        <w:rPr>
          <w:rFonts w:ascii="Palatino Linotype" w:hAnsi="Palatino Linotype"/>
        </w:rPr>
      </w:pPr>
    </w:p>
    <w:p w14:paraId="162CB3CF" w14:textId="3CAE7C9C" w:rsidR="00AA7558" w:rsidRPr="00666822" w:rsidRDefault="001A54FA" w:rsidP="00AA7558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13</w:t>
      </w:r>
      <w:r w:rsidR="00AA7558" w:rsidRPr="00666822">
        <w:rPr>
          <w:rFonts w:ascii="Palatino Linotype" w:hAnsi="Palatino Linotype"/>
        </w:rPr>
        <w:t>.1.202</w:t>
      </w:r>
      <w:r>
        <w:rPr>
          <w:rFonts w:ascii="Palatino Linotype" w:hAnsi="Palatino Linotype"/>
        </w:rPr>
        <w:t>2</w:t>
      </w:r>
      <w:r w:rsidR="00AA7558" w:rsidRPr="00666822">
        <w:rPr>
          <w:rFonts w:ascii="Palatino Linotype" w:hAnsi="Palatino Linotype"/>
        </w:rPr>
        <w:t>.</w:t>
      </w:r>
    </w:p>
    <w:p w14:paraId="01FD36A2" w14:textId="6A2599AD" w:rsidR="00666822" w:rsidRPr="00666822" w:rsidRDefault="00666822" w:rsidP="00AA7558">
      <w:pPr>
        <w:jc w:val="right"/>
        <w:rPr>
          <w:rFonts w:ascii="Palatino Linotype" w:hAnsi="Palatino Linotype"/>
        </w:rPr>
      </w:pPr>
    </w:p>
    <w:p w14:paraId="7C27C20A" w14:textId="0C7F35F1" w:rsidR="00666822" w:rsidRPr="00666822" w:rsidRDefault="00666822" w:rsidP="00666822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666822">
        <w:rPr>
          <w:rFonts w:ascii="Palatino Linotype" w:hAnsi="Palatino Linotype" w:cs="Times New Roman"/>
          <w:sz w:val="24"/>
          <w:szCs w:val="24"/>
          <w:lang w:val="hr-HR"/>
        </w:rPr>
        <w:t xml:space="preserve">Kandidati koji nemaju osvojeno minimum 50%, nijesu položili </w:t>
      </w:r>
      <w:r w:rsidR="001A54FA">
        <w:rPr>
          <w:rFonts w:ascii="Palatino Linotype" w:hAnsi="Palatino Linotype" w:cs="Times New Roman"/>
          <w:sz w:val="24"/>
          <w:szCs w:val="24"/>
          <w:lang w:val="hr-HR"/>
        </w:rPr>
        <w:t>zavr</w:t>
      </w:r>
      <w:r w:rsidR="00BF2BD0">
        <w:rPr>
          <w:rFonts w:ascii="Palatino Linotype" w:hAnsi="Palatino Linotype" w:cs="Times New Roman"/>
          <w:sz w:val="24"/>
          <w:szCs w:val="24"/>
          <w:lang w:val="hr-HR"/>
        </w:rPr>
        <w:t>š</w:t>
      </w:r>
      <w:r w:rsidR="001A54FA">
        <w:rPr>
          <w:rFonts w:ascii="Palatino Linotype" w:hAnsi="Palatino Linotype" w:cs="Times New Roman"/>
          <w:sz w:val="24"/>
          <w:szCs w:val="24"/>
          <w:lang w:val="hr-HR"/>
        </w:rPr>
        <w:t>ni ispit</w:t>
      </w:r>
      <w:r w:rsidRPr="00666822">
        <w:rPr>
          <w:rFonts w:ascii="Palatino Linotype" w:hAnsi="Palatino Linotype" w:cs="Times New Roman"/>
          <w:sz w:val="24"/>
          <w:szCs w:val="24"/>
          <w:lang w:val="hr-HR"/>
        </w:rPr>
        <w:t>.</w:t>
      </w:r>
    </w:p>
    <w:p w14:paraId="3F85695C" w14:textId="77777777" w:rsidR="00666822" w:rsidRDefault="00666822" w:rsidP="00AA7558">
      <w:pPr>
        <w:jc w:val="right"/>
      </w:pPr>
    </w:p>
    <w:sectPr w:rsidR="0066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58"/>
    <w:rsid w:val="000331E7"/>
    <w:rsid w:val="001A54FA"/>
    <w:rsid w:val="00666822"/>
    <w:rsid w:val="0078668A"/>
    <w:rsid w:val="00AA7558"/>
    <w:rsid w:val="00AD583A"/>
    <w:rsid w:val="00BF2BD0"/>
    <w:rsid w:val="00E53861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B6A5"/>
  <w15:chartTrackingRefBased/>
  <w15:docId w15:val="{88263F94-9F4F-47C4-9CE1-AA2450BF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AA75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3</cp:revision>
  <cp:lastPrinted>2021-12-26T08:12:00Z</cp:lastPrinted>
  <dcterms:created xsi:type="dcterms:W3CDTF">2022-01-13T12:08:00Z</dcterms:created>
  <dcterms:modified xsi:type="dcterms:W3CDTF">2022-01-13T12:09:00Z</dcterms:modified>
</cp:coreProperties>
</file>