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76519" w14:textId="7C413A71" w:rsidR="009D6D0D" w:rsidRDefault="005A722A">
      <w:pPr>
        <w:rPr>
          <w:lang w:val="de-DE"/>
        </w:rPr>
      </w:pPr>
      <w:bookmarkStart w:id="0" w:name="_GoBack"/>
      <w:bookmarkEnd w:id="0"/>
      <w:r>
        <w:rPr>
          <w:lang w:val="de-DE"/>
        </w:rPr>
        <w:t>Osnove prevodjenja 4</w:t>
      </w:r>
      <w:r w:rsidR="002048F0">
        <w:rPr>
          <w:lang w:val="de-DE"/>
        </w:rPr>
        <w:t xml:space="preserve"> i</w:t>
      </w:r>
      <w:r>
        <w:rPr>
          <w:lang w:val="de-DE"/>
        </w:rPr>
        <w:t>spitna pitanja</w:t>
      </w:r>
    </w:p>
    <w:p w14:paraId="15C90BF5" w14:textId="5CDC8128" w:rsidR="005A722A" w:rsidRDefault="005A722A">
      <w:pPr>
        <w:rPr>
          <w:lang w:val="de-DE"/>
        </w:rPr>
      </w:pPr>
    </w:p>
    <w:p w14:paraId="1253BC7E" w14:textId="6EE8642F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Auf welchen Gebieten findet die Translationsart Dolmetschen Verwendung?</w:t>
      </w:r>
    </w:p>
    <w:p w14:paraId="7D98E65D" w14:textId="2C1B4640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sind die beiden Hauptmerkmale des Simultandolmetschens?</w:t>
      </w:r>
    </w:p>
    <w:p w14:paraId="2B887133" w14:textId="0C977E9F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Definieren Sei Simultandolmetschen.</w:t>
      </w:r>
    </w:p>
    <w:p w14:paraId="2AE13F14" w14:textId="10CB0209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nennen wir den Mechanismus zur Voraussage der Weiterentwicklung einer gehörten Äußerung?</w:t>
      </w:r>
    </w:p>
    <w:p w14:paraId="5719BB48" w14:textId="4288C462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nennen wir die Zeitverschiebung beim Dolmetschen?</w:t>
      </w:r>
    </w:p>
    <w:p w14:paraId="50E7FD2C" w14:textId="7EAF7105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Welcher Mechanismus greift, wenn die Zeitverschiebung zu groß wird?</w:t>
      </w:r>
    </w:p>
    <w:p w14:paraId="1BC1E056" w14:textId="51F68A9E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beinhaltet Konferenzdolmetschen?</w:t>
      </w:r>
    </w:p>
    <w:p w14:paraId="7A30C183" w14:textId="61E0C175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die Pariser Schule und wer ist der bedeutendste Vertreter?</w:t>
      </w:r>
    </w:p>
    <w:p w14:paraId="066A875D" w14:textId="73750E5B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Deverbalisierung?</w:t>
      </w:r>
    </w:p>
    <w:p w14:paraId="6CB4B164" w14:textId="3FDCA96F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Transkodierung in Bezug auf Deverbalisierung?</w:t>
      </w:r>
    </w:p>
    <w:p w14:paraId="39AE988E" w14:textId="4BA6A9AA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drei Teilkapazitäten bilden die Gesamtverarbeitungskapazität eines Dolmetschers?</w:t>
      </w:r>
    </w:p>
    <w:p w14:paraId="53C7AFE7" w14:textId="578B12CD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Komponenten sollte die Qualität einer Verdolmetschung haben?</w:t>
      </w:r>
    </w:p>
    <w:p w14:paraId="0D5D2156" w14:textId="4E58887A" w:rsidR="005A722A" w:rsidRDefault="005A722A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Warum sprechen wir von Qualitäten (Plural) von Verdolmetschungen, nicht nur von Qualität?</w:t>
      </w:r>
    </w:p>
    <w:p w14:paraId="35788F68" w14:textId="459B3E41" w:rsidR="005A722A" w:rsidRDefault="002048F0" w:rsidP="005A722A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Auf welchen Ebenen kann die Qualität von Dolmetsch- Leistungen bewertet werden?</w:t>
      </w:r>
    </w:p>
    <w:p w14:paraId="1D657A90" w14:textId="075B66C0" w:rsidR="002048F0" w:rsidRDefault="002048F0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Nennen Sie einige mögliche Unzulänglichkeiten beim Dolmetschen.</w:t>
      </w:r>
    </w:p>
    <w:p w14:paraId="5881917D" w14:textId="5A9158A0" w:rsidR="002048F0" w:rsidRDefault="002048F0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Gebärdensprachdolmetschen?</w:t>
      </w:r>
    </w:p>
    <w:p w14:paraId="1501D914" w14:textId="6654E144" w:rsidR="002048F0" w:rsidRDefault="002048F0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Ist Gebärdensprache national an einen Kulturkreis gebunden oder international gleich?</w:t>
      </w:r>
    </w:p>
    <w:p w14:paraId="1CBE9898" w14:textId="183F6BE0" w:rsidR="002048F0" w:rsidRDefault="002048F0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Nennen Sie die </w:t>
      </w:r>
      <w:r w:rsidR="006631CA">
        <w:rPr>
          <w:lang w:val="de-DE"/>
        </w:rPr>
        <w:t>Schritte</w:t>
      </w:r>
      <w:r>
        <w:rPr>
          <w:lang w:val="de-DE"/>
        </w:rPr>
        <w:t xml:space="preserve"> zur Analyse und Synthese der Information beim Dolmetschen nach Seleskovich (2008).</w:t>
      </w:r>
    </w:p>
    <w:p w14:paraId="7B8A77C7" w14:textId="7484A976" w:rsidR="002048F0" w:rsidRDefault="006631C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ein normales Redetempo?</w:t>
      </w:r>
    </w:p>
    <w:p w14:paraId="2065FFC4" w14:textId="7CED31EE" w:rsidR="006631CA" w:rsidRDefault="006631C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Woraus ergibt sich die Notwendigkeit der Notation beim Dolmetschen?</w:t>
      </w:r>
    </w:p>
    <w:p w14:paraId="32A182E7" w14:textId="320872F9" w:rsidR="006631CA" w:rsidRDefault="006631C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die Funktion der Notation beim Dolmetschen?</w:t>
      </w:r>
    </w:p>
    <w:p w14:paraId="092F8610" w14:textId="532E0DBE" w:rsidR="006631CA" w:rsidRDefault="006631C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Nennen Sie die 3 Grundrichtungen in Bezug auf Notationsforschung.</w:t>
      </w:r>
    </w:p>
    <w:p w14:paraId="74E069BA" w14:textId="6D50E0A8" w:rsidR="006631C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Worauf beruht das Notationssystem von Matyssek hauptsächlich?</w:t>
      </w:r>
    </w:p>
    <w:p w14:paraId="52C78883" w14:textId="4C3BB4E3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sind die 3 Grundprinzipien der Notation?</w:t>
      </w:r>
    </w:p>
    <w:p w14:paraId="31ABA706" w14:textId="502E3602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verstehen wir unter Individualität der Notation?</w:t>
      </w:r>
    </w:p>
    <w:p w14:paraId="17DAD3DB" w14:textId="45166F01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verstehen wir unter Ökonomie der Notation?</w:t>
      </w:r>
    </w:p>
    <w:p w14:paraId="5F4B736C" w14:textId="0443B736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verstehen wir und schneller Erfassbarkeit der Notation?</w:t>
      </w:r>
    </w:p>
    <w:p w14:paraId="34D84D36" w14:textId="40D873AE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Warum ist Stenografie zur Notation nicht geeignet?</w:t>
      </w:r>
    </w:p>
    <w:p w14:paraId="2CF7801D" w14:textId="2D0F42AB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bedeutet, dass der Nota</w:t>
      </w:r>
      <w:r w:rsidR="005800C1">
        <w:rPr>
          <w:lang w:val="de-DE"/>
        </w:rPr>
        <w:t>t</w:t>
      </w:r>
      <w:r>
        <w:rPr>
          <w:lang w:val="de-DE"/>
        </w:rPr>
        <w:t>ionstext ein anszillärer Text ist?</w:t>
      </w:r>
    </w:p>
    <w:p w14:paraId="49757E64" w14:textId="3D7D686C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bedeuten solipsistische Verarbeitungsbedingungen?</w:t>
      </w:r>
    </w:p>
    <w:p w14:paraId="43AA435A" w14:textId="60044A4E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eine Plansprache?</w:t>
      </w:r>
    </w:p>
    <w:p w14:paraId="4D5FFCAD" w14:textId="101D92DD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Plansprachen sind Ihnen bekannt?</w:t>
      </w:r>
    </w:p>
    <w:p w14:paraId="5997E427" w14:textId="4B095490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ist Esperanto, wann entstand es und wer hat es entwickelt?</w:t>
      </w:r>
    </w:p>
    <w:p w14:paraId="05C37A9F" w14:textId="7D7379F0" w:rsidR="006A02FA" w:rsidRDefault="006A02FA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Nehmen Sie Stellung zu Esperanto als </w:t>
      </w:r>
      <w:r w:rsidR="005800C1">
        <w:rPr>
          <w:lang w:val="de-DE"/>
        </w:rPr>
        <w:t xml:space="preserve">möglicher </w:t>
      </w:r>
      <w:r>
        <w:rPr>
          <w:lang w:val="de-DE"/>
        </w:rPr>
        <w:t>lingua franca.</w:t>
      </w:r>
    </w:p>
    <w:p w14:paraId="73D35BB3" w14:textId="703017E7" w:rsidR="006A02FA" w:rsidRDefault="005800C1" w:rsidP="002048F0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beinhaltet Sprachdatenverarbeitung?</w:t>
      </w:r>
    </w:p>
    <w:p w14:paraId="6B280175" w14:textId="051DF149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In welchen Bereichen werden heutzutage elektronische Hilfsmittel verwendet?</w:t>
      </w:r>
    </w:p>
    <w:p w14:paraId="68BE3078" w14:textId="1A3EDDE8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Sind elektronische Wörterbücher für jeden Fall in der Praxis anwendbar?</w:t>
      </w:r>
    </w:p>
    <w:p w14:paraId="78D3C300" w14:textId="30E002EA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sind Terminologieverwaltungssysteme?</w:t>
      </w:r>
    </w:p>
    <w:p w14:paraId="1CDC8B60" w14:textId="2045817B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Benennungsautonomie in TVS?</w:t>
      </w:r>
    </w:p>
    <w:p w14:paraId="25851651" w14:textId="1E3726CA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lastRenderedPageBreak/>
        <w:t>Was bedeutet Elementarität von TVS?</w:t>
      </w:r>
    </w:p>
    <w:p w14:paraId="44D7D1F3" w14:textId="5F2BB7B3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Granularität von TVS?</w:t>
      </w:r>
    </w:p>
    <w:p w14:paraId="2B334038" w14:textId="41C687CE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kann zum gegenwärtigen Stand des Maschinellen Übersetzens festgestellt werden?</w:t>
      </w:r>
    </w:p>
    <w:p w14:paraId="7854B2F6" w14:textId="4BD08031" w:rsidR="005800C1" w:rsidRDefault="005800C1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Welchen Bereich der </w:t>
      </w:r>
      <w:r w:rsidR="000B7DC8">
        <w:rPr>
          <w:lang w:val="de-DE"/>
        </w:rPr>
        <w:t>Translation</w:t>
      </w:r>
      <w:r>
        <w:rPr>
          <w:lang w:val="de-DE"/>
        </w:rPr>
        <w:t xml:space="preserve"> umfasst das Audiovisuelle Übersetzen?</w:t>
      </w:r>
    </w:p>
    <w:p w14:paraId="18D2B17E" w14:textId="4B9CC6C2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sekundäre Oralität?</w:t>
      </w:r>
    </w:p>
    <w:p w14:paraId="5881F0CB" w14:textId="39B4E7EA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Zählen Sie die prototypischen Merkmale der Oralität und Literalität der Sprache auf.</w:t>
      </w:r>
    </w:p>
    <w:p w14:paraId="6C31DF70" w14:textId="497C4F61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bedeutet, dass die Sprache im Film eine geplant gesprochene Sprache ist?</w:t>
      </w:r>
    </w:p>
    <w:p w14:paraId="184E7676" w14:textId="5C5DAD8E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hängt das Verfahren der AvÜ von der Überseztungstheorie ab?</w:t>
      </w:r>
    </w:p>
    <w:p w14:paraId="10D7FFD3" w14:textId="1560AFA4" w:rsidR="00E20E9D" w:rsidRDefault="00E20E9D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sind isosemiotische und was sind diasemiotische Übersetzungen?</w:t>
      </w:r>
    </w:p>
    <w:p w14:paraId="72F1D9AE" w14:textId="0006DCD0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bedeutet eine pragmatische Überetzungslösung im AvÜ?</w:t>
      </w:r>
    </w:p>
    <w:p w14:paraId="2251CF89" w14:textId="0409A170" w:rsidR="00C4619B" w:rsidRDefault="00C4619B" w:rsidP="005800C1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Welche Übersetzungsverfahren lassen sich beim AvÜ prinzipiell zusammenfassen?</w:t>
      </w:r>
    </w:p>
    <w:p w14:paraId="0082EC6E" w14:textId="77777777" w:rsidR="00C4619B" w:rsidRPr="00E20E9D" w:rsidRDefault="00C4619B" w:rsidP="00E20E9D">
      <w:pPr>
        <w:rPr>
          <w:lang w:val="de-DE"/>
        </w:rPr>
      </w:pPr>
    </w:p>
    <w:sectPr w:rsidR="00C4619B" w:rsidRPr="00E2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46B"/>
    <w:multiLevelType w:val="hybridMultilevel"/>
    <w:tmpl w:val="3FC0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2A"/>
    <w:rsid w:val="000B7DC8"/>
    <w:rsid w:val="002048F0"/>
    <w:rsid w:val="005800C1"/>
    <w:rsid w:val="005A722A"/>
    <w:rsid w:val="006631CA"/>
    <w:rsid w:val="006A02FA"/>
    <w:rsid w:val="009D6D0D"/>
    <w:rsid w:val="00AB08E3"/>
    <w:rsid w:val="00C4619B"/>
    <w:rsid w:val="00E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F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GABU</cp:lastModifiedBy>
  <cp:revision>2</cp:revision>
  <dcterms:created xsi:type="dcterms:W3CDTF">2019-11-15T19:32:00Z</dcterms:created>
  <dcterms:modified xsi:type="dcterms:W3CDTF">2019-11-15T19:32:00Z</dcterms:modified>
</cp:coreProperties>
</file>