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4F" w:rsidRDefault="00B770E7">
      <w:pPr>
        <w:rPr>
          <w:lang w:val="sr-Latn-RS"/>
        </w:rPr>
      </w:pPr>
      <w:r>
        <w:rPr>
          <w:lang w:val="sr-Latn-RS"/>
        </w:rPr>
        <w:t>REZULTATI POPRAVNOG DRUGOG KOLOKVIJUMA – ITALIJANSKI JEZIK VI</w:t>
      </w:r>
    </w:p>
    <w:p w:rsidR="00B770E7" w:rsidRDefault="00B770E7">
      <w:pPr>
        <w:rPr>
          <w:lang w:val="sr-Latn-RS"/>
        </w:rPr>
      </w:pPr>
    </w:p>
    <w:p w:rsidR="00B770E7" w:rsidRDefault="00B770E7" w:rsidP="00B770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Bojanić Dijana</w:t>
      </w:r>
      <w:r>
        <w:rPr>
          <w:lang w:val="sr-Latn-RS"/>
        </w:rPr>
        <w:tab/>
      </w:r>
      <w:r>
        <w:rPr>
          <w:lang w:val="sr-Latn-RS"/>
        </w:rPr>
        <w:tab/>
        <w:t>C</w:t>
      </w:r>
    </w:p>
    <w:p w:rsidR="00B770E7" w:rsidRDefault="00B770E7" w:rsidP="00B770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Kuč Nataša</w:t>
      </w:r>
      <w:r>
        <w:rPr>
          <w:lang w:val="sr-Latn-RS"/>
        </w:rPr>
        <w:tab/>
      </w:r>
      <w:r>
        <w:rPr>
          <w:lang w:val="sr-Latn-RS"/>
        </w:rPr>
        <w:tab/>
        <w:t>E</w:t>
      </w:r>
    </w:p>
    <w:p w:rsidR="00B770E7" w:rsidRDefault="00B770E7" w:rsidP="00B770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Čelebić Ana</w:t>
      </w:r>
      <w:r>
        <w:rPr>
          <w:lang w:val="sr-Latn-RS"/>
        </w:rPr>
        <w:tab/>
      </w:r>
      <w:r>
        <w:rPr>
          <w:lang w:val="sr-Latn-RS"/>
        </w:rPr>
        <w:tab/>
        <w:t>D</w:t>
      </w:r>
    </w:p>
    <w:p w:rsidR="00B770E7" w:rsidRDefault="00B770E7" w:rsidP="00B770E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Tomić Jelena </w:t>
      </w:r>
      <w:r>
        <w:rPr>
          <w:lang w:val="sr-Latn-RS"/>
        </w:rPr>
        <w:tab/>
      </w:r>
      <w:r>
        <w:rPr>
          <w:lang w:val="sr-Latn-RS"/>
        </w:rPr>
        <w:tab/>
        <w:t>E</w:t>
      </w:r>
    </w:p>
    <w:p w:rsidR="00B770E7" w:rsidRDefault="00B770E7" w:rsidP="00B770E7">
      <w:pPr>
        <w:pStyle w:val="ListParagraph"/>
        <w:rPr>
          <w:lang w:val="sr-Latn-RS"/>
        </w:rPr>
      </w:pPr>
      <w:bookmarkStart w:id="0" w:name="_GoBack"/>
      <w:bookmarkEnd w:id="0"/>
    </w:p>
    <w:p w:rsidR="00B770E7" w:rsidRDefault="00B770E7" w:rsidP="00B770E7">
      <w:pPr>
        <w:rPr>
          <w:lang w:val="sr-Latn-RS"/>
        </w:rPr>
      </w:pPr>
      <w:r>
        <w:rPr>
          <w:lang w:val="sr-Latn-RS"/>
        </w:rPr>
        <w:t>Ostali kandidati nisu položili.</w:t>
      </w:r>
    </w:p>
    <w:p w:rsidR="00B770E7" w:rsidRPr="00B770E7" w:rsidRDefault="00B770E7" w:rsidP="00B770E7">
      <w:pPr>
        <w:rPr>
          <w:lang w:val="sr-Latn-RS"/>
        </w:rPr>
      </w:pPr>
      <w:r>
        <w:rPr>
          <w:lang w:val="sr-Latn-RS"/>
        </w:rPr>
        <w:t>Zadaci se mogu pogledati u petak, 31.05. u učionici 104.</w:t>
      </w:r>
    </w:p>
    <w:sectPr w:rsidR="00B770E7" w:rsidRPr="00B770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5160"/>
    <w:multiLevelType w:val="hybridMultilevel"/>
    <w:tmpl w:val="CAACA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E7"/>
    <w:rsid w:val="000E0811"/>
    <w:rsid w:val="00236914"/>
    <w:rsid w:val="0060486B"/>
    <w:rsid w:val="00832B9B"/>
    <w:rsid w:val="00A14425"/>
    <w:rsid w:val="00B770E7"/>
    <w:rsid w:val="00EF0B9B"/>
    <w:rsid w:val="00F7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F466D-B2F4-4955-A2FF-8F6ADF15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</dc:creator>
  <cp:keywords/>
  <dc:description/>
  <cp:lastModifiedBy>Deja</cp:lastModifiedBy>
  <cp:revision>1</cp:revision>
  <dcterms:created xsi:type="dcterms:W3CDTF">2019-05-29T14:01:00Z</dcterms:created>
  <dcterms:modified xsi:type="dcterms:W3CDTF">2019-05-29T14:08:00Z</dcterms:modified>
</cp:coreProperties>
</file>