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307" w:rsidRDefault="00425307" w:rsidP="00425307">
      <w:pPr>
        <w:tabs>
          <w:tab w:val="center" w:pos="6237"/>
        </w:tabs>
        <w:spacing w:after="60"/>
        <w:rPr>
          <w:b/>
          <w:sz w:val="20"/>
        </w:rPr>
      </w:pPr>
      <w:r>
        <w:rPr>
          <w:b/>
          <w:sz w:val="20"/>
        </w:rPr>
        <w:t>MATEMATIKA U RAČUNARSTVU II kolokvijum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2160"/>
        <w:gridCol w:w="765"/>
        <w:gridCol w:w="765"/>
        <w:gridCol w:w="765"/>
        <w:gridCol w:w="765"/>
        <w:gridCol w:w="1155"/>
      </w:tblGrid>
      <w:tr w:rsidR="00425307" w:rsidTr="008C7249">
        <w:tblPrEx>
          <w:tblCellMar>
            <w:top w:w="0" w:type="dxa"/>
            <w:bottom w:w="0" w:type="dxa"/>
          </w:tblCellMar>
        </w:tblPrEx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425307" w:rsidRPr="003E7612" w:rsidRDefault="00425307" w:rsidP="0050529C">
            <w:pPr>
              <w:tabs>
                <w:tab w:val="left" w:pos="284"/>
                <w:tab w:val="left" w:pos="567"/>
              </w:tabs>
              <w:jc w:val="center"/>
              <w:rPr>
                <w:b/>
              </w:rPr>
            </w:pPr>
            <w:r w:rsidRPr="003E7612">
              <w:rPr>
                <w:b/>
              </w:rPr>
              <w:fldChar w:fldCharType="begin"/>
            </w:r>
            <w:r w:rsidRPr="003E7612">
              <w:rPr>
                <w:b/>
              </w:rPr>
              <w:instrText xml:space="preserve"> MERGEFIELD Prezime_i_ime </w:instrText>
            </w:r>
            <w:r>
              <w:rPr>
                <w:b/>
              </w:rPr>
              <w:fldChar w:fldCharType="separate"/>
            </w:r>
            <w:r w:rsidRPr="003E7612">
              <w:rPr>
                <w:b/>
              </w:rPr>
              <w:fldChar w:fldCharType="end"/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25307" w:rsidRDefault="00425307" w:rsidP="008C7249">
            <w:pPr>
              <w:tabs>
                <w:tab w:val="left" w:pos="284"/>
                <w:tab w:val="left" w:pos="567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425307" w:rsidRDefault="00425307" w:rsidP="008C7249">
            <w:pPr>
              <w:tabs>
                <w:tab w:val="left" w:pos="284"/>
                <w:tab w:val="left" w:pos="567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765" w:type="dxa"/>
          </w:tcPr>
          <w:p w:rsidR="00425307" w:rsidRDefault="00425307" w:rsidP="008C7249">
            <w:pPr>
              <w:tabs>
                <w:tab w:val="left" w:pos="284"/>
                <w:tab w:val="left" w:pos="567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765" w:type="dxa"/>
          </w:tcPr>
          <w:p w:rsidR="00425307" w:rsidRDefault="00425307" w:rsidP="008C7249">
            <w:pPr>
              <w:tabs>
                <w:tab w:val="left" w:pos="284"/>
                <w:tab w:val="left" w:pos="567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765" w:type="dxa"/>
          </w:tcPr>
          <w:p w:rsidR="00425307" w:rsidRDefault="00425307" w:rsidP="008C7249">
            <w:pPr>
              <w:tabs>
                <w:tab w:val="left" w:pos="284"/>
                <w:tab w:val="left" w:pos="567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55" w:type="dxa"/>
          </w:tcPr>
          <w:p w:rsidR="00425307" w:rsidRDefault="00425307" w:rsidP="008C7249">
            <w:pPr>
              <w:tabs>
                <w:tab w:val="left" w:pos="284"/>
                <w:tab w:val="left" w:pos="567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Zbir</w:t>
            </w:r>
          </w:p>
        </w:tc>
      </w:tr>
      <w:tr w:rsidR="00425307" w:rsidTr="008C7249">
        <w:tblPrEx>
          <w:tblCellMar>
            <w:top w:w="0" w:type="dxa"/>
            <w:bottom w:w="0" w:type="dxa"/>
          </w:tblCellMar>
        </w:tblPrEx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425307" w:rsidRDefault="00425307" w:rsidP="008C7249">
            <w:pPr>
              <w:tabs>
                <w:tab w:val="left" w:pos="284"/>
                <w:tab w:val="left" w:pos="567"/>
              </w:tabs>
              <w:rPr>
                <w:b/>
                <w:sz w:val="20"/>
              </w:rPr>
            </w:pPr>
          </w:p>
          <w:p w:rsidR="00425307" w:rsidRDefault="00425307" w:rsidP="008C7249">
            <w:pPr>
              <w:tabs>
                <w:tab w:val="left" w:pos="284"/>
                <w:tab w:val="left" w:pos="567"/>
              </w:tabs>
              <w:spacing w:after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___________________________________________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307" w:rsidRPr="003E7612" w:rsidRDefault="00425307" w:rsidP="008C7249">
            <w:pPr>
              <w:tabs>
                <w:tab w:val="left" w:pos="284"/>
                <w:tab w:val="left" w:pos="567"/>
              </w:tabs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425307" w:rsidRDefault="00425307" w:rsidP="008C7249">
            <w:pPr>
              <w:tabs>
                <w:tab w:val="left" w:pos="284"/>
                <w:tab w:val="left" w:pos="567"/>
              </w:tabs>
              <w:rPr>
                <w:b/>
                <w:sz w:val="20"/>
              </w:rPr>
            </w:pPr>
          </w:p>
        </w:tc>
        <w:tc>
          <w:tcPr>
            <w:tcW w:w="765" w:type="dxa"/>
          </w:tcPr>
          <w:p w:rsidR="00425307" w:rsidRDefault="00425307" w:rsidP="008C7249">
            <w:pPr>
              <w:tabs>
                <w:tab w:val="left" w:pos="284"/>
                <w:tab w:val="left" w:pos="567"/>
              </w:tabs>
              <w:rPr>
                <w:b/>
                <w:sz w:val="20"/>
              </w:rPr>
            </w:pPr>
          </w:p>
        </w:tc>
        <w:tc>
          <w:tcPr>
            <w:tcW w:w="765" w:type="dxa"/>
          </w:tcPr>
          <w:p w:rsidR="00425307" w:rsidRDefault="00425307" w:rsidP="008C7249">
            <w:pPr>
              <w:tabs>
                <w:tab w:val="left" w:pos="284"/>
                <w:tab w:val="left" w:pos="567"/>
              </w:tabs>
              <w:rPr>
                <w:b/>
                <w:sz w:val="20"/>
              </w:rPr>
            </w:pPr>
          </w:p>
        </w:tc>
        <w:tc>
          <w:tcPr>
            <w:tcW w:w="765" w:type="dxa"/>
          </w:tcPr>
          <w:p w:rsidR="00425307" w:rsidRDefault="00425307" w:rsidP="008C7249">
            <w:pPr>
              <w:tabs>
                <w:tab w:val="left" w:pos="284"/>
                <w:tab w:val="left" w:pos="567"/>
              </w:tabs>
              <w:rPr>
                <w:b/>
                <w:sz w:val="20"/>
              </w:rPr>
            </w:pPr>
          </w:p>
        </w:tc>
        <w:tc>
          <w:tcPr>
            <w:tcW w:w="1155" w:type="dxa"/>
          </w:tcPr>
          <w:p w:rsidR="00425307" w:rsidRDefault="00425307" w:rsidP="008C7249">
            <w:pPr>
              <w:tabs>
                <w:tab w:val="left" w:pos="284"/>
                <w:tab w:val="left" w:pos="567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/>
            </w:r>
            <w:r>
              <w:rPr>
                <w:b/>
                <w:sz w:val="20"/>
              </w:rPr>
              <w:instrText xml:space="preserve"> NEXT </w:instrText>
            </w:r>
            <w:r>
              <w:rPr>
                <w:b/>
                <w:sz w:val="20"/>
              </w:rPr>
              <w:fldChar w:fldCharType="end"/>
            </w:r>
          </w:p>
        </w:tc>
      </w:tr>
    </w:tbl>
    <w:p w:rsidR="00425307" w:rsidRDefault="00425307" w:rsidP="00425307">
      <w:pPr>
        <w:rPr>
          <w:lang w:val="sr-Latn-CS"/>
        </w:rPr>
      </w:pPr>
    </w:p>
    <w:p w:rsidR="00425307" w:rsidRPr="00336C6A" w:rsidRDefault="00425307" w:rsidP="00425307">
      <w:pPr>
        <w:jc w:val="both"/>
        <w:rPr>
          <w:sz w:val="20"/>
          <w:szCs w:val="20"/>
          <w:lang w:val="sr-Latn-CS"/>
        </w:rPr>
      </w:pPr>
      <w:r w:rsidRPr="00336C6A">
        <w:rPr>
          <w:sz w:val="20"/>
          <w:szCs w:val="20"/>
          <w:lang w:val="sr-Latn-CS"/>
        </w:rPr>
        <w:t xml:space="preserve">Nakon što uradite zadatak </w:t>
      </w:r>
      <w:r w:rsidRPr="00336C6A">
        <w:rPr>
          <w:b/>
          <w:sz w:val="20"/>
          <w:szCs w:val="20"/>
          <w:lang w:val="sr-Latn-CS"/>
        </w:rPr>
        <w:t>obavezno</w:t>
      </w:r>
      <w:r w:rsidRPr="00336C6A">
        <w:rPr>
          <w:sz w:val="20"/>
          <w:szCs w:val="20"/>
          <w:lang w:val="sr-Latn-CS"/>
        </w:rPr>
        <w:t xml:space="preserve"> upišite rješenja na predviđena mjesta na ovom listu. Bodove možete dobiti jedino na osnovu tako prezentovanih rješenja. </w:t>
      </w:r>
      <w:r>
        <w:rPr>
          <w:sz w:val="20"/>
          <w:szCs w:val="20"/>
          <w:lang w:val="sr-Latn-CS"/>
        </w:rPr>
        <w:t>Prilikom</w:t>
      </w:r>
      <w:r w:rsidRPr="00336C6A">
        <w:rPr>
          <w:sz w:val="20"/>
          <w:szCs w:val="20"/>
          <w:lang w:val="sr-Latn-CS"/>
        </w:rPr>
        <w:t xml:space="preserve"> predaje kolokvijuma list sa postavkom zadataka (i upisanim rješenjima) stavite unutar dvolisnice na kojoj ste radili zadatke i kompletan materijal predajte predmetnom asistentu.</w:t>
      </w:r>
      <w:r>
        <w:rPr>
          <w:sz w:val="20"/>
          <w:szCs w:val="20"/>
          <w:lang w:val="sr-Latn-CS"/>
        </w:rPr>
        <w:t xml:space="preserve"> </w:t>
      </w:r>
      <w:r w:rsidRPr="00336C6A">
        <w:rPr>
          <w:b/>
          <w:sz w:val="20"/>
          <w:szCs w:val="20"/>
          <w:lang w:val="sr-Latn-CS"/>
        </w:rPr>
        <w:t>Potpišite se na ovom listu i na listovima na kojima rješavate zadatke.</w:t>
      </w:r>
      <w:r>
        <w:rPr>
          <w:sz w:val="20"/>
          <w:szCs w:val="20"/>
          <w:lang w:val="sr-Latn-CS"/>
        </w:rPr>
        <w:t xml:space="preserve"> </w:t>
      </w:r>
    </w:p>
    <w:p w:rsidR="00425307" w:rsidRDefault="00425307" w:rsidP="00425307">
      <w:pPr>
        <w:rPr>
          <w:lang w:val="sr-Latn-CS"/>
        </w:rPr>
      </w:pPr>
    </w:p>
    <w:p w:rsidR="00425307" w:rsidRDefault="00425307" w:rsidP="00425307">
      <w:pPr>
        <w:rPr>
          <w:lang w:val="sr-Latn-CS"/>
        </w:rPr>
      </w:pPr>
      <w:r>
        <w:rPr>
          <w:lang w:val="sr-Latn-CS"/>
        </w:rPr>
        <w:t xml:space="preserve">1. Poznate su približne vrijednosti veličina </w:t>
      </w:r>
      <w:r>
        <w:rPr>
          <w:i/>
          <w:lang w:val="sr-Latn-CS"/>
        </w:rPr>
        <w:t>x</w:t>
      </w:r>
      <w:r>
        <w:rPr>
          <w:lang w:val="sr-Latn-CS"/>
        </w:rPr>
        <w:t xml:space="preserve"> i </w:t>
      </w:r>
      <w:r>
        <w:rPr>
          <w:i/>
          <w:lang w:val="sr-Latn-CS"/>
        </w:rPr>
        <w:t>y</w:t>
      </w:r>
      <w:r>
        <w:rPr>
          <w:lang w:val="sr-Latn-CS"/>
        </w:rPr>
        <w:t xml:space="preserve"> </w:t>
      </w:r>
      <w:r w:rsidRPr="00836254">
        <w:rPr>
          <w:position w:val="-6"/>
          <w:lang w:val="sr-Latn-CS"/>
        </w:rPr>
        <w:object w:dxaOrig="40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2.75pt" o:ole="">
            <v:imagedata r:id="rId5" o:title=""/>
          </v:shape>
          <o:OLEObject Type="Embed" ProgID="Equation.DSMT4" ShapeID="_x0000_i1025" DrawAspect="Content" ObjectID="_1587279632" r:id="rId6"/>
        </w:object>
      </w:r>
      <w:r w:rsidR="00125F72">
        <w:rPr>
          <w:noProof/>
          <w:lang w:val="sr-Latn-CS"/>
        </w:rPr>
        <w:t>2</w:t>
      </w:r>
      <w:r>
        <w:rPr>
          <w:lang w:val="sr-Latn-CS"/>
        </w:rPr>
        <w:t xml:space="preserve"> i </w:t>
      </w:r>
      <w:r w:rsidRPr="00836254">
        <w:rPr>
          <w:position w:val="-10"/>
          <w:lang w:val="sr-Latn-CS"/>
        </w:rPr>
        <w:object w:dxaOrig="420" w:dyaOrig="300">
          <v:shape id="_x0000_i1026" type="#_x0000_t75" style="width:21pt;height:15pt" o:ole="">
            <v:imagedata r:id="rId7" o:title=""/>
          </v:shape>
          <o:OLEObject Type="Embed" ProgID="Equation.DSMT4" ShapeID="_x0000_i1026" DrawAspect="Content" ObjectID="_1587279633" r:id="rId8"/>
        </w:object>
      </w:r>
      <w:r w:rsidRPr="0075007A">
        <w:rPr>
          <w:noProof/>
          <w:lang w:val="sr-Latn-CS"/>
        </w:rPr>
        <w:t>2</w:t>
      </w:r>
      <w:r>
        <w:rPr>
          <w:lang w:val="sr-Latn-CS"/>
        </w:rPr>
        <w:t xml:space="preserve">, kao i greške </w:t>
      </w:r>
      <w:r w:rsidRPr="00836254">
        <w:rPr>
          <w:position w:val="-12"/>
          <w:lang w:val="sr-Latn-CS"/>
        </w:rPr>
        <w:object w:dxaOrig="460" w:dyaOrig="360">
          <v:shape id="_x0000_i1027" type="#_x0000_t75" style="width:23.25pt;height:18pt" o:ole="">
            <v:imagedata r:id="rId9" o:title=""/>
          </v:shape>
          <o:OLEObject Type="Embed" ProgID="Equation.DSMT4" ShapeID="_x0000_i1027" DrawAspect="Content" ObjectID="_1587279634" r:id="rId10"/>
        </w:object>
      </w:r>
      <w:r w:rsidRPr="0075007A">
        <w:rPr>
          <w:noProof/>
          <w:lang w:val="sr-Latn-CS"/>
        </w:rPr>
        <w:t>0,</w:t>
      </w:r>
      <w:r w:rsidR="00125F72">
        <w:rPr>
          <w:noProof/>
          <w:lang w:val="sr-Latn-CS"/>
        </w:rPr>
        <w:t>2</w:t>
      </w:r>
      <w:r>
        <w:rPr>
          <w:lang w:val="sr-Latn-CS"/>
        </w:rPr>
        <w:t xml:space="preserve"> i </w:t>
      </w:r>
      <w:r w:rsidRPr="00836254">
        <w:rPr>
          <w:position w:val="-14"/>
          <w:lang w:val="sr-Latn-CS"/>
        </w:rPr>
        <w:object w:dxaOrig="460" w:dyaOrig="380">
          <v:shape id="_x0000_i1028" type="#_x0000_t75" style="width:23.25pt;height:18.75pt" o:ole="">
            <v:imagedata r:id="rId11" o:title=""/>
          </v:shape>
          <o:OLEObject Type="Embed" ProgID="Equation.DSMT4" ShapeID="_x0000_i1028" DrawAspect="Content" ObjectID="_1587279635" r:id="rId12"/>
        </w:object>
      </w:r>
      <w:r w:rsidRPr="0075007A">
        <w:rPr>
          <w:noProof/>
          <w:lang w:val="sr-Latn-CS"/>
        </w:rPr>
        <w:t>0,3</w:t>
      </w:r>
      <w:r>
        <w:rPr>
          <w:lang w:val="sr-Latn-CS"/>
        </w:rPr>
        <w:t xml:space="preserve">. Odrediti relativnu grešku veličine </w:t>
      </w:r>
      <w:r>
        <w:rPr>
          <w:i/>
          <w:lang w:val="sr-Latn-CS"/>
        </w:rPr>
        <w:t>x</w:t>
      </w:r>
      <w:r>
        <w:rPr>
          <w:lang w:val="sr-Latn-CS"/>
        </w:rPr>
        <w:t>. Odrediti tačnu i približnu vrijednost, grešku i relativnu grešku nastalu računanjem izraza:</w:t>
      </w:r>
    </w:p>
    <w:p w:rsidR="00425307" w:rsidRDefault="00425307" w:rsidP="00425307">
      <w:pPr>
        <w:jc w:val="center"/>
        <w:rPr>
          <w:lang w:val="sr-Latn-CS"/>
        </w:rPr>
      </w:pPr>
      <w:r w:rsidRPr="0075007A">
        <w:rPr>
          <w:noProof/>
          <w:lang w:val="sr-Latn-CS"/>
        </w:rPr>
        <w:object w:dxaOrig="1900" w:dyaOrig="700">
          <v:shape id="_x0000_i1029" type="#_x0000_t75" style="width:95.25pt;height:35.25pt" o:ole="">
            <v:imagedata r:id="rId13" o:title=""/>
          </v:shape>
          <o:OLEObject Type="Embed" ProgID="Equation.DSMT4" ShapeID="_x0000_i1029" DrawAspect="Content" ObjectID="_1587279636" r:id="rId14"/>
        </w:object>
      </w:r>
      <w:r>
        <w:rPr>
          <w:lang w:val="sr-Latn-CS"/>
        </w:rPr>
        <w:t>.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197"/>
        <w:gridCol w:w="2198"/>
        <w:gridCol w:w="2198"/>
        <w:gridCol w:w="2198"/>
        <w:gridCol w:w="2198"/>
      </w:tblGrid>
      <w:tr w:rsidR="00425307" w:rsidTr="008C7249">
        <w:trPr>
          <w:trHeight w:val="851"/>
        </w:trPr>
        <w:tc>
          <w:tcPr>
            <w:tcW w:w="1000" w:type="pct"/>
            <w:vAlign w:val="center"/>
          </w:tcPr>
          <w:p w:rsidR="00425307" w:rsidRDefault="00425307" w:rsidP="008C7249">
            <w:pPr>
              <w:rPr>
                <w:lang w:val="sr-Latn-CS"/>
              </w:rPr>
            </w:pPr>
            <w:r w:rsidRPr="00836254">
              <w:rPr>
                <w:position w:val="-12"/>
                <w:lang w:val="sr-Latn-CS"/>
              </w:rPr>
              <w:object w:dxaOrig="440" w:dyaOrig="360">
                <v:shape id="_x0000_i1030" type="#_x0000_t75" style="width:21.75pt;height:18pt" o:ole="">
                  <v:imagedata r:id="rId15" o:title=""/>
                </v:shape>
                <o:OLEObject Type="Embed" ProgID="Equation.DSMT4" ShapeID="_x0000_i1030" DrawAspect="Content" ObjectID="_1587279637" r:id="rId16"/>
              </w:object>
            </w:r>
          </w:p>
        </w:tc>
        <w:tc>
          <w:tcPr>
            <w:tcW w:w="1000" w:type="pct"/>
            <w:vAlign w:val="center"/>
          </w:tcPr>
          <w:p w:rsidR="00425307" w:rsidRDefault="00425307" w:rsidP="008C7249">
            <w:pPr>
              <w:rPr>
                <w:lang w:val="sr-Latn-CS"/>
              </w:rPr>
            </w:pPr>
            <w:r w:rsidRPr="000A120A">
              <w:rPr>
                <w:position w:val="-4"/>
                <w:lang w:val="sr-Latn-CS"/>
              </w:rPr>
              <w:object w:dxaOrig="440" w:dyaOrig="260">
                <v:shape id="_x0000_i1031" type="#_x0000_t75" style="width:21.75pt;height:12.75pt" o:ole="">
                  <v:imagedata r:id="rId17" o:title=""/>
                </v:shape>
                <o:OLEObject Type="Embed" ProgID="Equation.DSMT4" ShapeID="_x0000_i1031" DrawAspect="Content" ObjectID="_1587279638" r:id="rId18"/>
              </w:object>
            </w:r>
          </w:p>
        </w:tc>
        <w:tc>
          <w:tcPr>
            <w:tcW w:w="1000" w:type="pct"/>
            <w:vAlign w:val="center"/>
          </w:tcPr>
          <w:p w:rsidR="00425307" w:rsidRDefault="00425307" w:rsidP="008C7249">
            <w:pPr>
              <w:rPr>
                <w:lang w:val="sr-Latn-CS"/>
              </w:rPr>
            </w:pPr>
            <w:r w:rsidRPr="000A120A">
              <w:rPr>
                <w:position w:val="-4"/>
                <w:lang w:val="sr-Latn-CS"/>
              </w:rPr>
              <w:object w:dxaOrig="440" w:dyaOrig="300">
                <v:shape id="_x0000_i1032" type="#_x0000_t75" style="width:21.75pt;height:15pt" o:ole="">
                  <v:imagedata r:id="rId19" o:title=""/>
                </v:shape>
                <o:OLEObject Type="Embed" ProgID="Equation.DSMT4" ShapeID="_x0000_i1032" DrawAspect="Content" ObjectID="_1587279639" r:id="rId20"/>
              </w:object>
            </w:r>
          </w:p>
        </w:tc>
        <w:tc>
          <w:tcPr>
            <w:tcW w:w="1000" w:type="pct"/>
            <w:vAlign w:val="center"/>
          </w:tcPr>
          <w:p w:rsidR="00425307" w:rsidRDefault="00425307" w:rsidP="008C7249">
            <w:pPr>
              <w:rPr>
                <w:lang w:val="sr-Latn-CS"/>
              </w:rPr>
            </w:pPr>
            <w:r w:rsidRPr="00836254">
              <w:rPr>
                <w:position w:val="-12"/>
                <w:lang w:val="sr-Latn-CS"/>
              </w:rPr>
              <w:object w:dxaOrig="480" w:dyaOrig="360">
                <v:shape id="_x0000_i1033" type="#_x0000_t75" style="width:24pt;height:18pt" o:ole="">
                  <v:imagedata r:id="rId21" o:title=""/>
                </v:shape>
                <o:OLEObject Type="Embed" ProgID="Equation.DSMT4" ShapeID="_x0000_i1033" DrawAspect="Content" ObjectID="_1587279640" r:id="rId22"/>
              </w:object>
            </w:r>
          </w:p>
        </w:tc>
        <w:tc>
          <w:tcPr>
            <w:tcW w:w="1000" w:type="pct"/>
            <w:vAlign w:val="center"/>
          </w:tcPr>
          <w:p w:rsidR="00425307" w:rsidRDefault="00425307" w:rsidP="008C7249">
            <w:pPr>
              <w:rPr>
                <w:lang w:val="sr-Latn-CS"/>
              </w:rPr>
            </w:pPr>
            <w:r w:rsidRPr="00836254">
              <w:rPr>
                <w:position w:val="-12"/>
                <w:lang w:val="sr-Latn-CS"/>
              </w:rPr>
              <w:object w:dxaOrig="460" w:dyaOrig="360">
                <v:shape id="_x0000_i1034" type="#_x0000_t75" style="width:23.25pt;height:18pt" o:ole="">
                  <v:imagedata r:id="rId23" o:title=""/>
                </v:shape>
                <o:OLEObject Type="Embed" ProgID="Equation.DSMT4" ShapeID="_x0000_i1034" DrawAspect="Content" ObjectID="_1587279641" r:id="rId24"/>
              </w:object>
            </w:r>
          </w:p>
        </w:tc>
      </w:tr>
    </w:tbl>
    <w:p w:rsidR="00425307" w:rsidRDefault="00425307" w:rsidP="00425307">
      <w:pPr>
        <w:rPr>
          <w:lang w:val="sr-Latn-CS"/>
        </w:rPr>
      </w:pPr>
    </w:p>
    <w:p w:rsidR="00425307" w:rsidRDefault="00425307" w:rsidP="00425307">
      <w:pPr>
        <w:rPr>
          <w:lang w:val="sr-Latn-CS"/>
        </w:rPr>
      </w:pPr>
    </w:p>
    <w:p w:rsidR="00425307" w:rsidRDefault="00425307" w:rsidP="00425307">
      <w:pPr>
        <w:rPr>
          <w:lang w:val="sr-Latn-CS"/>
        </w:rPr>
      </w:pPr>
      <w:r>
        <w:rPr>
          <w:lang w:val="sr-Latn-CS"/>
        </w:rPr>
        <w:t xml:space="preserve">2.  Data je diferencna jednačina: </w:t>
      </w:r>
      <w:r w:rsidRPr="00F34F76">
        <w:rPr>
          <w:position w:val="-10"/>
          <w:lang w:val="sr-Latn-CS"/>
        </w:rPr>
        <w:object w:dxaOrig="520" w:dyaOrig="320">
          <v:shape id="_x0000_i1035" type="#_x0000_t75" style="width:26.25pt;height:15.75pt" o:ole="">
            <v:imagedata r:id="rId25" o:title=""/>
          </v:shape>
          <o:OLEObject Type="Embed" ProgID="Equation.DSMT4" ShapeID="_x0000_i1035" DrawAspect="Content" ObjectID="_1587279642" r:id="rId26"/>
        </w:object>
      </w:r>
      <w:r>
        <w:rPr>
          <w:noProof/>
          <w:lang w:val="sr-Latn-CS"/>
        </w:rPr>
        <w:t>–</w:t>
      </w:r>
      <w:r w:rsidRPr="00F34F76">
        <w:rPr>
          <w:position w:val="-10"/>
          <w:lang w:val="sr-Latn-CS"/>
        </w:rPr>
        <w:object w:dxaOrig="800" w:dyaOrig="320">
          <v:shape id="_x0000_i1036" type="#_x0000_t75" style="width:39.75pt;height:15.75pt" o:ole="">
            <v:imagedata r:id="rId27" o:title=""/>
          </v:shape>
          <o:OLEObject Type="Embed" ProgID="Equation.DSMT4" ShapeID="_x0000_i1036" DrawAspect="Content" ObjectID="_1587279643" r:id="rId28"/>
        </w:object>
      </w:r>
      <w:r>
        <w:rPr>
          <w:noProof/>
          <w:lang w:val="sr-Latn-CS"/>
        </w:rPr>
        <w:t>–</w:t>
      </w:r>
      <w:r w:rsidRPr="0075007A">
        <w:rPr>
          <w:noProof/>
          <w:lang w:val="sr-Latn-CS"/>
        </w:rPr>
        <w:t>6</w:t>
      </w:r>
      <w:r w:rsidRPr="00F34F76">
        <w:rPr>
          <w:position w:val="-10"/>
          <w:lang w:val="sr-Latn-CS"/>
        </w:rPr>
        <w:object w:dxaOrig="1040" w:dyaOrig="320">
          <v:shape id="_x0000_i1037" type="#_x0000_t75" style="width:51.75pt;height:15.75pt" o:ole="">
            <v:imagedata r:id="rId29" o:title=""/>
          </v:shape>
          <o:OLEObject Type="Embed" ProgID="Equation.DSMT4" ShapeID="_x0000_i1037" DrawAspect="Content" ObjectID="_1587279644" r:id="rId30"/>
        </w:object>
      </w:r>
      <w:r>
        <w:rPr>
          <w:noProof/>
          <w:lang w:val="sr-Latn-CS"/>
        </w:rPr>
        <w:t>–</w:t>
      </w:r>
      <w:r w:rsidRPr="0075007A">
        <w:rPr>
          <w:noProof/>
          <w:lang w:val="sr-Latn-CS"/>
        </w:rPr>
        <w:t>24</w:t>
      </w:r>
      <w:r>
        <w:rPr>
          <w:lang w:val="sr-Latn-CS"/>
        </w:rPr>
        <w:t xml:space="preserve"> </w:t>
      </w:r>
      <w:r>
        <w:rPr>
          <w:i/>
          <w:lang w:val="sr-Latn-CS"/>
        </w:rPr>
        <w:t>n</w:t>
      </w:r>
      <w:r>
        <w:rPr>
          <w:lang w:val="sr-Latn-CS"/>
        </w:rPr>
        <w:t xml:space="preserve"> </w:t>
      </w:r>
      <w:r w:rsidRPr="0075007A">
        <w:rPr>
          <w:noProof/>
          <w:lang w:val="sr-Latn-CS"/>
        </w:rPr>
        <w:t>+40</w:t>
      </w:r>
      <w:r>
        <w:rPr>
          <w:lang w:val="sr-Latn-CS"/>
        </w:rPr>
        <w:t xml:space="preserve">. Oderdite opšte rješenje odgovarajuće homogene jednačine, partikularno rješenje polazne jednačine i ono rješenje polaznje jednačine koje odgovara početnim uslovima </w:t>
      </w:r>
      <w:r w:rsidRPr="00F34F76">
        <w:rPr>
          <w:position w:val="-10"/>
          <w:lang w:val="sr-Latn-CS"/>
        </w:rPr>
        <w:object w:dxaOrig="700" w:dyaOrig="320">
          <v:shape id="_x0000_i1038" type="#_x0000_t75" style="width:35.25pt;height:15.75pt" o:ole="">
            <v:imagedata r:id="rId31" o:title=""/>
          </v:shape>
          <o:OLEObject Type="Embed" ProgID="Equation.DSMT4" ShapeID="_x0000_i1038" DrawAspect="Content" ObjectID="_1587279645" r:id="rId32"/>
        </w:object>
      </w:r>
      <w:r w:rsidRPr="0075007A">
        <w:rPr>
          <w:noProof/>
          <w:lang w:val="sr-Latn-CS"/>
        </w:rPr>
        <w:t>10</w:t>
      </w:r>
      <w:r>
        <w:rPr>
          <w:lang w:val="sr-Latn-CS"/>
        </w:rPr>
        <w:t xml:space="preserve"> i </w:t>
      </w:r>
      <w:r w:rsidRPr="00F34F76">
        <w:rPr>
          <w:position w:val="-10"/>
          <w:lang w:val="sr-Latn-CS"/>
        </w:rPr>
        <w:object w:dxaOrig="660" w:dyaOrig="320">
          <v:shape id="_x0000_i1039" type="#_x0000_t75" style="width:33pt;height:15.75pt" o:ole="">
            <v:imagedata r:id="rId33" o:title=""/>
          </v:shape>
          <o:OLEObject Type="Embed" ProgID="Equation.DSMT4" ShapeID="_x0000_i1039" DrawAspect="Content" ObjectID="_1587279646" r:id="rId34"/>
        </w:object>
      </w:r>
      <w:r w:rsidRPr="0075007A">
        <w:rPr>
          <w:noProof/>
          <w:lang w:val="sr-Latn-CS"/>
        </w:rPr>
        <w:t>5</w:t>
      </w:r>
      <w:r>
        <w:rPr>
          <w:lang w:val="sr-Latn-CS"/>
        </w:rPr>
        <w:t>.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5494"/>
        <w:gridCol w:w="5495"/>
      </w:tblGrid>
      <w:tr w:rsidR="00425307" w:rsidTr="008C7249">
        <w:trPr>
          <w:trHeight w:val="851"/>
        </w:trPr>
        <w:tc>
          <w:tcPr>
            <w:tcW w:w="2500" w:type="pct"/>
            <w:vAlign w:val="center"/>
          </w:tcPr>
          <w:p w:rsidR="00425307" w:rsidRPr="00F34F76" w:rsidRDefault="00425307" w:rsidP="008C7249">
            <w:pPr>
              <w:rPr>
                <w:lang w:val="sr-Latn-CS"/>
              </w:rPr>
            </w:pPr>
            <w:r w:rsidRPr="00F34F76">
              <w:rPr>
                <w:position w:val="-12"/>
                <w:lang w:val="sr-Latn-CS"/>
              </w:rPr>
              <w:object w:dxaOrig="840" w:dyaOrig="360">
                <v:shape id="_x0000_i1040" type="#_x0000_t75" style="width:42pt;height:18pt" o:ole="">
                  <v:imagedata r:id="rId35" o:title=""/>
                </v:shape>
                <o:OLEObject Type="Embed" ProgID="Equation.DSMT4" ShapeID="_x0000_i1040" DrawAspect="Content" ObjectID="_1587279647" r:id="rId36"/>
              </w:object>
            </w:r>
          </w:p>
        </w:tc>
        <w:tc>
          <w:tcPr>
            <w:tcW w:w="2500" w:type="pct"/>
            <w:vAlign w:val="center"/>
          </w:tcPr>
          <w:p w:rsidR="00425307" w:rsidRPr="0027672A" w:rsidRDefault="00425307" w:rsidP="008C7249">
            <w:pPr>
              <w:rPr>
                <w:lang w:val="sr-Latn-CS"/>
              </w:rPr>
            </w:pPr>
            <w:r w:rsidRPr="00F34F76">
              <w:rPr>
                <w:position w:val="-14"/>
                <w:lang w:val="sr-Latn-CS"/>
              </w:rPr>
              <w:object w:dxaOrig="800" w:dyaOrig="380">
                <v:shape id="_x0000_i1041" type="#_x0000_t75" style="width:39.75pt;height:18.75pt" o:ole="">
                  <v:imagedata r:id="rId37" o:title=""/>
                </v:shape>
                <o:OLEObject Type="Embed" ProgID="Equation.DSMT4" ShapeID="_x0000_i1041" DrawAspect="Content" ObjectID="_1587279648" r:id="rId38"/>
              </w:object>
            </w:r>
          </w:p>
        </w:tc>
      </w:tr>
      <w:tr w:rsidR="00425307" w:rsidTr="008C7249">
        <w:trPr>
          <w:trHeight w:val="851"/>
        </w:trPr>
        <w:tc>
          <w:tcPr>
            <w:tcW w:w="5000" w:type="pct"/>
            <w:gridSpan w:val="2"/>
            <w:vAlign w:val="center"/>
          </w:tcPr>
          <w:p w:rsidR="00425307" w:rsidRDefault="00425307" w:rsidP="008C7249">
            <w:pPr>
              <w:rPr>
                <w:lang w:val="sr-Latn-CS"/>
              </w:rPr>
            </w:pPr>
            <w:r w:rsidRPr="00F34F76">
              <w:rPr>
                <w:position w:val="-10"/>
                <w:lang w:val="sr-Latn-CS"/>
              </w:rPr>
              <w:object w:dxaOrig="700" w:dyaOrig="320">
                <v:shape id="_x0000_i1042" type="#_x0000_t75" style="width:35.25pt;height:15.75pt" o:ole="">
                  <v:imagedata r:id="rId39" o:title=""/>
                </v:shape>
                <o:OLEObject Type="Embed" ProgID="Equation.DSMT4" ShapeID="_x0000_i1042" DrawAspect="Content" ObjectID="_1587279649" r:id="rId40"/>
              </w:object>
            </w:r>
            <w:r>
              <w:rPr>
                <w:lang w:val="sr-Latn-CS"/>
              </w:rPr>
              <w:t xml:space="preserve"> </w:t>
            </w:r>
          </w:p>
        </w:tc>
      </w:tr>
    </w:tbl>
    <w:p w:rsidR="00425307" w:rsidRDefault="00425307" w:rsidP="00425307">
      <w:pPr>
        <w:rPr>
          <w:lang w:val="sr-Latn-CS"/>
        </w:rPr>
      </w:pPr>
    </w:p>
    <w:p w:rsidR="00425307" w:rsidRDefault="00425307" w:rsidP="00425307">
      <w:pPr>
        <w:rPr>
          <w:lang w:val="sr-Latn-CS"/>
        </w:rPr>
      </w:pPr>
    </w:p>
    <w:p w:rsidR="00425307" w:rsidRDefault="00425307" w:rsidP="00425307">
      <w:pPr>
        <w:rPr>
          <w:lang w:val="sr-Latn-CS"/>
        </w:rPr>
      </w:pPr>
      <w:r>
        <w:rPr>
          <w:lang w:val="sr-Latn-CS"/>
        </w:rPr>
        <w:t xml:space="preserve">3. U tabeli su date vrijednosti funkcije </w:t>
      </w:r>
      <w:r w:rsidRPr="008E06A8">
        <w:rPr>
          <w:position w:val="-10"/>
          <w:lang w:val="sr-Latn-CS"/>
        </w:rPr>
        <w:object w:dxaOrig="540" w:dyaOrig="320">
          <v:shape id="_x0000_i1043" type="#_x0000_t75" style="width:27pt;height:15.75pt" o:ole="">
            <v:imagedata r:id="rId41" o:title=""/>
          </v:shape>
          <o:OLEObject Type="Embed" ProgID="Equation.DSMT4" ShapeID="_x0000_i1043" DrawAspect="Content" ObjectID="_1587279650" r:id="rId42"/>
        </w:object>
      </w:r>
      <w:r>
        <w:rPr>
          <w:lang w:val="sr-Latn-CS"/>
        </w:rPr>
        <w:t xml:space="preserve">. Potrebno je izračunati integral ove funkcije u granicama od –0,6 do 0,6 primjenom trapeznog i Simpsonovog pravila a zatim aproksimirati funkciju </w:t>
      </w:r>
      <w:r w:rsidRPr="008E06A8">
        <w:rPr>
          <w:position w:val="-10"/>
          <w:lang w:val="sr-Latn-CS"/>
        </w:rPr>
        <w:object w:dxaOrig="540" w:dyaOrig="320">
          <v:shape id="_x0000_i1044" type="#_x0000_t75" style="width:27pt;height:15.75pt" o:ole="">
            <v:imagedata r:id="rId41" o:title=""/>
          </v:shape>
          <o:OLEObject Type="Embed" ProgID="Equation.DSMT4" ShapeID="_x0000_i1044" DrawAspect="Content" ObjectID="_1587279651" r:id="rId43"/>
        </w:object>
      </w:r>
      <w:r>
        <w:rPr>
          <w:lang w:val="sr-Latn-CS"/>
        </w:rPr>
        <w:t xml:space="preserve"> linearnom funkcijom.</w:t>
      </w: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764"/>
        <w:gridCol w:w="764"/>
        <w:gridCol w:w="764"/>
        <w:gridCol w:w="764"/>
        <w:gridCol w:w="764"/>
        <w:gridCol w:w="764"/>
        <w:gridCol w:w="764"/>
      </w:tblGrid>
      <w:tr w:rsidR="00425307" w:rsidTr="008C7249">
        <w:trPr>
          <w:jc w:val="center"/>
        </w:trPr>
        <w:tc>
          <w:tcPr>
            <w:tcW w:w="76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5307" w:rsidRPr="008E06A8" w:rsidRDefault="00425307" w:rsidP="008C7249">
            <w:pPr>
              <w:jc w:val="center"/>
              <w:rPr>
                <w:i/>
                <w:lang w:val="sr-Latn-CS"/>
              </w:rPr>
            </w:pPr>
            <w:r w:rsidRPr="008E06A8">
              <w:rPr>
                <w:i/>
                <w:lang w:val="sr-Latn-CS"/>
              </w:rPr>
              <w:t>x</w:t>
            </w:r>
          </w:p>
        </w:tc>
        <w:tc>
          <w:tcPr>
            <w:tcW w:w="764" w:type="dxa"/>
            <w:tcBorders>
              <w:left w:val="double" w:sz="4" w:space="0" w:color="auto"/>
            </w:tcBorders>
            <w:vAlign w:val="center"/>
          </w:tcPr>
          <w:p w:rsidR="00425307" w:rsidRDefault="00425307" w:rsidP="008C7249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–0,6</w:t>
            </w:r>
          </w:p>
        </w:tc>
        <w:tc>
          <w:tcPr>
            <w:tcW w:w="764" w:type="dxa"/>
            <w:vAlign w:val="center"/>
          </w:tcPr>
          <w:p w:rsidR="00425307" w:rsidRDefault="00425307" w:rsidP="008C7249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–0,4</w:t>
            </w:r>
          </w:p>
        </w:tc>
        <w:tc>
          <w:tcPr>
            <w:tcW w:w="764" w:type="dxa"/>
            <w:vAlign w:val="center"/>
          </w:tcPr>
          <w:p w:rsidR="00425307" w:rsidRDefault="00425307" w:rsidP="008C7249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–0,2</w:t>
            </w:r>
          </w:p>
        </w:tc>
        <w:tc>
          <w:tcPr>
            <w:tcW w:w="764" w:type="dxa"/>
            <w:vAlign w:val="center"/>
          </w:tcPr>
          <w:p w:rsidR="00425307" w:rsidRDefault="00425307" w:rsidP="008C7249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0</w:t>
            </w:r>
          </w:p>
        </w:tc>
        <w:tc>
          <w:tcPr>
            <w:tcW w:w="764" w:type="dxa"/>
            <w:vAlign w:val="center"/>
          </w:tcPr>
          <w:p w:rsidR="00425307" w:rsidRDefault="00425307" w:rsidP="008C7249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0,2</w:t>
            </w:r>
          </w:p>
        </w:tc>
        <w:tc>
          <w:tcPr>
            <w:tcW w:w="764" w:type="dxa"/>
            <w:vAlign w:val="center"/>
          </w:tcPr>
          <w:p w:rsidR="00425307" w:rsidRDefault="00425307" w:rsidP="008C7249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0,4</w:t>
            </w:r>
          </w:p>
        </w:tc>
        <w:tc>
          <w:tcPr>
            <w:tcW w:w="764" w:type="dxa"/>
            <w:vAlign w:val="center"/>
          </w:tcPr>
          <w:p w:rsidR="00425307" w:rsidRDefault="00425307" w:rsidP="008C7249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0,6</w:t>
            </w:r>
          </w:p>
        </w:tc>
      </w:tr>
      <w:tr w:rsidR="00425307" w:rsidTr="008C7249">
        <w:trPr>
          <w:jc w:val="center"/>
        </w:trPr>
        <w:tc>
          <w:tcPr>
            <w:tcW w:w="763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5307" w:rsidRDefault="00425307" w:rsidP="008C7249">
            <w:pPr>
              <w:jc w:val="center"/>
              <w:rPr>
                <w:lang w:val="sr-Latn-CS"/>
              </w:rPr>
            </w:pPr>
            <w:r w:rsidRPr="008E06A8">
              <w:rPr>
                <w:position w:val="-10"/>
                <w:lang w:val="sr-Latn-CS"/>
              </w:rPr>
              <w:object w:dxaOrig="540" w:dyaOrig="320">
                <v:shape id="_x0000_i1045" type="#_x0000_t75" style="width:27pt;height:15.75pt" o:ole="">
                  <v:imagedata r:id="rId41" o:title=""/>
                </v:shape>
                <o:OLEObject Type="Embed" ProgID="Equation.DSMT4" ShapeID="_x0000_i1045" DrawAspect="Content" ObjectID="_1587279652" r:id="rId44"/>
              </w:object>
            </w:r>
          </w:p>
        </w:tc>
        <w:tc>
          <w:tcPr>
            <w:tcW w:w="764" w:type="dxa"/>
            <w:tcBorders>
              <w:left w:val="double" w:sz="4" w:space="0" w:color="auto"/>
            </w:tcBorders>
            <w:vAlign w:val="center"/>
          </w:tcPr>
          <w:p w:rsidR="00425307" w:rsidRDefault="00425307" w:rsidP="008C7249">
            <w:pPr>
              <w:jc w:val="center"/>
              <w:rPr>
                <w:lang w:val="sr-Latn-CS"/>
              </w:rPr>
            </w:pPr>
            <w:r w:rsidRPr="0075007A">
              <w:rPr>
                <w:noProof/>
                <w:lang w:val="sr-Latn-CS"/>
              </w:rPr>
              <w:t>1,4</w:t>
            </w:r>
          </w:p>
        </w:tc>
        <w:tc>
          <w:tcPr>
            <w:tcW w:w="764" w:type="dxa"/>
            <w:vAlign w:val="center"/>
          </w:tcPr>
          <w:p w:rsidR="00425307" w:rsidRDefault="00425307" w:rsidP="008C7249">
            <w:pPr>
              <w:jc w:val="center"/>
              <w:rPr>
                <w:lang w:val="sr-Latn-CS"/>
              </w:rPr>
            </w:pPr>
            <w:r w:rsidRPr="0075007A">
              <w:rPr>
                <w:noProof/>
                <w:lang w:val="sr-Latn-CS"/>
              </w:rPr>
              <w:t>1,6</w:t>
            </w:r>
          </w:p>
        </w:tc>
        <w:tc>
          <w:tcPr>
            <w:tcW w:w="764" w:type="dxa"/>
            <w:vAlign w:val="center"/>
          </w:tcPr>
          <w:p w:rsidR="00425307" w:rsidRDefault="00425307" w:rsidP="0050529C">
            <w:pPr>
              <w:jc w:val="center"/>
              <w:rPr>
                <w:lang w:val="sr-Latn-CS"/>
              </w:rPr>
            </w:pPr>
            <w:r w:rsidRPr="0075007A">
              <w:rPr>
                <w:noProof/>
                <w:lang w:val="sr-Latn-CS"/>
              </w:rPr>
              <w:t>1,</w:t>
            </w:r>
            <w:r w:rsidR="0050529C">
              <w:rPr>
                <w:noProof/>
                <w:lang w:val="sr-Latn-CS"/>
              </w:rPr>
              <w:t>2</w:t>
            </w:r>
          </w:p>
        </w:tc>
        <w:tc>
          <w:tcPr>
            <w:tcW w:w="764" w:type="dxa"/>
            <w:vAlign w:val="center"/>
          </w:tcPr>
          <w:p w:rsidR="00425307" w:rsidRDefault="00425307" w:rsidP="008C7249">
            <w:pPr>
              <w:jc w:val="center"/>
              <w:rPr>
                <w:lang w:val="sr-Latn-CS"/>
              </w:rPr>
            </w:pPr>
            <w:r w:rsidRPr="0075007A">
              <w:rPr>
                <w:noProof/>
                <w:lang w:val="sr-Latn-CS"/>
              </w:rPr>
              <w:t>2,2</w:t>
            </w:r>
          </w:p>
        </w:tc>
        <w:tc>
          <w:tcPr>
            <w:tcW w:w="764" w:type="dxa"/>
            <w:vAlign w:val="center"/>
          </w:tcPr>
          <w:p w:rsidR="00425307" w:rsidRDefault="00425307" w:rsidP="008C7249">
            <w:pPr>
              <w:jc w:val="center"/>
              <w:rPr>
                <w:lang w:val="sr-Latn-CS"/>
              </w:rPr>
            </w:pPr>
            <w:r w:rsidRPr="0075007A">
              <w:rPr>
                <w:noProof/>
                <w:lang w:val="sr-Latn-CS"/>
              </w:rPr>
              <w:t>2</w:t>
            </w:r>
            <w:r w:rsidR="0050529C">
              <w:rPr>
                <w:noProof/>
                <w:lang w:val="sr-Latn-CS"/>
              </w:rPr>
              <w:t>.2</w:t>
            </w:r>
          </w:p>
        </w:tc>
        <w:tc>
          <w:tcPr>
            <w:tcW w:w="764" w:type="dxa"/>
            <w:vAlign w:val="center"/>
          </w:tcPr>
          <w:p w:rsidR="00425307" w:rsidRDefault="00425307" w:rsidP="008C7249">
            <w:pPr>
              <w:jc w:val="center"/>
              <w:rPr>
                <w:lang w:val="sr-Latn-CS"/>
              </w:rPr>
            </w:pPr>
            <w:r w:rsidRPr="0075007A">
              <w:rPr>
                <w:noProof/>
                <w:lang w:val="sr-Latn-CS"/>
              </w:rPr>
              <w:t>2,4</w:t>
            </w:r>
          </w:p>
        </w:tc>
        <w:tc>
          <w:tcPr>
            <w:tcW w:w="764" w:type="dxa"/>
            <w:vAlign w:val="center"/>
          </w:tcPr>
          <w:p w:rsidR="00425307" w:rsidRDefault="00425307" w:rsidP="008C7249">
            <w:pPr>
              <w:jc w:val="center"/>
              <w:rPr>
                <w:lang w:val="sr-Latn-CS"/>
              </w:rPr>
            </w:pPr>
            <w:r w:rsidRPr="0075007A">
              <w:rPr>
                <w:noProof/>
                <w:lang w:val="sr-Latn-CS"/>
              </w:rPr>
              <w:t>2,4</w:t>
            </w:r>
          </w:p>
        </w:tc>
      </w:tr>
    </w:tbl>
    <w:p w:rsidR="00425307" w:rsidRDefault="00425307" w:rsidP="00425307">
      <w:pPr>
        <w:rPr>
          <w:lang w:val="sr-Latn-CS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664"/>
        <w:gridCol w:w="3664"/>
        <w:gridCol w:w="3661"/>
      </w:tblGrid>
      <w:tr w:rsidR="00425307" w:rsidTr="008C7249">
        <w:trPr>
          <w:trHeight w:val="851"/>
        </w:trPr>
        <w:tc>
          <w:tcPr>
            <w:tcW w:w="3774" w:type="dxa"/>
            <w:vAlign w:val="center"/>
          </w:tcPr>
          <w:p w:rsidR="00425307" w:rsidRDefault="00425307" w:rsidP="008C7249">
            <w:pPr>
              <w:rPr>
                <w:lang w:val="sr-Latn-CS"/>
              </w:rPr>
            </w:pPr>
            <w:r w:rsidRPr="008E06A8">
              <w:rPr>
                <w:position w:val="-12"/>
                <w:lang w:val="sr-Latn-CS"/>
              </w:rPr>
              <w:object w:dxaOrig="480" w:dyaOrig="360">
                <v:shape id="_x0000_i1046" type="#_x0000_t75" style="width:24pt;height:18pt" o:ole="">
                  <v:imagedata r:id="rId45" o:title=""/>
                </v:shape>
                <o:OLEObject Type="Embed" ProgID="Equation.DSMT4" ShapeID="_x0000_i1046" DrawAspect="Content" ObjectID="_1587279653" r:id="rId46"/>
              </w:object>
            </w:r>
          </w:p>
        </w:tc>
        <w:tc>
          <w:tcPr>
            <w:tcW w:w="3774" w:type="dxa"/>
            <w:vAlign w:val="center"/>
          </w:tcPr>
          <w:p w:rsidR="00425307" w:rsidRDefault="00425307" w:rsidP="008C7249">
            <w:pPr>
              <w:rPr>
                <w:lang w:val="sr-Latn-CS"/>
              </w:rPr>
            </w:pPr>
            <w:r w:rsidRPr="008E06A8">
              <w:rPr>
                <w:position w:val="-12"/>
                <w:lang w:val="sr-Latn-CS"/>
              </w:rPr>
              <w:object w:dxaOrig="480" w:dyaOrig="360">
                <v:shape id="_x0000_i1047" type="#_x0000_t75" style="width:24pt;height:18pt" o:ole="">
                  <v:imagedata r:id="rId47" o:title=""/>
                </v:shape>
                <o:OLEObject Type="Embed" ProgID="Equation.DSMT4" ShapeID="_x0000_i1047" DrawAspect="Content" ObjectID="_1587279654" r:id="rId48"/>
              </w:object>
            </w:r>
          </w:p>
        </w:tc>
        <w:tc>
          <w:tcPr>
            <w:tcW w:w="3774" w:type="dxa"/>
            <w:vAlign w:val="center"/>
          </w:tcPr>
          <w:p w:rsidR="00425307" w:rsidRPr="005A2645" w:rsidRDefault="00425307" w:rsidP="008C7249">
            <w:pPr>
              <w:rPr>
                <w:lang w:val="sr-Latn-CS"/>
              </w:rPr>
            </w:pPr>
            <w:r w:rsidRPr="008E06A8">
              <w:rPr>
                <w:position w:val="-10"/>
                <w:lang w:val="sr-Latn-CS"/>
              </w:rPr>
              <w:object w:dxaOrig="400" w:dyaOrig="260">
                <v:shape id="_x0000_i1048" type="#_x0000_t75" style="width:20.25pt;height:12.75pt" o:ole="">
                  <v:imagedata r:id="rId49" o:title=""/>
                </v:shape>
                <o:OLEObject Type="Embed" ProgID="Equation.DSMT4" ShapeID="_x0000_i1048" DrawAspect="Content" ObjectID="_1587279655" r:id="rId50"/>
              </w:object>
            </w:r>
          </w:p>
        </w:tc>
      </w:tr>
    </w:tbl>
    <w:p w:rsidR="00425307" w:rsidRDefault="00425307" w:rsidP="00425307">
      <w:pPr>
        <w:rPr>
          <w:lang w:val="sr-Latn-CS"/>
        </w:rPr>
      </w:pPr>
    </w:p>
    <w:p w:rsidR="00425307" w:rsidRDefault="00425307" w:rsidP="00425307">
      <w:pPr>
        <w:rPr>
          <w:lang w:val="sr-Latn-CS"/>
        </w:rPr>
      </w:pPr>
    </w:p>
    <w:p w:rsidR="00425307" w:rsidRDefault="00425307" w:rsidP="00425307">
      <w:pPr>
        <w:rPr>
          <w:lang w:val="sr-Latn-CS"/>
        </w:rPr>
      </w:pPr>
      <w:r>
        <w:rPr>
          <w:lang w:val="sr-Latn-CS"/>
        </w:rPr>
        <w:t>4. Ispitati periodičnost, naći osnovni period, osnovnu frekvenciju i osnovnu kružnu frekvenciju funkcije:</w:t>
      </w:r>
    </w:p>
    <w:p w:rsidR="00425307" w:rsidRDefault="00425307" w:rsidP="00425307">
      <w:pPr>
        <w:jc w:val="center"/>
        <w:rPr>
          <w:lang w:val="sr-Latn-CS"/>
        </w:rPr>
      </w:pPr>
      <w:r w:rsidRPr="005A2645">
        <w:rPr>
          <w:position w:val="-10"/>
          <w:lang w:val="sr-Latn-CS"/>
        </w:rPr>
        <w:object w:dxaOrig="680" w:dyaOrig="320">
          <v:shape id="_x0000_i1049" type="#_x0000_t75" style="width:33.75pt;height:15.75pt" o:ole="">
            <v:imagedata r:id="rId51" o:title=""/>
          </v:shape>
          <o:OLEObject Type="Embed" ProgID="Equation.DSMT4" ShapeID="_x0000_i1049" DrawAspect="Content" ObjectID="_1587279656" r:id="rId52"/>
        </w:object>
      </w:r>
      <w:r w:rsidRPr="0075007A">
        <w:rPr>
          <w:noProof/>
          <w:lang w:val="sr-Latn-CS"/>
        </w:rPr>
        <w:t>3</w:t>
      </w:r>
      <w:r>
        <w:rPr>
          <w:lang w:val="sr-Latn-CS"/>
        </w:rPr>
        <w:t xml:space="preserve"> </w:t>
      </w:r>
      <w:r w:rsidRPr="0075007A">
        <w:rPr>
          <w:noProof/>
          <w:lang w:val="sr-Latn-CS"/>
        </w:rPr>
        <w:t>+</w:t>
      </w:r>
      <w:r w:rsidRPr="005A2645">
        <w:rPr>
          <w:position w:val="-10"/>
          <w:lang w:val="sr-Latn-CS"/>
        </w:rPr>
        <w:object w:dxaOrig="760" w:dyaOrig="320">
          <v:shape id="_x0000_i1050" type="#_x0000_t75" style="width:38.25pt;height:15.75pt" o:ole="">
            <v:imagedata r:id="rId53" o:title=""/>
          </v:shape>
          <o:OLEObject Type="Embed" ProgID="Equation.DSMT4" ShapeID="_x0000_i1050" DrawAspect="Content" ObjectID="_1587279657" r:id="rId54"/>
        </w:object>
      </w:r>
      <w:r w:rsidRPr="0075007A">
        <w:rPr>
          <w:noProof/>
          <w:lang w:val="sr-Latn-CS"/>
        </w:rPr>
        <w:t>+6</w:t>
      </w:r>
      <w:r w:rsidRPr="005A2645">
        <w:rPr>
          <w:position w:val="-10"/>
          <w:lang w:val="sr-Latn-CS"/>
        </w:rPr>
        <w:object w:dxaOrig="720" w:dyaOrig="320">
          <v:shape id="_x0000_i1051" type="#_x0000_t75" style="width:36pt;height:15.75pt" o:ole="">
            <v:imagedata r:id="rId55" o:title=""/>
          </v:shape>
          <o:OLEObject Type="Embed" ProgID="Equation.DSMT4" ShapeID="_x0000_i1051" DrawAspect="Content" ObjectID="_1587279658" r:id="rId56"/>
        </w:object>
      </w:r>
    </w:p>
    <w:p w:rsidR="00425307" w:rsidRDefault="00425307" w:rsidP="00425307">
      <w:pPr>
        <w:rPr>
          <w:lang w:val="sr-Latn-CS"/>
        </w:rPr>
      </w:pPr>
      <w:r>
        <w:rPr>
          <w:lang w:val="sr-Latn-CS"/>
        </w:rPr>
        <w:t>Nakon toga odrediti koeficijente razvoja posmatrane funkcije u kompleksni Furijeov red na njenom osnovnom periodu (popuniti priloženu tabelu).</w:t>
      </w:r>
    </w:p>
    <w:p w:rsidR="00425307" w:rsidRDefault="00425307" w:rsidP="00425307">
      <w:pPr>
        <w:rPr>
          <w:lang w:val="sr-Latn-CS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662"/>
        <w:gridCol w:w="3663"/>
        <w:gridCol w:w="3664"/>
      </w:tblGrid>
      <w:tr w:rsidR="00425307" w:rsidTr="008C7249">
        <w:trPr>
          <w:trHeight w:val="851"/>
        </w:trPr>
        <w:tc>
          <w:tcPr>
            <w:tcW w:w="3774" w:type="dxa"/>
            <w:vAlign w:val="center"/>
          </w:tcPr>
          <w:p w:rsidR="00425307" w:rsidRDefault="00425307" w:rsidP="008C7249">
            <w:pPr>
              <w:rPr>
                <w:lang w:val="sr-Latn-CS"/>
              </w:rPr>
            </w:pPr>
            <w:r w:rsidRPr="005A2645">
              <w:rPr>
                <w:position w:val="-12"/>
                <w:lang w:val="sr-Latn-CS"/>
              </w:rPr>
              <w:object w:dxaOrig="460" w:dyaOrig="360">
                <v:shape id="_x0000_i1052" type="#_x0000_t75" style="width:23.25pt;height:18pt" o:ole="">
                  <v:imagedata r:id="rId57" o:title=""/>
                </v:shape>
                <o:OLEObject Type="Embed" ProgID="Equation.DSMT4" ShapeID="_x0000_i1052" DrawAspect="Content" ObjectID="_1587279659" r:id="rId58"/>
              </w:object>
            </w:r>
            <w:r>
              <w:rPr>
                <w:lang w:val="sr-Latn-CS"/>
              </w:rPr>
              <w:t xml:space="preserve"> </w:t>
            </w:r>
          </w:p>
        </w:tc>
        <w:tc>
          <w:tcPr>
            <w:tcW w:w="3774" w:type="dxa"/>
            <w:vAlign w:val="center"/>
          </w:tcPr>
          <w:p w:rsidR="00425307" w:rsidRDefault="00425307" w:rsidP="008C7249">
            <w:pPr>
              <w:rPr>
                <w:lang w:val="sr-Latn-CS"/>
              </w:rPr>
            </w:pPr>
            <w:r w:rsidRPr="005A2645">
              <w:rPr>
                <w:position w:val="-12"/>
                <w:lang w:val="sr-Latn-CS"/>
              </w:rPr>
              <w:object w:dxaOrig="480" w:dyaOrig="360">
                <v:shape id="_x0000_i1053" type="#_x0000_t75" style="width:24pt;height:18pt" o:ole="">
                  <v:imagedata r:id="rId59" o:title=""/>
                </v:shape>
                <o:OLEObject Type="Embed" ProgID="Equation.DSMT4" ShapeID="_x0000_i1053" DrawAspect="Content" ObjectID="_1587279660" r:id="rId60"/>
              </w:object>
            </w:r>
            <w:r>
              <w:rPr>
                <w:lang w:val="sr-Latn-CS"/>
              </w:rPr>
              <w:t xml:space="preserve"> </w:t>
            </w:r>
          </w:p>
        </w:tc>
        <w:tc>
          <w:tcPr>
            <w:tcW w:w="3774" w:type="dxa"/>
            <w:vAlign w:val="center"/>
          </w:tcPr>
          <w:p w:rsidR="00425307" w:rsidRDefault="00425307" w:rsidP="008C7249">
            <w:pPr>
              <w:rPr>
                <w:lang w:val="sr-Latn-CS"/>
              </w:rPr>
            </w:pPr>
            <w:r w:rsidRPr="005A2645">
              <w:rPr>
                <w:position w:val="-12"/>
                <w:lang w:val="sr-Latn-CS"/>
              </w:rPr>
              <w:object w:dxaOrig="499" w:dyaOrig="360">
                <v:shape id="_x0000_i1054" type="#_x0000_t75" style="width:24.75pt;height:18pt" o:ole="">
                  <v:imagedata r:id="rId61" o:title=""/>
                </v:shape>
                <o:OLEObject Type="Embed" ProgID="Equation.DSMT4" ShapeID="_x0000_i1054" DrawAspect="Content" ObjectID="_1587279661" r:id="rId62"/>
              </w:object>
            </w:r>
            <w:r>
              <w:rPr>
                <w:lang w:val="sr-Latn-CS"/>
              </w:rPr>
              <w:t xml:space="preserve"> </w:t>
            </w:r>
          </w:p>
        </w:tc>
      </w:tr>
    </w:tbl>
    <w:p w:rsidR="00425307" w:rsidRDefault="00425307" w:rsidP="00425307">
      <w:pPr>
        <w:rPr>
          <w:lang w:val="sr-Latn-CS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09"/>
        <w:gridCol w:w="784"/>
        <w:gridCol w:w="784"/>
        <w:gridCol w:w="783"/>
        <w:gridCol w:w="784"/>
        <w:gridCol w:w="784"/>
        <w:gridCol w:w="784"/>
        <w:gridCol w:w="784"/>
        <w:gridCol w:w="784"/>
        <w:gridCol w:w="784"/>
        <w:gridCol w:w="784"/>
        <w:gridCol w:w="784"/>
        <w:gridCol w:w="773"/>
        <w:gridCol w:w="784"/>
      </w:tblGrid>
      <w:tr w:rsidR="00425307" w:rsidTr="008C7249">
        <w:tc>
          <w:tcPr>
            <w:tcW w:w="827" w:type="dxa"/>
            <w:vAlign w:val="center"/>
          </w:tcPr>
          <w:p w:rsidR="00425307" w:rsidRPr="005A2645" w:rsidRDefault="00425307" w:rsidP="008C7249">
            <w:pPr>
              <w:jc w:val="center"/>
              <w:rPr>
                <w:i/>
                <w:lang w:val="sr-Latn-CS"/>
              </w:rPr>
            </w:pPr>
            <w:r w:rsidRPr="005A2645">
              <w:rPr>
                <w:i/>
                <w:lang w:val="sr-Latn-CS"/>
              </w:rPr>
              <w:t>n</w:t>
            </w:r>
          </w:p>
        </w:tc>
        <w:tc>
          <w:tcPr>
            <w:tcW w:w="809" w:type="dxa"/>
            <w:vAlign w:val="center"/>
          </w:tcPr>
          <w:p w:rsidR="00425307" w:rsidRDefault="00425307" w:rsidP="008C7249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–6</w:t>
            </w:r>
          </w:p>
        </w:tc>
        <w:tc>
          <w:tcPr>
            <w:tcW w:w="809" w:type="dxa"/>
            <w:vAlign w:val="center"/>
          </w:tcPr>
          <w:p w:rsidR="00425307" w:rsidRDefault="00425307" w:rsidP="008C7249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–5</w:t>
            </w:r>
          </w:p>
        </w:tc>
        <w:tc>
          <w:tcPr>
            <w:tcW w:w="808" w:type="dxa"/>
            <w:vAlign w:val="center"/>
          </w:tcPr>
          <w:p w:rsidR="00425307" w:rsidRDefault="00425307" w:rsidP="008C7249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–4</w:t>
            </w:r>
          </w:p>
        </w:tc>
        <w:tc>
          <w:tcPr>
            <w:tcW w:w="808" w:type="dxa"/>
            <w:vAlign w:val="center"/>
          </w:tcPr>
          <w:p w:rsidR="00425307" w:rsidRDefault="00425307" w:rsidP="008C7249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–3</w:t>
            </w:r>
          </w:p>
        </w:tc>
        <w:tc>
          <w:tcPr>
            <w:tcW w:w="808" w:type="dxa"/>
            <w:vAlign w:val="center"/>
          </w:tcPr>
          <w:p w:rsidR="00425307" w:rsidRDefault="00425307" w:rsidP="008C7249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–2</w:t>
            </w:r>
          </w:p>
        </w:tc>
        <w:tc>
          <w:tcPr>
            <w:tcW w:w="808" w:type="dxa"/>
            <w:vAlign w:val="center"/>
          </w:tcPr>
          <w:p w:rsidR="00425307" w:rsidRDefault="00425307" w:rsidP="008C7249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–1</w:t>
            </w:r>
          </w:p>
        </w:tc>
        <w:tc>
          <w:tcPr>
            <w:tcW w:w="808" w:type="dxa"/>
            <w:vAlign w:val="center"/>
          </w:tcPr>
          <w:p w:rsidR="00425307" w:rsidRDefault="00425307" w:rsidP="008C7249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0</w:t>
            </w:r>
          </w:p>
        </w:tc>
        <w:tc>
          <w:tcPr>
            <w:tcW w:w="808" w:type="dxa"/>
            <w:vAlign w:val="center"/>
          </w:tcPr>
          <w:p w:rsidR="00425307" w:rsidRDefault="00425307" w:rsidP="008C7249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</w:t>
            </w:r>
          </w:p>
        </w:tc>
        <w:tc>
          <w:tcPr>
            <w:tcW w:w="808" w:type="dxa"/>
            <w:vAlign w:val="center"/>
          </w:tcPr>
          <w:p w:rsidR="00425307" w:rsidRDefault="00425307" w:rsidP="008C7249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</w:t>
            </w:r>
          </w:p>
        </w:tc>
        <w:tc>
          <w:tcPr>
            <w:tcW w:w="808" w:type="dxa"/>
            <w:vAlign w:val="center"/>
          </w:tcPr>
          <w:p w:rsidR="00425307" w:rsidRDefault="00425307" w:rsidP="008C7249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</w:t>
            </w:r>
          </w:p>
        </w:tc>
        <w:tc>
          <w:tcPr>
            <w:tcW w:w="808" w:type="dxa"/>
            <w:vAlign w:val="center"/>
          </w:tcPr>
          <w:p w:rsidR="00425307" w:rsidRDefault="00425307" w:rsidP="008C7249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4</w:t>
            </w:r>
          </w:p>
        </w:tc>
        <w:tc>
          <w:tcPr>
            <w:tcW w:w="797" w:type="dxa"/>
            <w:vAlign w:val="center"/>
          </w:tcPr>
          <w:p w:rsidR="00425307" w:rsidRDefault="00425307" w:rsidP="008C7249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5</w:t>
            </w:r>
          </w:p>
        </w:tc>
        <w:tc>
          <w:tcPr>
            <w:tcW w:w="808" w:type="dxa"/>
            <w:vAlign w:val="center"/>
          </w:tcPr>
          <w:p w:rsidR="00425307" w:rsidRDefault="00425307" w:rsidP="008C7249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6</w:t>
            </w:r>
          </w:p>
        </w:tc>
      </w:tr>
      <w:tr w:rsidR="00425307" w:rsidTr="008C7249">
        <w:trPr>
          <w:trHeight w:val="851"/>
        </w:trPr>
        <w:tc>
          <w:tcPr>
            <w:tcW w:w="827" w:type="dxa"/>
            <w:vAlign w:val="center"/>
          </w:tcPr>
          <w:p w:rsidR="00425307" w:rsidRDefault="00425307" w:rsidP="008C7249">
            <w:pPr>
              <w:jc w:val="center"/>
              <w:rPr>
                <w:lang w:val="sr-Latn-CS"/>
              </w:rPr>
            </w:pPr>
            <w:r w:rsidRPr="005A2645">
              <w:rPr>
                <w:position w:val="-12"/>
                <w:lang w:val="sr-Latn-CS"/>
              </w:rPr>
              <w:object w:dxaOrig="279" w:dyaOrig="360">
                <v:shape id="_x0000_i1055" type="#_x0000_t75" style="width:14.25pt;height:18pt" o:ole="">
                  <v:imagedata r:id="rId63" o:title=""/>
                </v:shape>
                <o:OLEObject Type="Embed" ProgID="Equation.DSMT4" ShapeID="_x0000_i1055" DrawAspect="Content" ObjectID="_1587279662" r:id="rId64"/>
              </w:object>
            </w:r>
          </w:p>
        </w:tc>
        <w:tc>
          <w:tcPr>
            <w:tcW w:w="809" w:type="dxa"/>
            <w:vAlign w:val="center"/>
          </w:tcPr>
          <w:p w:rsidR="00425307" w:rsidRDefault="00425307" w:rsidP="008C7249">
            <w:pPr>
              <w:jc w:val="center"/>
              <w:rPr>
                <w:lang w:val="sr-Latn-CS"/>
              </w:rPr>
            </w:pPr>
          </w:p>
        </w:tc>
        <w:tc>
          <w:tcPr>
            <w:tcW w:w="809" w:type="dxa"/>
            <w:vAlign w:val="center"/>
          </w:tcPr>
          <w:p w:rsidR="00425307" w:rsidRDefault="00425307" w:rsidP="008C7249">
            <w:pPr>
              <w:jc w:val="center"/>
              <w:rPr>
                <w:lang w:val="sr-Latn-CS"/>
              </w:rPr>
            </w:pPr>
          </w:p>
        </w:tc>
        <w:tc>
          <w:tcPr>
            <w:tcW w:w="808" w:type="dxa"/>
            <w:vAlign w:val="center"/>
          </w:tcPr>
          <w:p w:rsidR="00425307" w:rsidRDefault="00425307" w:rsidP="008C7249">
            <w:pPr>
              <w:jc w:val="center"/>
              <w:rPr>
                <w:lang w:val="sr-Latn-CS"/>
              </w:rPr>
            </w:pPr>
          </w:p>
        </w:tc>
        <w:tc>
          <w:tcPr>
            <w:tcW w:w="808" w:type="dxa"/>
            <w:vAlign w:val="center"/>
          </w:tcPr>
          <w:p w:rsidR="00425307" w:rsidRDefault="00425307" w:rsidP="008C7249">
            <w:pPr>
              <w:jc w:val="center"/>
              <w:rPr>
                <w:lang w:val="sr-Latn-CS"/>
              </w:rPr>
            </w:pPr>
          </w:p>
        </w:tc>
        <w:tc>
          <w:tcPr>
            <w:tcW w:w="808" w:type="dxa"/>
            <w:vAlign w:val="center"/>
          </w:tcPr>
          <w:p w:rsidR="00425307" w:rsidRDefault="00425307" w:rsidP="008C7249">
            <w:pPr>
              <w:jc w:val="center"/>
              <w:rPr>
                <w:lang w:val="sr-Latn-CS"/>
              </w:rPr>
            </w:pPr>
          </w:p>
        </w:tc>
        <w:tc>
          <w:tcPr>
            <w:tcW w:w="808" w:type="dxa"/>
            <w:vAlign w:val="center"/>
          </w:tcPr>
          <w:p w:rsidR="00425307" w:rsidRDefault="00425307" w:rsidP="008C7249">
            <w:pPr>
              <w:jc w:val="center"/>
              <w:rPr>
                <w:lang w:val="sr-Latn-CS"/>
              </w:rPr>
            </w:pPr>
          </w:p>
        </w:tc>
        <w:tc>
          <w:tcPr>
            <w:tcW w:w="808" w:type="dxa"/>
            <w:vAlign w:val="center"/>
          </w:tcPr>
          <w:p w:rsidR="00425307" w:rsidRDefault="00425307" w:rsidP="008C7249">
            <w:pPr>
              <w:jc w:val="center"/>
              <w:rPr>
                <w:lang w:val="sr-Latn-CS"/>
              </w:rPr>
            </w:pPr>
          </w:p>
        </w:tc>
        <w:tc>
          <w:tcPr>
            <w:tcW w:w="808" w:type="dxa"/>
            <w:vAlign w:val="center"/>
          </w:tcPr>
          <w:p w:rsidR="00425307" w:rsidRDefault="00425307" w:rsidP="008C7249">
            <w:pPr>
              <w:jc w:val="center"/>
              <w:rPr>
                <w:lang w:val="sr-Latn-CS"/>
              </w:rPr>
            </w:pPr>
          </w:p>
        </w:tc>
        <w:tc>
          <w:tcPr>
            <w:tcW w:w="808" w:type="dxa"/>
            <w:vAlign w:val="center"/>
          </w:tcPr>
          <w:p w:rsidR="00425307" w:rsidRDefault="00425307" w:rsidP="008C7249">
            <w:pPr>
              <w:jc w:val="center"/>
              <w:rPr>
                <w:lang w:val="sr-Latn-CS"/>
              </w:rPr>
            </w:pPr>
          </w:p>
        </w:tc>
        <w:tc>
          <w:tcPr>
            <w:tcW w:w="808" w:type="dxa"/>
            <w:vAlign w:val="center"/>
          </w:tcPr>
          <w:p w:rsidR="00425307" w:rsidRDefault="00425307" w:rsidP="008C7249">
            <w:pPr>
              <w:jc w:val="center"/>
              <w:rPr>
                <w:lang w:val="sr-Latn-CS"/>
              </w:rPr>
            </w:pPr>
          </w:p>
        </w:tc>
        <w:tc>
          <w:tcPr>
            <w:tcW w:w="808" w:type="dxa"/>
            <w:vAlign w:val="center"/>
          </w:tcPr>
          <w:p w:rsidR="00425307" w:rsidRDefault="00425307" w:rsidP="008C7249">
            <w:pPr>
              <w:jc w:val="center"/>
              <w:rPr>
                <w:lang w:val="sr-Latn-CS"/>
              </w:rPr>
            </w:pPr>
          </w:p>
        </w:tc>
        <w:tc>
          <w:tcPr>
            <w:tcW w:w="797" w:type="dxa"/>
            <w:vAlign w:val="center"/>
          </w:tcPr>
          <w:p w:rsidR="00425307" w:rsidRDefault="00425307" w:rsidP="008C7249">
            <w:pPr>
              <w:jc w:val="center"/>
              <w:rPr>
                <w:lang w:val="sr-Latn-CS"/>
              </w:rPr>
            </w:pPr>
          </w:p>
        </w:tc>
        <w:tc>
          <w:tcPr>
            <w:tcW w:w="808" w:type="dxa"/>
            <w:vAlign w:val="center"/>
          </w:tcPr>
          <w:p w:rsidR="00425307" w:rsidRDefault="00425307" w:rsidP="008C7249">
            <w:pPr>
              <w:jc w:val="center"/>
              <w:rPr>
                <w:lang w:val="sr-Latn-CS"/>
              </w:rPr>
            </w:pPr>
          </w:p>
        </w:tc>
      </w:tr>
    </w:tbl>
    <w:p w:rsidR="00425307" w:rsidRDefault="00425307" w:rsidP="00425307">
      <w:pPr>
        <w:rPr>
          <w:i/>
          <w:sz w:val="16"/>
          <w:szCs w:val="16"/>
          <w:lang w:val="sr-Latn-CS"/>
        </w:rPr>
        <w:sectPr w:rsidR="00425307" w:rsidSect="00C3500F">
          <w:pgSz w:w="11907" w:h="16840" w:code="9"/>
          <w:pgMar w:top="567" w:right="567" w:bottom="567" w:left="567" w:header="709" w:footer="709" w:gutter="0"/>
          <w:pgNumType w:start="1"/>
          <w:cols w:space="708"/>
          <w:docGrid w:linePitch="360"/>
        </w:sectPr>
      </w:pPr>
    </w:p>
    <w:p w:rsidR="00E439F6" w:rsidRDefault="00E439F6"/>
    <w:sectPr w:rsidR="00E439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BA5"/>
    <w:rsid w:val="000D7BA5"/>
    <w:rsid w:val="00125F72"/>
    <w:rsid w:val="00425307"/>
    <w:rsid w:val="0050529C"/>
    <w:rsid w:val="00E4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253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253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8.bin"/><Relationship Id="rId66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</dc:creator>
  <cp:lastModifiedBy>Sneza</cp:lastModifiedBy>
  <cp:revision>4</cp:revision>
  <dcterms:created xsi:type="dcterms:W3CDTF">2018-05-08T08:11:00Z</dcterms:created>
  <dcterms:modified xsi:type="dcterms:W3CDTF">2018-05-08T08:13:00Z</dcterms:modified>
</cp:coreProperties>
</file>