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0C" w:rsidRDefault="0019300C" w:rsidP="0019300C"/>
    <w:p w:rsidR="0019300C" w:rsidRPr="00AE32D2" w:rsidRDefault="0019300C" w:rsidP="0019300C">
      <w:pPr>
        <w:spacing w:after="0"/>
        <w:jc w:val="center"/>
        <w:rPr>
          <w:b/>
          <w:sz w:val="28"/>
          <w:szCs w:val="32"/>
          <w:lang w:val="sr-Latn-CS"/>
        </w:rPr>
      </w:pPr>
      <w:r w:rsidRPr="00AE32D2">
        <w:rPr>
          <w:b/>
          <w:sz w:val="28"/>
          <w:szCs w:val="32"/>
          <w:lang w:val="sr-Latn-CS"/>
        </w:rPr>
        <w:t>REZULTATI DRUGOG  KOLOKVIJUMA IZ OVČARTSVA I KOZARSTVA</w:t>
      </w:r>
    </w:p>
    <w:p w:rsidR="0019300C" w:rsidRPr="00541CC0" w:rsidRDefault="0019300C" w:rsidP="0019300C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19300C" w:rsidRPr="00A0747C" w:rsidTr="00325C43">
        <w:trPr>
          <w:trHeight w:val="399"/>
        </w:trPr>
        <w:tc>
          <w:tcPr>
            <w:tcW w:w="4429" w:type="dxa"/>
            <w:vAlign w:val="center"/>
          </w:tcPr>
          <w:p w:rsidR="0019300C" w:rsidRPr="00A0747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19300C" w:rsidRPr="00A0747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Pr="00E22BC4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Trifunivić Nikola</w:t>
            </w:r>
          </w:p>
        </w:tc>
        <w:tc>
          <w:tcPr>
            <w:tcW w:w="4464" w:type="dxa"/>
            <w:vAlign w:val="center"/>
          </w:tcPr>
          <w:p w:rsidR="0019300C" w:rsidRPr="00A0747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18,5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Hajduković Milica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Adrović Admir 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Mališić Marica 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Matijašević Batrić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Kanalić Amina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Martinović Aleksandar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Delibašić Slavica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20,8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Kaluđerović Boris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Delević Marija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Ivanović Ksenija </w:t>
            </w: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11,4</w:t>
            </w:r>
          </w:p>
        </w:tc>
      </w:tr>
      <w:tr w:rsidR="0019300C" w:rsidRPr="00A0747C" w:rsidTr="00325C43">
        <w:trPr>
          <w:trHeight w:val="466"/>
        </w:trPr>
        <w:tc>
          <w:tcPr>
            <w:tcW w:w="4429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9300C" w:rsidRDefault="0019300C" w:rsidP="00325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9300C" w:rsidRPr="00541CC0" w:rsidRDefault="0019300C" w:rsidP="0019300C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19300C" w:rsidRPr="00541CC0" w:rsidRDefault="0019300C" w:rsidP="0019300C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19300C" w:rsidRDefault="0019300C" w:rsidP="0019300C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19300C" w:rsidRDefault="0019300C" w:rsidP="0019300C">
      <w:pPr>
        <w:jc w:val="both"/>
        <w:rPr>
          <w:sz w:val="28"/>
          <w:szCs w:val="28"/>
          <w:lang w:val="sr-Latn-CS"/>
        </w:rPr>
      </w:pPr>
    </w:p>
    <w:p w:rsidR="0019300C" w:rsidRPr="00AE32D2" w:rsidRDefault="0019300C" w:rsidP="0019300C">
      <w:pPr>
        <w:jc w:val="both"/>
        <w:rPr>
          <w:b/>
          <w:sz w:val="28"/>
          <w:szCs w:val="28"/>
          <w:lang w:val="sr-Latn-CS"/>
        </w:rPr>
      </w:pPr>
      <w:r w:rsidRPr="00AE32D2">
        <w:rPr>
          <w:b/>
          <w:sz w:val="28"/>
          <w:szCs w:val="28"/>
          <w:lang w:val="sr-Latn-CS"/>
        </w:rPr>
        <w:t xml:space="preserve">Popravni II kolokvijuma odžaće se  23.05. u 12h. </w:t>
      </w:r>
    </w:p>
    <w:p w:rsidR="0019300C" w:rsidRDefault="0019300C" w:rsidP="0019300C">
      <w:pPr>
        <w:jc w:val="right"/>
        <w:rPr>
          <w:sz w:val="28"/>
          <w:szCs w:val="28"/>
          <w:lang w:val="sr-Latn-CS"/>
        </w:rPr>
      </w:pPr>
    </w:p>
    <w:p w:rsidR="0019300C" w:rsidRDefault="0019300C" w:rsidP="0019300C"/>
    <w:p w:rsidR="0019300C" w:rsidRDefault="0019300C" w:rsidP="0019300C"/>
    <w:p w:rsidR="0019300C" w:rsidRDefault="0019300C" w:rsidP="0019300C"/>
    <w:p w:rsidR="00A06622" w:rsidRDefault="0019300C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0C"/>
    <w:rsid w:val="00065B82"/>
    <w:rsid w:val="0019300C"/>
    <w:rsid w:val="00236136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0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0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2019-05-15T19:07:00Z</dcterms:created>
  <dcterms:modified xsi:type="dcterms:W3CDTF">2019-05-15T19:07:00Z</dcterms:modified>
</cp:coreProperties>
</file>